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1A" w:rsidRPr="00470002" w:rsidRDefault="00F3441A" w:rsidP="000B1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0002">
        <w:rPr>
          <w:rFonts w:ascii="Times New Roman" w:hAnsi="Times New Roman"/>
          <w:b/>
          <w:sz w:val="24"/>
          <w:szCs w:val="24"/>
        </w:rPr>
        <w:t>East County Citizens Advisory Board (ECCAB)</w:t>
      </w:r>
    </w:p>
    <w:p w:rsidR="00F3441A" w:rsidRDefault="00F3441A" w:rsidP="000B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Eastern Montgomery Regional Center</w:t>
      </w:r>
    </w:p>
    <w:p w:rsidR="00F3441A" w:rsidRDefault="00F3441A" w:rsidP="000B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3300 Briggs Chaney Road, Silver Spring, MD 20904</w:t>
      </w:r>
    </w:p>
    <w:p w:rsidR="000D2F15" w:rsidRDefault="000D2F15" w:rsidP="000B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41A" w:rsidRPr="00343CC0" w:rsidRDefault="00024194" w:rsidP="00666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Wednesday, </w:t>
      </w:r>
      <w:r w:rsidR="0019468F">
        <w:rPr>
          <w:rFonts w:ascii="Times New Roman" w:hAnsi="Times New Roman"/>
          <w:b/>
          <w:sz w:val="24"/>
          <w:szCs w:val="24"/>
        </w:rPr>
        <w:t>December 7</w:t>
      </w:r>
      <w:r w:rsidR="009177B3">
        <w:rPr>
          <w:rFonts w:ascii="Times New Roman" w:hAnsi="Times New Roman"/>
          <w:b/>
          <w:sz w:val="24"/>
          <w:szCs w:val="24"/>
        </w:rPr>
        <w:t>, 2016</w:t>
      </w:r>
    </w:p>
    <w:p w:rsidR="00666AA1" w:rsidRDefault="00666AA1" w:rsidP="00666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441A" w:rsidRDefault="00F3441A" w:rsidP="0047000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002">
        <w:rPr>
          <w:rFonts w:ascii="Times New Roman" w:hAnsi="Times New Roman"/>
          <w:b/>
          <w:sz w:val="24"/>
          <w:szCs w:val="24"/>
          <w:u w:val="single"/>
        </w:rPr>
        <w:t>MEETING SUMMARY</w:t>
      </w:r>
    </w:p>
    <w:p w:rsidR="000D2F15" w:rsidRDefault="000D2F15" w:rsidP="00470002">
      <w:pPr>
        <w:spacing w:line="240" w:lineRule="auto"/>
        <w:rPr>
          <w:rFonts w:ascii="Times New Roman" w:hAnsi="Times New Roman"/>
          <w:b/>
        </w:rPr>
      </w:pPr>
    </w:p>
    <w:p w:rsidR="0019418E" w:rsidRDefault="00F3441A" w:rsidP="00470002">
      <w:pPr>
        <w:spacing w:line="240" w:lineRule="auto"/>
        <w:rPr>
          <w:rFonts w:ascii="Times New Roman" w:hAnsi="Times New Roman"/>
        </w:rPr>
      </w:pPr>
      <w:r w:rsidRPr="00024194">
        <w:rPr>
          <w:rFonts w:ascii="Times New Roman" w:hAnsi="Times New Roman"/>
          <w:b/>
        </w:rPr>
        <w:t xml:space="preserve">Members Present: </w:t>
      </w:r>
      <w:r w:rsidR="00154CBA" w:rsidRPr="00154CBA">
        <w:rPr>
          <w:rFonts w:ascii="Times New Roman" w:hAnsi="Times New Roman"/>
        </w:rPr>
        <w:t xml:space="preserve">Roy </w:t>
      </w:r>
      <w:r w:rsidR="002E7440" w:rsidRPr="002E7440">
        <w:rPr>
          <w:rFonts w:ascii="Times New Roman" w:hAnsi="Times New Roman"/>
        </w:rPr>
        <w:t>Chavera,</w:t>
      </w:r>
      <w:r w:rsidR="002E7440">
        <w:rPr>
          <w:rFonts w:ascii="Times New Roman" w:hAnsi="Times New Roman"/>
          <w:b/>
        </w:rPr>
        <w:t xml:space="preserve"> </w:t>
      </w:r>
      <w:r w:rsidR="004A49F1" w:rsidRPr="004A49F1">
        <w:rPr>
          <w:rFonts w:ascii="Times New Roman" w:hAnsi="Times New Roman"/>
        </w:rPr>
        <w:t>Peter Myo Khin, Jerold Samet</w:t>
      </w:r>
      <w:r w:rsidR="004330CD">
        <w:rPr>
          <w:rFonts w:ascii="Times New Roman" w:hAnsi="Times New Roman"/>
        </w:rPr>
        <w:t>,</w:t>
      </w:r>
      <w:r w:rsidR="00EC0160">
        <w:rPr>
          <w:rFonts w:ascii="Times New Roman" w:hAnsi="Times New Roman"/>
        </w:rPr>
        <w:t xml:space="preserve"> </w:t>
      </w:r>
      <w:r w:rsidR="00C37E14">
        <w:rPr>
          <w:rFonts w:ascii="Times New Roman" w:hAnsi="Times New Roman"/>
        </w:rPr>
        <w:t>Faustina Smith</w:t>
      </w:r>
      <w:r w:rsidR="002D5DB2">
        <w:rPr>
          <w:rFonts w:ascii="Times New Roman" w:hAnsi="Times New Roman"/>
        </w:rPr>
        <w:t>-</w:t>
      </w:r>
      <w:r w:rsidR="00C37E14">
        <w:rPr>
          <w:rFonts w:ascii="Times New Roman" w:hAnsi="Times New Roman"/>
        </w:rPr>
        <w:t>Neil, Fred Stic</w:t>
      </w:r>
      <w:r w:rsidR="00015994">
        <w:rPr>
          <w:rFonts w:ascii="Times New Roman" w:hAnsi="Times New Roman"/>
        </w:rPr>
        <w:t xml:space="preserve">hnoth, </w:t>
      </w:r>
      <w:r w:rsidR="006001A7">
        <w:rPr>
          <w:rFonts w:ascii="Times New Roman" w:hAnsi="Times New Roman"/>
        </w:rPr>
        <w:t xml:space="preserve"> </w:t>
      </w:r>
      <w:r w:rsidR="00015994">
        <w:rPr>
          <w:rFonts w:ascii="Times New Roman" w:hAnsi="Times New Roman"/>
        </w:rPr>
        <w:t>Curtis Watkins, Jeffrey Bond, Dr. Shivonne Laird, Hildegarde Sylla</w:t>
      </w:r>
      <w:r w:rsidR="006001A7">
        <w:rPr>
          <w:rFonts w:ascii="Times New Roman" w:hAnsi="Times New Roman"/>
        </w:rPr>
        <w:t xml:space="preserve">, </w:t>
      </w:r>
      <w:r w:rsidR="0019468F">
        <w:rPr>
          <w:rFonts w:ascii="Times New Roman" w:hAnsi="Times New Roman"/>
        </w:rPr>
        <w:t>Melissa Daley and Samantha Blizzard.</w:t>
      </w:r>
    </w:p>
    <w:p w:rsidR="00424EC4" w:rsidRDefault="00424EC4" w:rsidP="00424EC4">
      <w:pPr>
        <w:spacing w:line="240" w:lineRule="auto"/>
        <w:rPr>
          <w:rFonts w:ascii="Times New Roman" w:hAnsi="Times New Roman"/>
        </w:rPr>
      </w:pPr>
      <w:r w:rsidRPr="008312B7">
        <w:rPr>
          <w:rFonts w:ascii="Times New Roman" w:hAnsi="Times New Roman"/>
          <w:b/>
        </w:rPr>
        <w:t>Guest</w:t>
      </w:r>
      <w:r>
        <w:rPr>
          <w:rFonts w:ascii="Times New Roman" w:hAnsi="Times New Roman"/>
          <w:b/>
        </w:rPr>
        <w:t>s</w:t>
      </w:r>
      <w:r w:rsidRPr="008312B7">
        <w:rPr>
          <w:rFonts w:ascii="Times New Roman" w:hAnsi="Times New Roman"/>
          <w:b/>
        </w:rPr>
        <w:t xml:space="preserve"> Present</w:t>
      </w:r>
      <w:r w:rsidRPr="00251D46">
        <w:rPr>
          <w:rFonts w:ascii="Times New Roman" w:hAnsi="Times New Roman"/>
        </w:rPr>
        <w:t xml:space="preserve">: </w:t>
      </w:r>
      <w:r w:rsidR="0019468F">
        <w:rPr>
          <w:rFonts w:ascii="Times New Roman" w:hAnsi="Times New Roman"/>
        </w:rPr>
        <w:t xml:space="preserve">Director, Montgomery County (MC) Department of Health and Human Services </w:t>
      </w:r>
      <w:r w:rsidR="00B8457C">
        <w:rPr>
          <w:rFonts w:ascii="Times New Roman" w:hAnsi="Times New Roman"/>
        </w:rPr>
        <w:t xml:space="preserve">(HHS) </w:t>
      </w:r>
      <w:r w:rsidR="0019468F">
        <w:rPr>
          <w:rFonts w:ascii="Times New Roman" w:hAnsi="Times New Roman"/>
        </w:rPr>
        <w:t xml:space="preserve">Uma Ahluwalia; CEO Strathmore Hall Foundation Eliot Pfanstiehl, Strathmore President Monica Jeffries-Hazangeles,and Strathmore East County Choral Director Colin Brown,  </w:t>
      </w:r>
      <w:r w:rsidR="001273A5">
        <w:rPr>
          <w:rFonts w:ascii="Times New Roman" w:hAnsi="Times New Roman"/>
        </w:rPr>
        <w:t xml:space="preserve">MCPD </w:t>
      </w:r>
      <w:r w:rsidR="0019468F">
        <w:rPr>
          <w:rFonts w:ascii="Times New Roman" w:hAnsi="Times New Roman"/>
        </w:rPr>
        <w:t>Sgt. E.J. Harrell from 3</w:t>
      </w:r>
      <w:r w:rsidR="0019468F" w:rsidRPr="0019468F">
        <w:rPr>
          <w:rFonts w:ascii="Times New Roman" w:hAnsi="Times New Roman"/>
          <w:vertAlign w:val="superscript"/>
        </w:rPr>
        <w:t>rd</w:t>
      </w:r>
      <w:r w:rsidR="0019468F">
        <w:rPr>
          <w:rFonts w:ascii="Times New Roman" w:hAnsi="Times New Roman"/>
        </w:rPr>
        <w:t xml:space="preserve"> District and Lt. Joe Onderko from 4</w:t>
      </w:r>
      <w:r w:rsidR="0019468F" w:rsidRPr="0019468F">
        <w:rPr>
          <w:rFonts w:ascii="Times New Roman" w:hAnsi="Times New Roman"/>
          <w:vertAlign w:val="superscript"/>
        </w:rPr>
        <w:t>th</w:t>
      </w:r>
      <w:r w:rsidR="0019468F">
        <w:rPr>
          <w:rFonts w:ascii="Times New Roman" w:hAnsi="Times New Roman"/>
        </w:rPr>
        <w:t xml:space="preserve"> District; </w:t>
      </w:r>
      <w:r w:rsidR="001273A5">
        <w:rPr>
          <w:rFonts w:ascii="Times New Roman" w:hAnsi="Times New Roman"/>
        </w:rPr>
        <w:t xml:space="preserve">MC Council Member Mara </w:t>
      </w:r>
      <w:r w:rsidR="00897287">
        <w:rPr>
          <w:rFonts w:ascii="Times New Roman" w:hAnsi="Times New Roman"/>
        </w:rPr>
        <w:t>Parker and</w:t>
      </w:r>
      <w:r w:rsidR="0019468F">
        <w:rPr>
          <w:rFonts w:ascii="Times New Roman" w:hAnsi="Times New Roman"/>
        </w:rPr>
        <w:t xml:space="preserve"> Brian Anleu. </w:t>
      </w:r>
    </w:p>
    <w:p w:rsidR="00C20DA4" w:rsidRDefault="00424EC4" w:rsidP="00470002">
      <w:pPr>
        <w:spacing w:line="240" w:lineRule="auto"/>
        <w:rPr>
          <w:rFonts w:ascii="Times New Roman" w:hAnsi="Times New Roman"/>
        </w:rPr>
      </w:pPr>
      <w:r w:rsidRPr="00024194">
        <w:rPr>
          <w:rFonts w:ascii="Times New Roman" w:hAnsi="Times New Roman"/>
          <w:b/>
        </w:rPr>
        <w:t>Staff Present:</w:t>
      </w:r>
      <w:r w:rsidRPr="00024194">
        <w:rPr>
          <w:rFonts w:ascii="Times New Roman" w:hAnsi="Times New Roman"/>
        </w:rPr>
        <w:t xml:space="preserve"> </w:t>
      </w:r>
      <w:r w:rsidR="00A6071F">
        <w:rPr>
          <w:rFonts w:ascii="Times New Roman" w:hAnsi="Times New Roman"/>
        </w:rPr>
        <w:t xml:space="preserve">MC East County Regional Director </w:t>
      </w:r>
      <w:r w:rsidRPr="00024194">
        <w:rPr>
          <w:rFonts w:ascii="Times New Roman" w:hAnsi="Times New Roman"/>
        </w:rPr>
        <w:t>Jewru Bandeh</w:t>
      </w:r>
      <w:r w:rsidR="00AF0E77">
        <w:rPr>
          <w:rFonts w:ascii="Times New Roman" w:hAnsi="Times New Roman"/>
        </w:rPr>
        <w:t>.</w:t>
      </w:r>
    </w:p>
    <w:p w:rsidR="001D7615" w:rsidRDefault="001D7615" w:rsidP="001D7615">
      <w:pPr>
        <w:spacing w:line="240" w:lineRule="auto"/>
        <w:rPr>
          <w:rFonts w:ascii="Times New Roman" w:hAnsi="Times New Roman"/>
        </w:rPr>
      </w:pPr>
      <w:r w:rsidRPr="00CD23B4">
        <w:rPr>
          <w:rFonts w:ascii="Times New Roman" w:hAnsi="Times New Roman"/>
          <w:b/>
        </w:rPr>
        <w:t xml:space="preserve">Special Guest Presentation: </w:t>
      </w:r>
      <w:r w:rsidR="00C710E6">
        <w:rPr>
          <w:rFonts w:ascii="Times New Roman" w:hAnsi="Times New Roman"/>
          <w:b/>
        </w:rPr>
        <w:t xml:space="preserve">Eliot Pfanstiehl, CEO </w:t>
      </w:r>
      <w:r w:rsidR="00897287">
        <w:rPr>
          <w:rFonts w:ascii="Times New Roman" w:hAnsi="Times New Roman"/>
          <w:b/>
        </w:rPr>
        <w:t>Strathmore</w:t>
      </w:r>
      <w:r w:rsidR="00C710E6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presented an Overview/Update on the </w:t>
      </w:r>
      <w:r w:rsidR="00C710E6">
        <w:rPr>
          <w:rFonts w:ascii="Times New Roman" w:hAnsi="Times New Roman"/>
        </w:rPr>
        <w:t xml:space="preserve">Strathmore’s recent, current and future active presence in East County. He </w:t>
      </w:r>
      <w:r w:rsidR="00202F3C">
        <w:rPr>
          <w:rFonts w:ascii="Times New Roman" w:hAnsi="Times New Roman"/>
        </w:rPr>
        <w:t xml:space="preserve">and his colleagues </w:t>
      </w:r>
      <w:r w:rsidR="00C710E6">
        <w:rPr>
          <w:rFonts w:ascii="Times New Roman" w:hAnsi="Times New Roman"/>
        </w:rPr>
        <w:t>explained the Strathmore’s goal is to empower artist</w:t>
      </w:r>
      <w:r w:rsidR="00202F3C">
        <w:rPr>
          <w:rFonts w:ascii="Times New Roman" w:hAnsi="Times New Roman"/>
        </w:rPr>
        <w:t>s</w:t>
      </w:r>
      <w:r w:rsidR="00C710E6">
        <w:rPr>
          <w:rFonts w:ascii="Times New Roman" w:hAnsi="Times New Roman"/>
        </w:rPr>
        <w:t xml:space="preserve"> and the community in active participation in the arts. Strathmore seeks to impact citizens of EC in lasting ways to increase the value of </w:t>
      </w:r>
      <w:r w:rsidR="00202F3C">
        <w:rPr>
          <w:rFonts w:ascii="Times New Roman" w:hAnsi="Times New Roman"/>
        </w:rPr>
        <w:t>performing arts in their lives, and highlighted, including but not limited to the following initiatives:</w:t>
      </w:r>
    </w:p>
    <w:p w:rsidR="00C710E6" w:rsidRDefault="00C710E6" w:rsidP="001D7615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FY16/17they started six sustainable community programs.</w:t>
      </w:r>
    </w:p>
    <w:p w:rsidR="00C710E6" w:rsidRPr="00D60A5F" w:rsidRDefault="00897287" w:rsidP="0065438E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</w:rPr>
      </w:pPr>
      <w:r w:rsidRPr="00D60A5F">
        <w:rPr>
          <w:rFonts w:ascii="Times New Roman" w:hAnsi="Times New Roman"/>
        </w:rPr>
        <w:t>Tentatively</w:t>
      </w:r>
      <w:r w:rsidR="00C710E6" w:rsidRPr="00D60A5F">
        <w:rPr>
          <w:rFonts w:ascii="Times New Roman" w:hAnsi="Times New Roman"/>
        </w:rPr>
        <w:t xml:space="preserve"> planned </w:t>
      </w:r>
      <w:r w:rsidR="00202F3C">
        <w:rPr>
          <w:rFonts w:ascii="Times New Roman" w:hAnsi="Times New Roman"/>
        </w:rPr>
        <w:t>c</w:t>
      </w:r>
      <w:r w:rsidR="00C710E6" w:rsidRPr="00D60A5F">
        <w:rPr>
          <w:rFonts w:ascii="Times New Roman" w:hAnsi="Times New Roman"/>
        </w:rPr>
        <w:t>oncert</w:t>
      </w:r>
      <w:r w:rsidR="00202F3C">
        <w:rPr>
          <w:rFonts w:ascii="Times New Roman" w:hAnsi="Times New Roman"/>
        </w:rPr>
        <w:t>s are</w:t>
      </w:r>
      <w:r w:rsidR="00C710E6" w:rsidRPr="00D60A5F">
        <w:rPr>
          <w:rFonts w:ascii="Times New Roman" w:hAnsi="Times New Roman"/>
        </w:rPr>
        <w:t xml:space="preserve"> February 25</w:t>
      </w:r>
      <w:r w:rsidR="00C710E6" w:rsidRPr="00D60A5F">
        <w:rPr>
          <w:rFonts w:ascii="Times New Roman" w:hAnsi="Times New Roman"/>
          <w:vertAlign w:val="superscript"/>
        </w:rPr>
        <w:t>th</w:t>
      </w:r>
      <w:r w:rsidR="00C710E6" w:rsidRPr="00D60A5F">
        <w:rPr>
          <w:rFonts w:ascii="Times New Roman" w:hAnsi="Times New Roman"/>
        </w:rPr>
        <w:t xml:space="preserve"> at Lutheran Church St. Andrews</w:t>
      </w:r>
      <w:r w:rsidR="00202F3C">
        <w:rPr>
          <w:rFonts w:ascii="Times New Roman" w:hAnsi="Times New Roman"/>
        </w:rPr>
        <w:t>,</w:t>
      </w:r>
      <w:r w:rsidR="00C710E6" w:rsidRPr="00D60A5F">
        <w:rPr>
          <w:rFonts w:ascii="Times New Roman" w:hAnsi="Times New Roman"/>
        </w:rPr>
        <w:t xml:space="preserve"> and either March 18</w:t>
      </w:r>
      <w:r w:rsidR="00C710E6" w:rsidRPr="00D60A5F">
        <w:rPr>
          <w:rFonts w:ascii="Times New Roman" w:hAnsi="Times New Roman"/>
          <w:vertAlign w:val="superscript"/>
        </w:rPr>
        <w:t>th</w:t>
      </w:r>
      <w:r w:rsidR="00C710E6" w:rsidRPr="00D60A5F">
        <w:rPr>
          <w:rFonts w:ascii="Times New Roman" w:hAnsi="Times New Roman"/>
        </w:rPr>
        <w:t xml:space="preserve"> or 25</w:t>
      </w:r>
      <w:r w:rsidR="00C710E6" w:rsidRPr="00D60A5F">
        <w:rPr>
          <w:rFonts w:ascii="Times New Roman" w:hAnsi="Times New Roman"/>
          <w:vertAlign w:val="superscript"/>
        </w:rPr>
        <w:t>th</w:t>
      </w:r>
      <w:r w:rsidR="00C710E6" w:rsidRPr="00D60A5F">
        <w:rPr>
          <w:rFonts w:ascii="Times New Roman" w:hAnsi="Times New Roman"/>
        </w:rPr>
        <w:t xml:space="preserve"> at 7</w:t>
      </w:r>
      <w:r w:rsidR="00C710E6" w:rsidRPr="00D60A5F">
        <w:rPr>
          <w:rFonts w:ascii="Times New Roman" w:hAnsi="Times New Roman"/>
          <w:vertAlign w:val="superscript"/>
        </w:rPr>
        <w:t>th</w:t>
      </w:r>
      <w:r w:rsidR="00C710E6" w:rsidRPr="00D60A5F">
        <w:rPr>
          <w:rFonts w:ascii="Times New Roman" w:hAnsi="Times New Roman"/>
        </w:rPr>
        <w:t xml:space="preserve"> Day Adventist </w:t>
      </w:r>
      <w:r w:rsidRPr="00D60A5F">
        <w:rPr>
          <w:rFonts w:ascii="Times New Roman" w:hAnsi="Times New Roman"/>
        </w:rPr>
        <w:t>facility</w:t>
      </w:r>
      <w:r w:rsidR="00C710E6" w:rsidRPr="00D60A5F">
        <w:rPr>
          <w:rFonts w:ascii="Times New Roman" w:hAnsi="Times New Roman"/>
        </w:rPr>
        <w:t>, a festival of voices on April 29</w:t>
      </w:r>
      <w:r w:rsidR="00C710E6" w:rsidRPr="00D60A5F">
        <w:rPr>
          <w:rFonts w:ascii="Times New Roman" w:hAnsi="Times New Roman"/>
          <w:vertAlign w:val="superscript"/>
        </w:rPr>
        <w:t>th</w:t>
      </w:r>
      <w:r w:rsidR="00C710E6" w:rsidRPr="00D60A5F">
        <w:rPr>
          <w:rFonts w:ascii="Times New Roman" w:hAnsi="Times New Roman"/>
        </w:rPr>
        <w:t xml:space="preserve"> at Blake High School. More can be learned at the Strathmore website </w:t>
      </w:r>
      <w:hyperlink r:id="rId7" w:history="1">
        <w:r w:rsidR="00C710E6" w:rsidRPr="00D60A5F">
          <w:rPr>
            <w:rStyle w:val="Hyperlink"/>
            <w:rFonts w:ascii="Times New Roman" w:hAnsi="Times New Roman"/>
          </w:rPr>
          <w:t>www.strathmore.org/ECI</w:t>
        </w:r>
      </w:hyperlink>
      <w:r w:rsidR="00C710E6" w:rsidRPr="00D60A5F">
        <w:rPr>
          <w:rFonts w:ascii="Times New Roman" w:hAnsi="Times New Roman"/>
        </w:rPr>
        <w:t xml:space="preserve">. </w:t>
      </w:r>
    </w:p>
    <w:p w:rsidR="00C710E6" w:rsidRDefault="00C710E6" w:rsidP="000A2060">
      <w:pPr>
        <w:spacing w:line="240" w:lineRule="auto"/>
        <w:rPr>
          <w:rFonts w:ascii="Times New Roman" w:hAnsi="Times New Roman"/>
          <w:b/>
        </w:rPr>
      </w:pPr>
      <w:r w:rsidRPr="005D0EE8">
        <w:rPr>
          <w:rFonts w:ascii="Times New Roman" w:hAnsi="Times New Roman"/>
          <w:b/>
        </w:rPr>
        <w:t xml:space="preserve">Approval of </w:t>
      </w:r>
      <w:r>
        <w:rPr>
          <w:rFonts w:ascii="Times New Roman" w:hAnsi="Times New Roman"/>
          <w:b/>
        </w:rPr>
        <w:t>November</w:t>
      </w:r>
      <w:r w:rsidRPr="005D0EE8">
        <w:rPr>
          <w:rFonts w:ascii="Times New Roman" w:hAnsi="Times New Roman"/>
          <w:b/>
        </w:rPr>
        <w:t xml:space="preserve"> 2016 Meeting Summary</w:t>
      </w:r>
      <w:r w:rsidRPr="005D0E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Summary was approved.  </w:t>
      </w:r>
    </w:p>
    <w:p w:rsidR="00DA7CB2" w:rsidRPr="00DA7CB2" w:rsidRDefault="00DA7CB2" w:rsidP="000A20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Up</w:t>
      </w:r>
      <w:r w:rsidRPr="004844CC">
        <w:rPr>
          <w:rFonts w:ascii="Times New Roman" w:hAnsi="Times New Roman"/>
          <w:b/>
        </w:rPr>
        <w:t xml:space="preserve">date from ECCAB </w:t>
      </w:r>
      <w:r>
        <w:rPr>
          <w:rFonts w:ascii="Times New Roman" w:hAnsi="Times New Roman"/>
          <w:b/>
        </w:rPr>
        <w:t>Quality of Life Ex-</w:t>
      </w:r>
      <w:r w:rsidRPr="004844CC">
        <w:rPr>
          <w:rFonts w:ascii="Times New Roman" w:hAnsi="Times New Roman"/>
          <w:b/>
        </w:rPr>
        <w:t xml:space="preserve">Committee Chair </w:t>
      </w:r>
      <w:r>
        <w:rPr>
          <w:rFonts w:ascii="Times New Roman" w:hAnsi="Times New Roman"/>
          <w:b/>
        </w:rPr>
        <w:t xml:space="preserve">Samantha Blizzard. </w:t>
      </w:r>
      <w:r w:rsidRPr="00DA7CB2">
        <w:rPr>
          <w:rFonts w:ascii="Times New Roman" w:hAnsi="Times New Roman"/>
        </w:rPr>
        <w:t>Currently seeking a Chair for this sub-committee. The next meeting will be January 11</w:t>
      </w:r>
      <w:r w:rsidRPr="00DA7CB2">
        <w:rPr>
          <w:rFonts w:ascii="Times New Roman" w:hAnsi="Times New Roman"/>
          <w:vertAlign w:val="superscript"/>
        </w:rPr>
        <w:t>th</w:t>
      </w:r>
      <w:r w:rsidRPr="00DA7CB2">
        <w:rPr>
          <w:rFonts w:ascii="Times New Roman" w:hAnsi="Times New Roman"/>
        </w:rPr>
        <w:t xml:space="preserve">, same day as budget planning meeting. </w:t>
      </w:r>
    </w:p>
    <w:p w:rsidR="00C710E6" w:rsidRDefault="00B8457C" w:rsidP="000A2060">
      <w:pPr>
        <w:spacing w:line="240" w:lineRule="auto"/>
        <w:rPr>
          <w:rFonts w:ascii="Times New Roman" w:hAnsi="Times New Roman"/>
          <w:b/>
        </w:rPr>
      </w:pPr>
      <w:r w:rsidRPr="00CD23B4">
        <w:rPr>
          <w:rFonts w:ascii="Times New Roman" w:hAnsi="Times New Roman"/>
          <w:b/>
        </w:rPr>
        <w:t>Special Guest Presentation:</w:t>
      </w:r>
      <w:r>
        <w:rPr>
          <w:rFonts w:ascii="Times New Roman" w:hAnsi="Times New Roman"/>
          <w:b/>
        </w:rPr>
        <w:t xml:space="preserve"> Director HHS Uma Ahluwalia </w:t>
      </w:r>
      <w:r>
        <w:rPr>
          <w:rFonts w:ascii="Times New Roman" w:hAnsi="Times New Roman"/>
        </w:rPr>
        <w:t xml:space="preserve">briefed on the EC Net Public-Private Collaboration which included but was not limited to: history of how the work came about, statistics and visuals for locations of poverty, unemployment, use of public transportation, current opportunities, principals driving </w:t>
      </w:r>
      <w:r w:rsidR="00202F3C">
        <w:rPr>
          <w:rFonts w:ascii="Times New Roman" w:hAnsi="Times New Roman"/>
        </w:rPr>
        <w:t xml:space="preserve">their </w:t>
      </w:r>
      <w:r>
        <w:rPr>
          <w:rFonts w:ascii="Times New Roman" w:hAnsi="Times New Roman"/>
        </w:rPr>
        <w:t>mission, food summit updates, work groups created, timetable</w:t>
      </w:r>
      <w:r w:rsidR="00202F3C">
        <w:rPr>
          <w:rFonts w:ascii="Times New Roman" w:hAnsi="Times New Roman"/>
        </w:rPr>
        <w:t xml:space="preserve"> of plans</w:t>
      </w:r>
      <w:r>
        <w:rPr>
          <w:rFonts w:ascii="Times New Roman" w:hAnsi="Times New Roman"/>
        </w:rPr>
        <w:t>, Health and Wellness matters, Youth Development initiatives, and options to pursue for future decision making.</w:t>
      </w:r>
    </w:p>
    <w:p w:rsidR="002B6B39" w:rsidRDefault="002B6B39" w:rsidP="002B6B39">
      <w:pPr>
        <w:spacing w:before="360" w:after="36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Comments</w:t>
      </w:r>
      <w:r w:rsidR="00B459C6">
        <w:rPr>
          <w:rFonts w:ascii="Times New Roman" w:eastAsia="Times New Roman" w:hAnsi="Times New Roman"/>
          <w:b/>
        </w:rPr>
        <w:t>/questions</w:t>
      </w:r>
      <w:r>
        <w:rPr>
          <w:rFonts w:ascii="Times New Roman" w:eastAsia="Times New Roman" w:hAnsi="Times New Roman"/>
          <w:b/>
        </w:rPr>
        <w:t xml:space="preserve"> </w:t>
      </w:r>
      <w:r w:rsidRPr="00A939C3">
        <w:rPr>
          <w:rFonts w:ascii="Times New Roman" w:eastAsia="Times New Roman" w:hAnsi="Times New Roman"/>
          <w:b/>
        </w:rPr>
        <w:t xml:space="preserve">from ECCAB </w:t>
      </w:r>
      <w:r w:rsidR="00B459C6">
        <w:rPr>
          <w:rFonts w:ascii="Times New Roman" w:eastAsia="Times New Roman" w:hAnsi="Times New Roman"/>
          <w:b/>
        </w:rPr>
        <w:t>board members included but w</w:t>
      </w:r>
      <w:r w:rsidR="00202F3C">
        <w:rPr>
          <w:rFonts w:ascii="Times New Roman" w:eastAsia="Times New Roman" w:hAnsi="Times New Roman"/>
          <w:b/>
        </w:rPr>
        <w:t>ere</w:t>
      </w:r>
      <w:r w:rsidR="00B459C6">
        <w:rPr>
          <w:rFonts w:ascii="Times New Roman" w:eastAsia="Times New Roman" w:hAnsi="Times New Roman"/>
          <w:b/>
        </w:rPr>
        <w:t xml:space="preserve"> not limited to </w:t>
      </w:r>
      <w:r w:rsidRPr="00A939C3">
        <w:rPr>
          <w:rFonts w:ascii="Times New Roman" w:eastAsia="Times New Roman" w:hAnsi="Times New Roman"/>
          <w:b/>
        </w:rPr>
        <w:t xml:space="preserve">Chair Roy Chavera: </w:t>
      </w:r>
      <w:r>
        <w:rPr>
          <w:rFonts w:ascii="Times New Roman" w:eastAsia="Times New Roman" w:hAnsi="Times New Roman"/>
          <w:b/>
        </w:rPr>
        <w:t xml:space="preserve"> </w:t>
      </w:r>
      <w:r w:rsidRPr="002B6B39">
        <w:rPr>
          <w:rFonts w:ascii="Times New Roman" w:eastAsia="Times New Roman" w:hAnsi="Times New Roman"/>
        </w:rPr>
        <w:t>Executive board members attended the county wide CAB meeting which was a positive. Regarding the HHS presentation, he expressed concern that the delivery model did not capture all sectors of EC, particularly when the school boundary changes, i.e. Springbrook cluster area</w:t>
      </w:r>
      <w:r w:rsidR="00B459C6">
        <w:rPr>
          <w:rFonts w:ascii="Times New Roman" w:eastAsia="Times New Roman" w:hAnsi="Times New Roman"/>
        </w:rPr>
        <w:t>; Melissa Daley expressed concern about foreign transfer education initiatives.</w:t>
      </w:r>
      <w:r w:rsidR="00202F3C">
        <w:rPr>
          <w:rFonts w:ascii="Times New Roman" w:eastAsia="Times New Roman" w:hAnsi="Times New Roman"/>
        </w:rPr>
        <w:t xml:space="preserve"> HHS response was acknowledged. </w:t>
      </w:r>
    </w:p>
    <w:p w:rsidR="00A66999" w:rsidRDefault="000A2060" w:rsidP="000A2060">
      <w:pPr>
        <w:spacing w:line="240" w:lineRule="auto"/>
        <w:rPr>
          <w:rFonts w:ascii="Times New Roman" w:hAnsi="Times New Roman"/>
          <w:bCs/>
        </w:rPr>
      </w:pPr>
      <w:r w:rsidRPr="00531828">
        <w:rPr>
          <w:rFonts w:ascii="Times New Roman" w:hAnsi="Times New Roman"/>
          <w:b/>
        </w:rPr>
        <w:lastRenderedPageBreak/>
        <w:t xml:space="preserve">New Business:  </w:t>
      </w:r>
      <w:r w:rsidRPr="00531828">
        <w:rPr>
          <w:rFonts w:ascii="Times New Roman" w:hAnsi="Times New Roman"/>
          <w:b/>
          <w:bCs/>
        </w:rPr>
        <w:t xml:space="preserve">Update from East County Regional Services Center Director’s Report Jewru Bandeh:  </w:t>
      </w:r>
      <w:r w:rsidR="00B3357C">
        <w:rPr>
          <w:rFonts w:ascii="Times New Roman" w:hAnsi="Times New Roman"/>
          <w:bCs/>
        </w:rPr>
        <w:t>People’s Community Baptist Church Wellness clinic is closing end of year. H</w:t>
      </w:r>
      <w:r w:rsidR="00B459C6" w:rsidRPr="00B3357C">
        <w:rPr>
          <w:rFonts w:ascii="Times New Roman" w:hAnsi="Times New Roman"/>
          <w:bCs/>
        </w:rPr>
        <w:t>e briefed on progress with DHHS and Mobile medical services staff to expand in some of the vacated spaces</w:t>
      </w:r>
      <w:r w:rsidR="00B3357C">
        <w:rPr>
          <w:rFonts w:ascii="Times New Roman" w:hAnsi="Times New Roman"/>
          <w:bCs/>
        </w:rPr>
        <w:t>; discussions are ongoing to expand African American health and education outreach; expansion of adult literacy outreach programs to include White Oak area, efforts to identify replacement grocery store for Safeway/Briggs Chaney are ongoing, working closely with MCPD 3</w:t>
      </w:r>
      <w:r w:rsidR="00B3357C" w:rsidRPr="00B3357C">
        <w:rPr>
          <w:rFonts w:ascii="Times New Roman" w:hAnsi="Times New Roman"/>
          <w:bCs/>
          <w:vertAlign w:val="superscript"/>
        </w:rPr>
        <w:t>rd</w:t>
      </w:r>
      <w:r w:rsidR="00B3357C">
        <w:rPr>
          <w:rFonts w:ascii="Times New Roman" w:hAnsi="Times New Roman"/>
          <w:bCs/>
        </w:rPr>
        <w:t xml:space="preserve"> District to address minor crimes.</w:t>
      </w:r>
    </w:p>
    <w:p w:rsidR="00A66999" w:rsidRPr="00A66999" w:rsidRDefault="00A66999" w:rsidP="000A2060">
      <w:pPr>
        <w:spacing w:line="240" w:lineRule="auto"/>
        <w:rPr>
          <w:rFonts w:ascii="Times New Roman" w:hAnsi="Times New Roman"/>
          <w:bCs/>
        </w:rPr>
      </w:pPr>
      <w:r w:rsidRPr="00ED044D">
        <w:rPr>
          <w:rFonts w:ascii="Times New Roman" w:hAnsi="Times New Roman"/>
          <w:b/>
        </w:rPr>
        <w:t xml:space="preserve">Update from </w:t>
      </w:r>
      <w:r>
        <w:rPr>
          <w:rFonts w:ascii="Times New Roman" w:hAnsi="Times New Roman"/>
          <w:b/>
        </w:rPr>
        <w:t xml:space="preserve">Montgomery </w:t>
      </w:r>
      <w:r w:rsidRPr="00ED044D">
        <w:rPr>
          <w:rFonts w:ascii="Times New Roman" w:hAnsi="Times New Roman"/>
          <w:b/>
        </w:rPr>
        <w:t xml:space="preserve">County Council Staff Member </w:t>
      </w:r>
      <w:r>
        <w:rPr>
          <w:rFonts w:ascii="Times New Roman" w:hAnsi="Times New Roman"/>
          <w:b/>
        </w:rPr>
        <w:t xml:space="preserve">Brian Anleu: </w:t>
      </w:r>
      <w:r>
        <w:rPr>
          <w:rFonts w:ascii="Times New Roman" w:hAnsi="Times New Roman"/>
        </w:rPr>
        <w:t>He presented a letter from Tom Hucker/Council Member District 5, to County Executive Isiah Leggett, that included but was not limited to the following: introduction of tax credits to encourage businesses to invest in EC</w:t>
      </w:r>
      <w:r w:rsidR="009C0B95">
        <w:rPr>
          <w:rFonts w:ascii="Times New Roman" w:hAnsi="Times New Roman"/>
        </w:rPr>
        <w:t xml:space="preserve"> and introduction of amendment to encourage mixed-use transit oriented development</w:t>
      </w:r>
      <w:r>
        <w:rPr>
          <w:rFonts w:ascii="Times New Roman" w:hAnsi="Times New Roman"/>
        </w:rPr>
        <w:t>, request that Edens solicit community input on Burtonsville Crossing Shopping Center</w:t>
      </w:r>
      <w:r w:rsidR="009C0B95">
        <w:rPr>
          <w:rFonts w:ascii="Times New Roman" w:hAnsi="Times New Roman"/>
        </w:rPr>
        <w:t>, set deadline for Edens to develop and present proposal, require mixed-use re-development and consider creative redevelopment proposals, reissue RFP to development Park and Ride Lot if mixed-use development is not included in the proposal.</w:t>
      </w:r>
    </w:p>
    <w:p w:rsidR="00D60A5F" w:rsidRDefault="00D60A5F" w:rsidP="00D60A5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Update from 3</w:t>
      </w:r>
      <w:r w:rsidRPr="00CE4FA7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and 4</w:t>
      </w:r>
      <w:r w:rsidRPr="00493BCB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District</w:t>
      </w:r>
      <w:r w:rsidR="00202F3C">
        <w:rPr>
          <w:rFonts w:ascii="Times New Roman" w:hAnsi="Times New Roman"/>
          <w:b/>
        </w:rPr>
        <w:t>s</w:t>
      </w:r>
      <w:r w:rsidR="000C704B">
        <w:rPr>
          <w:rFonts w:ascii="Times New Roman" w:hAnsi="Times New Roman"/>
          <w:b/>
        </w:rPr>
        <w:t xml:space="preserve"> Montgomery County </w:t>
      </w:r>
      <w:r w:rsidR="000C704B" w:rsidRPr="000C704B">
        <w:rPr>
          <w:rFonts w:ascii="Times New Roman" w:hAnsi="Times New Roman"/>
          <w:b/>
        </w:rPr>
        <w:t>Police Sgt. E.J. Harrell and Lt. Joe Onderko respectively</w:t>
      </w:r>
      <w:r>
        <w:rPr>
          <w:rFonts w:ascii="Times New Roman" w:hAnsi="Times New Roman"/>
          <w:b/>
        </w:rPr>
        <w:t xml:space="preserve">: </w:t>
      </w:r>
    </w:p>
    <w:p w:rsidR="00D60A5F" w:rsidRDefault="000C704B" w:rsidP="00D60A5F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 general, no current trends identified regarding criminal activity, citizens are encouraged to be extra vigilant particularly during holiday season, which in general </w:t>
      </w:r>
      <w:r w:rsidR="00897287">
        <w:rPr>
          <w:rFonts w:ascii="Times New Roman" w:hAnsi="Times New Roman"/>
        </w:rPr>
        <w:t>accounts</w:t>
      </w:r>
      <w:r>
        <w:rPr>
          <w:rFonts w:ascii="Times New Roman" w:hAnsi="Times New Roman"/>
        </w:rPr>
        <w:t xml:space="preserve"> for increases in minor crimes. Small crimes reported as usual, largely from juveniles.</w:t>
      </w:r>
    </w:p>
    <w:p w:rsidR="00A66999" w:rsidRDefault="00D60A5F" w:rsidP="000A2060">
      <w:pPr>
        <w:spacing w:line="240" w:lineRule="auto"/>
        <w:rPr>
          <w:rFonts w:ascii="Times New Roman" w:hAnsi="Times New Roman"/>
          <w:bCs/>
        </w:rPr>
      </w:pPr>
      <w:r w:rsidRPr="00ED044D">
        <w:rPr>
          <w:rFonts w:ascii="Times New Roman" w:hAnsi="Times New Roman"/>
          <w:b/>
        </w:rPr>
        <w:t xml:space="preserve">Update from </w:t>
      </w:r>
      <w:r>
        <w:rPr>
          <w:rFonts w:ascii="Times New Roman" w:hAnsi="Times New Roman"/>
          <w:b/>
        </w:rPr>
        <w:t xml:space="preserve">Montgomery </w:t>
      </w:r>
      <w:r w:rsidRPr="00ED044D">
        <w:rPr>
          <w:rFonts w:ascii="Times New Roman" w:hAnsi="Times New Roman"/>
          <w:b/>
        </w:rPr>
        <w:t>County Council Staff Member Mara Parker</w:t>
      </w:r>
      <w:r w:rsidR="000C704B">
        <w:rPr>
          <w:rFonts w:ascii="Times New Roman" w:hAnsi="Times New Roman"/>
          <w:b/>
        </w:rPr>
        <w:t xml:space="preserve"> included but was not limited to the following matters</w:t>
      </w:r>
      <w:r>
        <w:rPr>
          <w:rFonts w:ascii="Times New Roman" w:hAnsi="Times New Roman"/>
        </w:rPr>
        <w:t>:</w:t>
      </w:r>
      <w:r w:rsidR="000C704B">
        <w:rPr>
          <w:rFonts w:ascii="Times New Roman" w:hAnsi="Times New Roman"/>
        </w:rPr>
        <w:t xml:space="preserve"> </w:t>
      </w:r>
      <w:r w:rsidR="004032E4">
        <w:rPr>
          <w:rFonts w:ascii="Times New Roman" w:hAnsi="Times New Roman"/>
        </w:rPr>
        <w:t xml:space="preserve">legislation passed on landlord/tenant matters which enhanced rights of tenants including but not limited to more inspections and increased notification for rent increases, and via Bill 12:16 minimum wage to be increased </w:t>
      </w:r>
      <w:r w:rsidR="00897287">
        <w:rPr>
          <w:rFonts w:ascii="Times New Roman" w:hAnsi="Times New Roman"/>
        </w:rPr>
        <w:t>incrementally</w:t>
      </w:r>
      <w:r w:rsidR="004032E4">
        <w:rPr>
          <w:rFonts w:ascii="Times New Roman" w:hAnsi="Times New Roman"/>
        </w:rPr>
        <w:t xml:space="preserve"> to $15 an hour by </w:t>
      </w:r>
      <w:r w:rsidR="00202F3C">
        <w:rPr>
          <w:rFonts w:ascii="Times New Roman" w:hAnsi="Times New Roman"/>
        </w:rPr>
        <w:t xml:space="preserve">the year </w:t>
      </w:r>
      <w:r w:rsidR="004032E4">
        <w:rPr>
          <w:rFonts w:ascii="Times New Roman" w:hAnsi="Times New Roman"/>
        </w:rPr>
        <w:t xml:space="preserve">2020.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0954DF" w:rsidRDefault="00A66999" w:rsidP="00B137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332BED" w:rsidRPr="00A66999">
        <w:rPr>
          <w:rFonts w:ascii="Times New Roman" w:hAnsi="Times New Roman"/>
          <w:b/>
        </w:rPr>
        <w:t>pdate from ECCAB Planning/Economic Development Committee Chair Peter Khin:</w:t>
      </w:r>
      <w:r w:rsidR="00332BED" w:rsidRPr="00A66999">
        <w:rPr>
          <w:rFonts w:ascii="Times New Roman" w:hAnsi="Times New Roman"/>
        </w:rPr>
        <w:t xml:space="preserve"> </w:t>
      </w:r>
      <w:r w:rsidR="00283238">
        <w:rPr>
          <w:rFonts w:ascii="Times New Roman" w:hAnsi="Times New Roman"/>
        </w:rPr>
        <w:t>Peter Khin made a motion for board to support Tom Hucker’s initiatives in referenced letter</w:t>
      </w:r>
      <w:r w:rsidR="000954DF">
        <w:rPr>
          <w:rFonts w:ascii="Times New Roman" w:hAnsi="Times New Roman"/>
        </w:rPr>
        <w:t xml:space="preserve"> submitted by Brian Anleu on behalf of Tom Hucker</w:t>
      </w:r>
      <w:r w:rsidR="00283238">
        <w:rPr>
          <w:rFonts w:ascii="Times New Roman" w:hAnsi="Times New Roman"/>
        </w:rPr>
        <w:t xml:space="preserve">, and motion was approved for ECCAB to draft a letter </w:t>
      </w:r>
      <w:r w:rsidR="000954DF">
        <w:rPr>
          <w:rFonts w:ascii="Times New Roman" w:hAnsi="Times New Roman"/>
        </w:rPr>
        <w:t>in</w:t>
      </w:r>
      <w:r w:rsidR="00283238">
        <w:rPr>
          <w:rFonts w:ascii="Times New Roman" w:hAnsi="Times New Roman"/>
        </w:rPr>
        <w:t xml:space="preserve"> support.  </w:t>
      </w:r>
      <w:r w:rsidR="000954DF" w:rsidRPr="000954DF">
        <w:rPr>
          <w:rFonts w:ascii="Times New Roman" w:hAnsi="Times New Roman"/>
        </w:rPr>
        <w:t>Also, Peter Khin made a second</w:t>
      </w:r>
      <w:r w:rsidR="000954DF" w:rsidRPr="000954DF">
        <w:rPr>
          <w:rFonts w:ascii="Times New Roman" w:hAnsi="Times New Roman"/>
          <w:color w:val="000000"/>
        </w:rPr>
        <w:t xml:space="preserve"> motion</w:t>
      </w:r>
      <w:r w:rsidR="000954DF">
        <w:rPr>
          <w:rFonts w:ascii="Times New Roman" w:hAnsi="Times New Roman"/>
          <w:color w:val="000000"/>
        </w:rPr>
        <w:t xml:space="preserve"> to </w:t>
      </w:r>
      <w:r w:rsidR="000954DF" w:rsidRPr="000954DF">
        <w:rPr>
          <w:rFonts w:ascii="Times New Roman" w:hAnsi="Times New Roman"/>
          <w:color w:val="000000"/>
        </w:rPr>
        <w:t xml:space="preserve">" send to the County Council and the County Executive a letter from the Board in support of a special appropriation to the County Government’s Fiscal Year 2017 operating budget for the Department of Housing and Community Affairs and Motor Pool NDA in the appropriations amount of $690,955 for housing code enforcement enhancements." </w:t>
      </w:r>
      <w:r w:rsidR="000954DF">
        <w:rPr>
          <w:rFonts w:ascii="Times New Roman" w:hAnsi="Times New Roman"/>
          <w:color w:val="000000"/>
        </w:rPr>
        <w:t xml:space="preserve"> </w:t>
      </w:r>
      <w:r w:rsidR="000954DF">
        <w:rPr>
          <w:rFonts w:ascii="Times New Roman" w:hAnsi="Times New Roman"/>
        </w:rPr>
        <w:t>He also encouraged ECCAB board members to participate in the upcoming webinars regarding BRT, last one 12/14/2016.</w:t>
      </w:r>
    </w:p>
    <w:p w:rsidR="00B41412" w:rsidRPr="00531828" w:rsidRDefault="009833BE" w:rsidP="00BA5CF6">
      <w:pPr>
        <w:spacing w:line="240" w:lineRule="auto"/>
        <w:rPr>
          <w:rFonts w:ascii="Times New Roman" w:hAnsi="Times New Roman"/>
        </w:rPr>
      </w:pPr>
      <w:r w:rsidRPr="001D497D">
        <w:rPr>
          <w:rFonts w:ascii="Times New Roman" w:hAnsi="Times New Roman"/>
          <w:b/>
        </w:rPr>
        <w:t xml:space="preserve">Citizens’ </w:t>
      </w:r>
      <w:r>
        <w:rPr>
          <w:rFonts w:ascii="Times New Roman" w:hAnsi="Times New Roman"/>
          <w:b/>
        </w:rPr>
        <w:t xml:space="preserve">Comments: </w:t>
      </w:r>
      <w:r>
        <w:rPr>
          <w:rFonts w:ascii="Times New Roman" w:hAnsi="Times New Roman"/>
        </w:rPr>
        <w:t xml:space="preserve"> </w:t>
      </w:r>
      <w:r w:rsidR="00E150E5">
        <w:rPr>
          <w:rFonts w:ascii="Times New Roman" w:hAnsi="Times New Roman"/>
        </w:rPr>
        <w:t>Comments included mostly short positive acknowledgements</w:t>
      </w:r>
      <w:r w:rsidR="00B137B1">
        <w:rPr>
          <w:rFonts w:ascii="Times New Roman" w:hAnsi="Times New Roman"/>
        </w:rPr>
        <w:t xml:space="preserve"> of presentation/briefings</w:t>
      </w:r>
      <w:r w:rsidR="00E150E5">
        <w:rPr>
          <w:rFonts w:ascii="Times New Roman" w:hAnsi="Times New Roman"/>
        </w:rPr>
        <w:t xml:space="preserve">. </w:t>
      </w:r>
    </w:p>
    <w:p w:rsidR="00F3441A" w:rsidRPr="00531828" w:rsidRDefault="00F3441A" w:rsidP="00470002">
      <w:pPr>
        <w:spacing w:line="240" w:lineRule="auto"/>
        <w:rPr>
          <w:rFonts w:ascii="Times New Roman" w:hAnsi="Times New Roman"/>
          <w:b/>
        </w:rPr>
      </w:pPr>
      <w:r w:rsidRPr="00531828">
        <w:rPr>
          <w:rFonts w:ascii="Times New Roman" w:hAnsi="Times New Roman"/>
          <w:b/>
        </w:rPr>
        <w:t>Adjournment:</w:t>
      </w:r>
      <w:r w:rsidR="00624DE5" w:rsidRPr="00531828">
        <w:rPr>
          <w:rFonts w:ascii="Times New Roman" w:hAnsi="Times New Roman"/>
        </w:rPr>
        <w:t xml:space="preserve"> </w:t>
      </w:r>
      <w:r w:rsidR="000D2F15" w:rsidRPr="00531828">
        <w:rPr>
          <w:rFonts w:ascii="Times New Roman" w:hAnsi="Times New Roman"/>
        </w:rPr>
        <w:t xml:space="preserve">The meeting adjourned </w:t>
      </w:r>
      <w:r w:rsidR="00624DE5" w:rsidRPr="00531828">
        <w:rPr>
          <w:rFonts w:ascii="Times New Roman" w:hAnsi="Times New Roman"/>
        </w:rPr>
        <w:t>a</w:t>
      </w:r>
      <w:r w:rsidR="00E624A8" w:rsidRPr="00531828">
        <w:rPr>
          <w:rFonts w:ascii="Times New Roman" w:hAnsi="Times New Roman"/>
        </w:rPr>
        <w:t>bout 9:</w:t>
      </w:r>
      <w:r w:rsidR="00B137B1">
        <w:rPr>
          <w:rFonts w:ascii="Times New Roman" w:hAnsi="Times New Roman"/>
        </w:rPr>
        <w:t>17</w:t>
      </w:r>
      <w:r w:rsidR="00E624A8" w:rsidRPr="00531828">
        <w:rPr>
          <w:rFonts w:ascii="Times New Roman" w:hAnsi="Times New Roman"/>
        </w:rPr>
        <w:t xml:space="preserve"> </w:t>
      </w:r>
      <w:r w:rsidRPr="00531828">
        <w:rPr>
          <w:rFonts w:ascii="Times New Roman" w:hAnsi="Times New Roman"/>
        </w:rPr>
        <w:t>pm</w:t>
      </w:r>
      <w:r w:rsidRPr="00531828">
        <w:rPr>
          <w:rFonts w:ascii="Times New Roman" w:hAnsi="Times New Roman"/>
          <w:b/>
        </w:rPr>
        <w:t>.</w:t>
      </w:r>
    </w:p>
    <w:sectPr w:rsidR="00F3441A" w:rsidRPr="00531828" w:rsidSect="002416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CC" w:rsidRDefault="000906CC" w:rsidP="006A620E">
      <w:pPr>
        <w:spacing w:after="0" w:line="240" w:lineRule="auto"/>
      </w:pPr>
      <w:r>
        <w:separator/>
      </w:r>
    </w:p>
  </w:endnote>
  <w:endnote w:type="continuationSeparator" w:id="0">
    <w:p w:rsidR="000906CC" w:rsidRDefault="000906CC" w:rsidP="006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0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558" w:rsidRDefault="00BD2D13">
        <w:pPr>
          <w:pStyle w:val="Footer"/>
          <w:jc w:val="center"/>
        </w:pPr>
        <w:r>
          <w:fldChar w:fldCharType="begin"/>
        </w:r>
        <w:r w:rsidR="00606558">
          <w:instrText xml:space="preserve"> PAGE   \* MERGEFORMAT </w:instrText>
        </w:r>
        <w:r>
          <w:fldChar w:fldCharType="separate"/>
        </w:r>
        <w:r w:rsidR="00912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558" w:rsidRDefault="0060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CC" w:rsidRDefault="000906CC" w:rsidP="006A620E">
      <w:pPr>
        <w:spacing w:after="0" w:line="240" w:lineRule="auto"/>
      </w:pPr>
      <w:r>
        <w:separator/>
      </w:r>
    </w:p>
  </w:footnote>
  <w:footnote w:type="continuationSeparator" w:id="0">
    <w:p w:rsidR="000906CC" w:rsidRDefault="000906CC" w:rsidP="006A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E9"/>
    <w:multiLevelType w:val="hybridMultilevel"/>
    <w:tmpl w:val="BE6E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B8A"/>
    <w:multiLevelType w:val="hybridMultilevel"/>
    <w:tmpl w:val="60C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444"/>
    <w:multiLevelType w:val="hybridMultilevel"/>
    <w:tmpl w:val="53FE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4300"/>
    <w:multiLevelType w:val="hybridMultilevel"/>
    <w:tmpl w:val="49F8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2212"/>
    <w:multiLevelType w:val="hybridMultilevel"/>
    <w:tmpl w:val="9420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037C"/>
    <w:multiLevelType w:val="hybridMultilevel"/>
    <w:tmpl w:val="5BB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9F4"/>
    <w:multiLevelType w:val="hybridMultilevel"/>
    <w:tmpl w:val="008E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4315"/>
    <w:multiLevelType w:val="hybridMultilevel"/>
    <w:tmpl w:val="E184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5EBA"/>
    <w:multiLevelType w:val="hybridMultilevel"/>
    <w:tmpl w:val="98B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072AE"/>
    <w:multiLevelType w:val="multilevel"/>
    <w:tmpl w:val="7892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53E27"/>
    <w:multiLevelType w:val="hybridMultilevel"/>
    <w:tmpl w:val="2B5CCA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D0417D"/>
    <w:multiLevelType w:val="hybridMultilevel"/>
    <w:tmpl w:val="179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B14AE"/>
    <w:multiLevelType w:val="hybridMultilevel"/>
    <w:tmpl w:val="082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1C94"/>
    <w:multiLevelType w:val="hybridMultilevel"/>
    <w:tmpl w:val="9612B166"/>
    <w:lvl w:ilvl="0" w:tplc="97E6D1F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21932"/>
    <w:multiLevelType w:val="hybridMultilevel"/>
    <w:tmpl w:val="9836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CE9"/>
    <w:multiLevelType w:val="hybridMultilevel"/>
    <w:tmpl w:val="CB30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8299B"/>
    <w:multiLevelType w:val="hybridMultilevel"/>
    <w:tmpl w:val="935E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D41"/>
    <w:multiLevelType w:val="hybridMultilevel"/>
    <w:tmpl w:val="6A30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44E46"/>
    <w:multiLevelType w:val="hybridMultilevel"/>
    <w:tmpl w:val="1722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C50F5"/>
    <w:multiLevelType w:val="hybridMultilevel"/>
    <w:tmpl w:val="FB7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421E"/>
    <w:multiLevelType w:val="hybridMultilevel"/>
    <w:tmpl w:val="4D9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47811"/>
    <w:multiLevelType w:val="hybridMultilevel"/>
    <w:tmpl w:val="E32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64F72"/>
    <w:multiLevelType w:val="hybridMultilevel"/>
    <w:tmpl w:val="1FF0C2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E8E3932"/>
    <w:multiLevelType w:val="hybridMultilevel"/>
    <w:tmpl w:val="249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8F"/>
    <w:multiLevelType w:val="hybridMultilevel"/>
    <w:tmpl w:val="B37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62A48"/>
    <w:multiLevelType w:val="hybridMultilevel"/>
    <w:tmpl w:val="A3E0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65062"/>
    <w:multiLevelType w:val="hybridMultilevel"/>
    <w:tmpl w:val="5ED6B8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EC0009C"/>
    <w:multiLevelType w:val="hybridMultilevel"/>
    <w:tmpl w:val="1ECA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47725"/>
    <w:multiLevelType w:val="hybridMultilevel"/>
    <w:tmpl w:val="B380D93C"/>
    <w:lvl w:ilvl="0" w:tplc="DE1461FE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76B81"/>
    <w:multiLevelType w:val="hybridMultilevel"/>
    <w:tmpl w:val="20E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574F4"/>
    <w:multiLevelType w:val="hybridMultilevel"/>
    <w:tmpl w:val="082CCB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8AD4F55"/>
    <w:multiLevelType w:val="hybridMultilevel"/>
    <w:tmpl w:val="E364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351C7"/>
    <w:multiLevelType w:val="hybridMultilevel"/>
    <w:tmpl w:val="0444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1"/>
  </w:num>
  <w:num w:numId="5">
    <w:abstractNumId w:val="6"/>
  </w:num>
  <w:num w:numId="6">
    <w:abstractNumId w:val="21"/>
  </w:num>
  <w:num w:numId="7">
    <w:abstractNumId w:val="29"/>
  </w:num>
  <w:num w:numId="8">
    <w:abstractNumId w:val="20"/>
  </w:num>
  <w:num w:numId="9">
    <w:abstractNumId w:val="0"/>
  </w:num>
  <w:num w:numId="10">
    <w:abstractNumId w:val="9"/>
  </w:num>
  <w:num w:numId="11">
    <w:abstractNumId w:val="17"/>
  </w:num>
  <w:num w:numId="12">
    <w:abstractNumId w:val="32"/>
  </w:num>
  <w:num w:numId="13">
    <w:abstractNumId w:val="5"/>
  </w:num>
  <w:num w:numId="14">
    <w:abstractNumId w:val="12"/>
  </w:num>
  <w:num w:numId="15">
    <w:abstractNumId w:val="22"/>
  </w:num>
  <w:num w:numId="16">
    <w:abstractNumId w:val="26"/>
  </w:num>
  <w:num w:numId="17">
    <w:abstractNumId w:val="7"/>
  </w:num>
  <w:num w:numId="18">
    <w:abstractNumId w:val="14"/>
  </w:num>
  <w:num w:numId="19">
    <w:abstractNumId w:val="2"/>
  </w:num>
  <w:num w:numId="20">
    <w:abstractNumId w:val="10"/>
  </w:num>
  <w:num w:numId="21">
    <w:abstractNumId w:val="18"/>
  </w:num>
  <w:num w:numId="22">
    <w:abstractNumId w:val="11"/>
  </w:num>
  <w:num w:numId="23">
    <w:abstractNumId w:val="27"/>
  </w:num>
  <w:num w:numId="24">
    <w:abstractNumId w:val="19"/>
  </w:num>
  <w:num w:numId="25">
    <w:abstractNumId w:val="13"/>
  </w:num>
  <w:num w:numId="26">
    <w:abstractNumId w:val="15"/>
  </w:num>
  <w:num w:numId="27">
    <w:abstractNumId w:val="25"/>
  </w:num>
  <w:num w:numId="28">
    <w:abstractNumId w:val="3"/>
  </w:num>
  <w:num w:numId="29">
    <w:abstractNumId w:val="24"/>
  </w:num>
  <w:num w:numId="30">
    <w:abstractNumId w:val="31"/>
  </w:num>
  <w:num w:numId="31">
    <w:abstractNumId w:val="30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02"/>
    <w:rsid w:val="00005509"/>
    <w:rsid w:val="000156E3"/>
    <w:rsid w:val="00015994"/>
    <w:rsid w:val="00021588"/>
    <w:rsid w:val="00024194"/>
    <w:rsid w:val="0002680C"/>
    <w:rsid w:val="0002694C"/>
    <w:rsid w:val="00027E28"/>
    <w:rsid w:val="00035267"/>
    <w:rsid w:val="00040E96"/>
    <w:rsid w:val="00041905"/>
    <w:rsid w:val="00043DF1"/>
    <w:rsid w:val="00045208"/>
    <w:rsid w:val="00046FDF"/>
    <w:rsid w:val="00055A28"/>
    <w:rsid w:val="00056C8E"/>
    <w:rsid w:val="00061F93"/>
    <w:rsid w:val="00064F00"/>
    <w:rsid w:val="000906CC"/>
    <w:rsid w:val="00094D23"/>
    <w:rsid w:val="000954DF"/>
    <w:rsid w:val="000969B0"/>
    <w:rsid w:val="000A0CF6"/>
    <w:rsid w:val="000A2060"/>
    <w:rsid w:val="000B080C"/>
    <w:rsid w:val="000B1EDA"/>
    <w:rsid w:val="000C704B"/>
    <w:rsid w:val="000D2F15"/>
    <w:rsid w:val="000E66BB"/>
    <w:rsid w:val="000F3F55"/>
    <w:rsid w:val="001155BF"/>
    <w:rsid w:val="001161EB"/>
    <w:rsid w:val="00122D2B"/>
    <w:rsid w:val="001273A5"/>
    <w:rsid w:val="00131988"/>
    <w:rsid w:val="001373AC"/>
    <w:rsid w:val="001447AC"/>
    <w:rsid w:val="00154CBA"/>
    <w:rsid w:val="001576D3"/>
    <w:rsid w:val="00163DC0"/>
    <w:rsid w:val="00173486"/>
    <w:rsid w:val="00174646"/>
    <w:rsid w:val="00174E09"/>
    <w:rsid w:val="0018509E"/>
    <w:rsid w:val="001926A5"/>
    <w:rsid w:val="0019418E"/>
    <w:rsid w:val="0019468F"/>
    <w:rsid w:val="001A0753"/>
    <w:rsid w:val="001A1FE1"/>
    <w:rsid w:val="001A258D"/>
    <w:rsid w:val="001A2E6D"/>
    <w:rsid w:val="001A3A01"/>
    <w:rsid w:val="001A7035"/>
    <w:rsid w:val="001B0326"/>
    <w:rsid w:val="001B1A7E"/>
    <w:rsid w:val="001B78CE"/>
    <w:rsid w:val="001C23F5"/>
    <w:rsid w:val="001C5B48"/>
    <w:rsid w:val="001D0002"/>
    <w:rsid w:val="001D497D"/>
    <w:rsid w:val="001D7615"/>
    <w:rsid w:val="001F1C4C"/>
    <w:rsid w:val="001F3D9B"/>
    <w:rsid w:val="00202F3C"/>
    <w:rsid w:val="00203A12"/>
    <w:rsid w:val="00207CCE"/>
    <w:rsid w:val="002211D7"/>
    <w:rsid w:val="00223258"/>
    <w:rsid w:val="00227C87"/>
    <w:rsid w:val="0023218E"/>
    <w:rsid w:val="002343E4"/>
    <w:rsid w:val="00240243"/>
    <w:rsid w:val="00241658"/>
    <w:rsid w:val="002511E1"/>
    <w:rsid w:val="00251D46"/>
    <w:rsid w:val="00255933"/>
    <w:rsid w:val="00261F51"/>
    <w:rsid w:val="002705F6"/>
    <w:rsid w:val="00271B3B"/>
    <w:rsid w:val="0027310D"/>
    <w:rsid w:val="00273454"/>
    <w:rsid w:val="00283238"/>
    <w:rsid w:val="00290689"/>
    <w:rsid w:val="00297478"/>
    <w:rsid w:val="002A1BEE"/>
    <w:rsid w:val="002A2FF1"/>
    <w:rsid w:val="002B5656"/>
    <w:rsid w:val="002B6B39"/>
    <w:rsid w:val="002C5835"/>
    <w:rsid w:val="002D5DB2"/>
    <w:rsid w:val="002E0DBF"/>
    <w:rsid w:val="002E7440"/>
    <w:rsid w:val="002E791F"/>
    <w:rsid w:val="002F42F4"/>
    <w:rsid w:val="00300DF4"/>
    <w:rsid w:val="00303F78"/>
    <w:rsid w:val="00311A54"/>
    <w:rsid w:val="00320800"/>
    <w:rsid w:val="00332BED"/>
    <w:rsid w:val="00333103"/>
    <w:rsid w:val="00334E23"/>
    <w:rsid w:val="00342CC0"/>
    <w:rsid w:val="00343B4F"/>
    <w:rsid w:val="00343CC0"/>
    <w:rsid w:val="0035430B"/>
    <w:rsid w:val="00356BA4"/>
    <w:rsid w:val="00366CAD"/>
    <w:rsid w:val="00367F9F"/>
    <w:rsid w:val="003730C6"/>
    <w:rsid w:val="00385211"/>
    <w:rsid w:val="0038603A"/>
    <w:rsid w:val="003A7098"/>
    <w:rsid w:val="003D244B"/>
    <w:rsid w:val="003D5CC9"/>
    <w:rsid w:val="003E6633"/>
    <w:rsid w:val="003E6B12"/>
    <w:rsid w:val="003F0CA4"/>
    <w:rsid w:val="003F6426"/>
    <w:rsid w:val="003F69E7"/>
    <w:rsid w:val="004006C9"/>
    <w:rsid w:val="00401BD6"/>
    <w:rsid w:val="00402410"/>
    <w:rsid w:val="004032E4"/>
    <w:rsid w:val="00403ADA"/>
    <w:rsid w:val="00404049"/>
    <w:rsid w:val="00412127"/>
    <w:rsid w:val="00417123"/>
    <w:rsid w:val="00424EC4"/>
    <w:rsid w:val="004330CD"/>
    <w:rsid w:val="004353A0"/>
    <w:rsid w:val="00435D3D"/>
    <w:rsid w:val="00441715"/>
    <w:rsid w:val="004509B0"/>
    <w:rsid w:val="00470002"/>
    <w:rsid w:val="00470D95"/>
    <w:rsid w:val="00471741"/>
    <w:rsid w:val="0048095E"/>
    <w:rsid w:val="004844CC"/>
    <w:rsid w:val="00493BCB"/>
    <w:rsid w:val="004A49F1"/>
    <w:rsid w:val="004A5E0E"/>
    <w:rsid w:val="004B0324"/>
    <w:rsid w:val="004B73A1"/>
    <w:rsid w:val="004C7C83"/>
    <w:rsid w:val="004D2231"/>
    <w:rsid w:val="004D37BB"/>
    <w:rsid w:val="004D5F19"/>
    <w:rsid w:val="004E6D89"/>
    <w:rsid w:val="004F3BE2"/>
    <w:rsid w:val="00503C94"/>
    <w:rsid w:val="0052259C"/>
    <w:rsid w:val="00527F88"/>
    <w:rsid w:val="00531828"/>
    <w:rsid w:val="00537271"/>
    <w:rsid w:val="005374B1"/>
    <w:rsid w:val="00554F52"/>
    <w:rsid w:val="00555C27"/>
    <w:rsid w:val="00557D22"/>
    <w:rsid w:val="005642C8"/>
    <w:rsid w:val="00567F2B"/>
    <w:rsid w:val="00572369"/>
    <w:rsid w:val="0057637A"/>
    <w:rsid w:val="00580055"/>
    <w:rsid w:val="005844B5"/>
    <w:rsid w:val="00590728"/>
    <w:rsid w:val="00593AFF"/>
    <w:rsid w:val="005A5322"/>
    <w:rsid w:val="005A6E7F"/>
    <w:rsid w:val="005A7825"/>
    <w:rsid w:val="005B4323"/>
    <w:rsid w:val="005C402D"/>
    <w:rsid w:val="005C67B4"/>
    <w:rsid w:val="005C6EBD"/>
    <w:rsid w:val="005D0EE8"/>
    <w:rsid w:val="005F12AB"/>
    <w:rsid w:val="005F3667"/>
    <w:rsid w:val="006001A7"/>
    <w:rsid w:val="00603BAE"/>
    <w:rsid w:val="00606558"/>
    <w:rsid w:val="00621F7A"/>
    <w:rsid w:val="00624DE5"/>
    <w:rsid w:val="00632BBD"/>
    <w:rsid w:val="00633C83"/>
    <w:rsid w:val="00633F32"/>
    <w:rsid w:val="00634E5D"/>
    <w:rsid w:val="0063751D"/>
    <w:rsid w:val="00637B3C"/>
    <w:rsid w:val="00640B69"/>
    <w:rsid w:val="006536C2"/>
    <w:rsid w:val="00663217"/>
    <w:rsid w:val="00663C89"/>
    <w:rsid w:val="006652EF"/>
    <w:rsid w:val="00666AA1"/>
    <w:rsid w:val="006969A1"/>
    <w:rsid w:val="0069752B"/>
    <w:rsid w:val="006A3AA4"/>
    <w:rsid w:val="006A620E"/>
    <w:rsid w:val="006B193F"/>
    <w:rsid w:val="006B1C4B"/>
    <w:rsid w:val="006B2B88"/>
    <w:rsid w:val="006B36EF"/>
    <w:rsid w:val="006B628E"/>
    <w:rsid w:val="006D1615"/>
    <w:rsid w:val="006D6400"/>
    <w:rsid w:val="006F6178"/>
    <w:rsid w:val="006F7473"/>
    <w:rsid w:val="007013A9"/>
    <w:rsid w:val="00703505"/>
    <w:rsid w:val="00703633"/>
    <w:rsid w:val="00711E73"/>
    <w:rsid w:val="0071438D"/>
    <w:rsid w:val="007216E4"/>
    <w:rsid w:val="00740A01"/>
    <w:rsid w:val="00742CCC"/>
    <w:rsid w:val="00750D08"/>
    <w:rsid w:val="007529BE"/>
    <w:rsid w:val="00752C51"/>
    <w:rsid w:val="00757492"/>
    <w:rsid w:val="00757DE0"/>
    <w:rsid w:val="00760841"/>
    <w:rsid w:val="00781D1A"/>
    <w:rsid w:val="00793F52"/>
    <w:rsid w:val="00794600"/>
    <w:rsid w:val="007A26DE"/>
    <w:rsid w:val="007A5DE7"/>
    <w:rsid w:val="007A5FE7"/>
    <w:rsid w:val="007B5B37"/>
    <w:rsid w:val="007C49B9"/>
    <w:rsid w:val="007E05A6"/>
    <w:rsid w:val="007E4F86"/>
    <w:rsid w:val="007F0BDD"/>
    <w:rsid w:val="007F45B2"/>
    <w:rsid w:val="007F59EB"/>
    <w:rsid w:val="008029FE"/>
    <w:rsid w:val="00805562"/>
    <w:rsid w:val="00822E3B"/>
    <w:rsid w:val="00826196"/>
    <w:rsid w:val="008312B7"/>
    <w:rsid w:val="008402A8"/>
    <w:rsid w:val="008415E1"/>
    <w:rsid w:val="00841729"/>
    <w:rsid w:val="00841930"/>
    <w:rsid w:val="00842C41"/>
    <w:rsid w:val="00854995"/>
    <w:rsid w:val="00867C7F"/>
    <w:rsid w:val="0087385A"/>
    <w:rsid w:val="00875049"/>
    <w:rsid w:val="0087769D"/>
    <w:rsid w:val="00877877"/>
    <w:rsid w:val="00880604"/>
    <w:rsid w:val="00882DCC"/>
    <w:rsid w:val="00897287"/>
    <w:rsid w:val="008A4173"/>
    <w:rsid w:val="008A6A13"/>
    <w:rsid w:val="008B155C"/>
    <w:rsid w:val="008B21D5"/>
    <w:rsid w:val="008B5ED7"/>
    <w:rsid w:val="008C12E1"/>
    <w:rsid w:val="008C1EE6"/>
    <w:rsid w:val="008D2C13"/>
    <w:rsid w:val="008D6BD0"/>
    <w:rsid w:val="008E53AF"/>
    <w:rsid w:val="009016F6"/>
    <w:rsid w:val="00912FDD"/>
    <w:rsid w:val="00914317"/>
    <w:rsid w:val="009177B3"/>
    <w:rsid w:val="009308AF"/>
    <w:rsid w:val="00932250"/>
    <w:rsid w:val="00952134"/>
    <w:rsid w:val="0095391F"/>
    <w:rsid w:val="009666AA"/>
    <w:rsid w:val="00976E68"/>
    <w:rsid w:val="009833BE"/>
    <w:rsid w:val="00983CCF"/>
    <w:rsid w:val="00987E52"/>
    <w:rsid w:val="009A01A8"/>
    <w:rsid w:val="009A596D"/>
    <w:rsid w:val="009B1295"/>
    <w:rsid w:val="009B13C1"/>
    <w:rsid w:val="009B1F93"/>
    <w:rsid w:val="009C0B95"/>
    <w:rsid w:val="009C2B75"/>
    <w:rsid w:val="009C33A0"/>
    <w:rsid w:val="009D003C"/>
    <w:rsid w:val="009D308C"/>
    <w:rsid w:val="009D35DC"/>
    <w:rsid w:val="009D72C5"/>
    <w:rsid w:val="009E38CF"/>
    <w:rsid w:val="009E42BF"/>
    <w:rsid w:val="009F083B"/>
    <w:rsid w:val="009F5D76"/>
    <w:rsid w:val="009F6922"/>
    <w:rsid w:val="00A03B8C"/>
    <w:rsid w:val="00A058C0"/>
    <w:rsid w:val="00A05FDD"/>
    <w:rsid w:val="00A139E0"/>
    <w:rsid w:val="00A13FE0"/>
    <w:rsid w:val="00A26225"/>
    <w:rsid w:val="00A27E2C"/>
    <w:rsid w:val="00A54472"/>
    <w:rsid w:val="00A6071F"/>
    <w:rsid w:val="00A617F4"/>
    <w:rsid w:val="00A66999"/>
    <w:rsid w:val="00A773BE"/>
    <w:rsid w:val="00A775D4"/>
    <w:rsid w:val="00A82450"/>
    <w:rsid w:val="00A84A02"/>
    <w:rsid w:val="00A86E73"/>
    <w:rsid w:val="00A92A8F"/>
    <w:rsid w:val="00A939C3"/>
    <w:rsid w:val="00A94A60"/>
    <w:rsid w:val="00AA1DB6"/>
    <w:rsid w:val="00AA5CCB"/>
    <w:rsid w:val="00AB3ADA"/>
    <w:rsid w:val="00AC571B"/>
    <w:rsid w:val="00AD28C8"/>
    <w:rsid w:val="00AE0985"/>
    <w:rsid w:val="00AE1C85"/>
    <w:rsid w:val="00AE248E"/>
    <w:rsid w:val="00AE57AF"/>
    <w:rsid w:val="00AF046C"/>
    <w:rsid w:val="00AF0E77"/>
    <w:rsid w:val="00AF2E79"/>
    <w:rsid w:val="00AF4BE3"/>
    <w:rsid w:val="00AF5C67"/>
    <w:rsid w:val="00AF644E"/>
    <w:rsid w:val="00B04FB5"/>
    <w:rsid w:val="00B137B1"/>
    <w:rsid w:val="00B31D59"/>
    <w:rsid w:val="00B32138"/>
    <w:rsid w:val="00B3357C"/>
    <w:rsid w:val="00B34AED"/>
    <w:rsid w:val="00B34EAD"/>
    <w:rsid w:val="00B41412"/>
    <w:rsid w:val="00B429D4"/>
    <w:rsid w:val="00B459C6"/>
    <w:rsid w:val="00B50B6F"/>
    <w:rsid w:val="00B674B8"/>
    <w:rsid w:val="00B736AC"/>
    <w:rsid w:val="00B7428F"/>
    <w:rsid w:val="00B8457C"/>
    <w:rsid w:val="00B93F3C"/>
    <w:rsid w:val="00BA208B"/>
    <w:rsid w:val="00BA5CF6"/>
    <w:rsid w:val="00BC0021"/>
    <w:rsid w:val="00BC431C"/>
    <w:rsid w:val="00BC553A"/>
    <w:rsid w:val="00BD2D13"/>
    <w:rsid w:val="00BD4EF5"/>
    <w:rsid w:val="00BD6B8B"/>
    <w:rsid w:val="00C02298"/>
    <w:rsid w:val="00C07AA3"/>
    <w:rsid w:val="00C15447"/>
    <w:rsid w:val="00C20DA4"/>
    <w:rsid w:val="00C222A3"/>
    <w:rsid w:val="00C25878"/>
    <w:rsid w:val="00C358DA"/>
    <w:rsid w:val="00C37E14"/>
    <w:rsid w:val="00C51DB5"/>
    <w:rsid w:val="00C56394"/>
    <w:rsid w:val="00C6127C"/>
    <w:rsid w:val="00C6398A"/>
    <w:rsid w:val="00C65400"/>
    <w:rsid w:val="00C65DF3"/>
    <w:rsid w:val="00C710E6"/>
    <w:rsid w:val="00C86DC6"/>
    <w:rsid w:val="00CA09B7"/>
    <w:rsid w:val="00CA7BBF"/>
    <w:rsid w:val="00CB062C"/>
    <w:rsid w:val="00CB47D0"/>
    <w:rsid w:val="00CB7D2E"/>
    <w:rsid w:val="00CC0572"/>
    <w:rsid w:val="00CC0D6F"/>
    <w:rsid w:val="00CC5DF7"/>
    <w:rsid w:val="00CC73D9"/>
    <w:rsid w:val="00CD0796"/>
    <w:rsid w:val="00CD23B4"/>
    <w:rsid w:val="00CE3804"/>
    <w:rsid w:val="00CE4FA7"/>
    <w:rsid w:val="00D0149E"/>
    <w:rsid w:val="00D03285"/>
    <w:rsid w:val="00D040BF"/>
    <w:rsid w:val="00D0618D"/>
    <w:rsid w:val="00D11514"/>
    <w:rsid w:val="00D13066"/>
    <w:rsid w:val="00D177D4"/>
    <w:rsid w:val="00D21936"/>
    <w:rsid w:val="00D3150C"/>
    <w:rsid w:val="00D32347"/>
    <w:rsid w:val="00D34A0D"/>
    <w:rsid w:val="00D509EC"/>
    <w:rsid w:val="00D52EF1"/>
    <w:rsid w:val="00D60A5F"/>
    <w:rsid w:val="00D671A1"/>
    <w:rsid w:val="00D75958"/>
    <w:rsid w:val="00D769E3"/>
    <w:rsid w:val="00D77CF7"/>
    <w:rsid w:val="00D81BC6"/>
    <w:rsid w:val="00D904C9"/>
    <w:rsid w:val="00DA30F3"/>
    <w:rsid w:val="00DA3FFA"/>
    <w:rsid w:val="00DA4B8A"/>
    <w:rsid w:val="00DA7CB2"/>
    <w:rsid w:val="00DB3BBB"/>
    <w:rsid w:val="00DC4757"/>
    <w:rsid w:val="00DD64AA"/>
    <w:rsid w:val="00DF54E3"/>
    <w:rsid w:val="00E00356"/>
    <w:rsid w:val="00E0420B"/>
    <w:rsid w:val="00E06D11"/>
    <w:rsid w:val="00E07E25"/>
    <w:rsid w:val="00E118A5"/>
    <w:rsid w:val="00E13ADC"/>
    <w:rsid w:val="00E150E5"/>
    <w:rsid w:val="00E22C88"/>
    <w:rsid w:val="00E27555"/>
    <w:rsid w:val="00E305B4"/>
    <w:rsid w:val="00E37DC1"/>
    <w:rsid w:val="00E479CB"/>
    <w:rsid w:val="00E56935"/>
    <w:rsid w:val="00E6223D"/>
    <w:rsid w:val="00E624A8"/>
    <w:rsid w:val="00E7732E"/>
    <w:rsid w:val="00E84F7E"/>
    <w:rsid w:val="00E93BB1"/>
    <w:rsid w:val="00E97E7E"/>
    <w:rsid w:val="00EA3553"/>
    <w:rsid w:val="00EB214A"/>
    <w:rsid w:val="00EB27EE"/>
    <w:rsid w:val="00EB525D"/>
    <w:rsid w:val="00EB6F9B"/>
    <w:rsid w:val="00EC0160"/>
    <w:rsid w:val="00ED044D"/>
    <w:rsid w:val="00ED442B"/>
    <w:rsid w:val="00EE1AFD"/>
    <w:rsid w:val="00EF35A1"/>
    <w:rsid w:val="00EF4A03"/>
    <w:rsid w:val="00F0231D"/>
    <w:rsid w:val="00F024DA"/>
    <w:rsid w:val="00F068F5"/>
    <w:rsid w:val="00F0704B"/>
    <w:rsid w:val="00F1628F"/>
    <w:rsid w:val="00F20433"/>
    <w:rsid w:val="00F21EE8"/>
    <w:rsid w:val="00F237BC"/>
    <w:rsid w:val="00F2400A"/>
    <w:rsid w:val="00F25D75"/>
    <w:rsid w:val="00F3441A"/>
    <w:rsid w:val="00F46AB1"/>
    <w:rsid w:val="00F6403B"/>
    <w:rsid w:val="00F65475"/>
    <w:rsid w:val="00F728CD"/>
    <w:rsid w:val="00F91B65"/>
    <w:rsid w:val="00F95029"/>
    <w:rsid w:val="00FB2A70"/>
    <w:rsid w:val="00FB5F60"/>
    <w:rsid w:val="00FB7802"/>
    <w:rsid w:val="00FD5191"/>
    <w:rsid w:val="00FE0917"/>
    <w:rsid w:val="00FE542F"/>
    <w:rsid w:val="00FE7B9C"/>
    <w:rsid w:val="00FE7FDD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422644-14F5-4CF5-8772-5A3D14C3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09E"/>
    <w:pPr>
      <w:ind w:left="720"/>
      <w:contextualSpacing/>
    </w:pPr>
  </w:style>
  <w:style w:type="paragraph" w:customStyle="1" w:styleId="Default">
    <w:name w:val="Default"/>
    <w:rsid w:val="0002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bl1">
    <w:name w:val="cbl1"/>
    <w:basedOn w:val="DefaultParagraphFont"/>
    <w:rsid w:val="00DA3F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0E"/>
  </w:style>
  <w:style w:type="paragraph" w:styleId="Footer">
    <w:name w:val="footer"/>
    <w:basedOn w:val="Normal"/>
    <w:link w:val="FooterChar"/>
    <w:uiPriority w:val="99"/>
    <w:unhideWhenUsed/>
    <w:rsid w:val="006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0E"/>
  </w:style>
  <w:style w:type="paragraph" w:styleId="BalloonText">
    <w:name w:val="Balloon Text"/>
    <w:basedOn w:val="Normal"/>
    <w:link w:val="BalloonTextChar"/>
    <w:uiPriority w:val="99"/>
    <w:semiHidden/>
    <w:unhideWhenUsed/>
    <w:rsid w:val="004A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0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</w:divsChild>
        </w:div>
      </w:divsChild>
    </w:div>
    <w:div w:id="293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0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athmore.org/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County Citizens Advisory Board (ECCAB)</vt:lpstr>
    </vt:vector>
  </TitlesOfParts>
  <Company>Montgomery County Government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County Citizens Advisory Board (ECCAB)</dc:title>
  <dc:creator>MwaluA01</dc:creator>
  <cp:lastModifiedBy>Bandeh, Jewru</cp:lastModifiedBy>
  <cp:revision>2</cp:revision>
  <cp:lastPrinted>2017-01-03T22:20:00Z</cp:lastPrinted>
  <dcterms:created xsi:type="dcterms:W3CDTF">2017-02-21T18:23:00Z</dcterms:created>
  <dcterms:modified xsi:type="dcterms:W3CDTF">2017-02-21T18:23:00Z</dcterms:modified>
</cp:coreProperties>
</file>