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D8" w:rsidRDefault="007032D8" w:rsidP="004B0F7A">
      <w:pPr>
        <w:spacing w:after="0" w:line="240" w:lineRule="auto"/>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36pt;width:71.3pt;height:64.8pt;z-index:251658240">
            <v:imagedata r:id="rId5" o:title=""/>
          </v:shape>
        </w:pict>
      </w:r>
    </w:p>
    <w:p w:rsidR="007032D8" w:rsidRDefault="007032D8" w:rsidP="00EB3E8D">
      <w:pPr>
        <w:spacing w:after="0" w:line="240" w:lineRule="auto"/>
        <w:jc w:val="center"/>
        <w:rPr>
          <w:rFonts w:ascii="Times New Roman" w:hAnsi="Times New Roman" w:cs="Times New Roman"/>
          <w:sz w:val="20"/>
          <w:szCs w:val="20"/>
        </w:rPr>
      </w:pPr>
    </w:p>
    <w:p w:rsidR="007032D8" w:rsidRDefault="007032D8" w:rsidP="00EB3E8D">
      <w:pPr>
        <w:spacing w:after="0" w:line="240" w:lineRule="auto"/>
        <w:jc w:val="center"/>
        <w:rPr>
          <w:rFonts w:ascii="Times New Roman" w:hAnsi="Times New Roman" w:cs="Times New Roman"/>
          <w:sz w:val="16"/>
          <w:szCs w:val="16"/>
        </w:rPr>
      </w:pPr>
    </w:p>
    <w:p w:rsidR="007032D8" w:rsidRPr="00BD7569" w:rsidRDefault="007032D8"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7032D8" w:rsidRPr="00BD7569" w:rsidRDefault="007032D8"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7032D8" w:rsidRDefault="007032D8" w:rsidP="00E04B8D">
      <w:pPr>
        <w:spacing w:after="0" w:line="240" w:lineRule="auto"/>
        <w:jc w:val="center"/>
        <w:rPr>
          <w:rFonts w:ascii="Cambria" w:hAnsi="Cambria" w:cs="Cambria"/>
          <w:b/>
          <w:bCs/>
          <w:sz w:val="28"/>
          <w:szCs w:val="28"/>
        </w:rPr>
      </w:pPr>
    </w:p>
    <w:p w:rsidR="007032D8" w:rsidRPr="00EB3E8D" w:rsidRDefault="007032D8" w:rsidP="005F3821">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7032D8" w:rsidRPr="00EB3E8D" w:rsidRDefault="007032D8" w:rsidP="005F3821">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7032D8" w:rsidRPr="00EB3E8D" w:rsidRDefault="007032D8" w:rsidP="005F3821">
      <w:pPr>
        <w:autoSpaceDE w:val="0"/>
        <w:autoSpaceDN w:val="0"/>
        <w:adjustRightInd w:val="0"/>
        <w:spacing w:after="0" w:line="240" w:lineRule="auto"/>
        <w:jc w:val="center"/>
        <w:rPr>
          <w:rFonts w:ascii="Cambria" w:hAnsi="Cambria" w:cs="Cambria"/>
          <w:color w:val="000000"/>
          <w:sz w:val="24"/>
          <w:szCs w:val="24"/>
        </w:rPr>
      </w:pPr>
      <w:r w:rsidRPr="00EB3E8D">
        <w:rPr>
          <w:rFonts w:ascii="Cambria" w:hAnsi="Cambria" w:cs="Cambria"/>
          <w:color w:val="000000"/>
          <w:sz w:val="24"/>
          <w:szCs w:val="24"/>
        </w:rPr>
        <w:t xml:space="preserve">Monday, </w:t>
      </w:r>
      <w:r>
        <w:rPr>
          <w:rFonts w:ascii="Cambria" w:hAnsi="Cambria" w:cs="Cambria"/>
          <w:color w:val="000000"/>
          <w:sz w:val="24"/>
          <w:szCs w:val="24"/>
        </w:rPr>
        <w:t>October 21</w:t>
      </w:r>
      <w:r w:rsidRPr="008E4D68">
        <w:rPr>
          <w:rFonts w:ascii="Cambria" w:hAnsi="Cambria" w:cs="Cambria"/>
          <w:color w:val="000000"/>
          <w:sz w:val="24"/>
          <w:szCs w:val="24"/>
          <w:vertAlign w:val="superscript"/>
        </w:rPr>
        <w:t>st</w:t>
      </w:r>
      <w:r w:rsidRPr="00EB3E8D">
        <w:rPr>
          <w:rFonts w:ascii="Cambria" w:hAnsi="Cambria" w:cs="Cambria"/>
          <w:color w:val="000000"/>
          <w:sz w:val="24"/>
          <w:szCs w:val="24"/>
        </w:rPr>
        <w:t>, 2013</w:t>
      </w:r>
      <w:r>
        <w:rPr>
          <w:rFonts w:ascii="Cambria" w:hAnsi="Cambria" w:cs="Cambria"/>
          <w:color w:val="000000"/>
          <w:sz w:val="24"/>
          <w:szCs w:val="24"/>
        </w:rPr>
        <w:t>;</w:t>
      </w:r>
      <w:r w:rsidRPr="00EB3E8D">
        <w:rPr>
          <w:rFonts w:ascii="Cambria" w:hAnsi="Cambria" w:cs="Cambria"/>
          <w:color w:val="000000"/>
          <w:sz w:val="24"/>
          <w:szCs w:val="24"/>
        </w:rPr>
        <w:t xml:space="preserve"> 5:00</w:t>
      </w:r>
      <w:r>
        <w:rPr>
          <w:rFonts w:ascii="Cambria" w:hAnsi="Cambria" w:cs="Cambria"/>
          <w:color w:val="000000"/>
          <w:sz w:val="24"/>
          <w:szCs w:val="24"/>
        </w:rPr>
        <w:t>-7:00 pm</w:t>
      </w:r>
    </w:p>
    <w:p w:rsidR="007032D8" w:rsidRDefault="007032D8" w:rsidP="005F3821">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Executive Office Building, Lobby Auditorium, 101 Monroe Street</w:t>
      </w:r>
    </w:p>
    <w:p w:rsidR="007032D8" w:rsidRPr="00EB3E8D" w:rsidRDefault="007032D8" w:rsidP="005F3821">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Rockville, Maryland</w:t>
      </w:r>
    </w:p>
    <w:p w:rsidR="007032D8" w:rsidRPr="00EB3E8D" w:rsidRDefault="007032D8" w:rsidP="005F3821">
      <w:pPr>
        <w:autoSpaceDE w:val="0"/>
        <w:autoSpaceDN w:val="0"/>
        <w:adjustRightInd w:val="0"/>
        <w:spacing w:after="0" w:line="240" w:lineRule="auto"/>
        <w:rPr>
          <w:rFonts w:ascii="Cambria" w:hAnsi="Cambria" w:cs="Cambria"/>
          <w:color w:val="000000"/>
          <w:sz w:val="24"/>
          <w:szCs w:val="24"/>
        </w:rPr>
      </w:pPr>
    </w:p>
    <w:p w:rsidR="007032D8" w:rsidRPr="00EB3E8D" w:rsidRDefault="007032D8" w:rsidP="008A39C1">
      <w:pPr>
        <w:autoSpaceDE w:val="0"/>
        <w:autoSpaceDN w:val="0"/>
        <w:adjustRightInd w:val="0"/>
        <w:spacing w:after="0" w:line="240" w:lineRule="auto"/>
        <w:rPr>
          <w:rFonts w:ascii="Cambria" w:hAnsi="Cambria" w:cs="Cambria"/>
          <w:color w:val="000000"/>
          <w:sz w:val="24"/>
          <w:szCs w:val="24"/>
        </w:rPr>
      </w:pPr>
      <w:smartTag w:uri="urn:schemas-microsoft-com:office:smarttags" w:element="time">
        <w:smartTagPr>
          <w:attr w:name="Hour" w:val="17"/>
          <w:attr w:name="Minute" w:val="0"/>
        </w:smartTagPr>
        <w:r w:rsidRPr="00EB3E8D">
          <w:rPr>
            <w:rFonts w:ascii="Cambria" w:hAnsi="Cambria" w:cs="Cambria"/>
            <w:color w:val="000000"/>
            <w:sz w:val="24"/>
            <w:szCs w:val="24"/>
          </w:rPr>
          <w:t>5:00 p.m.</w:t>
        </w:r>
      </w:smartTag>
      <w:r>
        <w:rPr>
          <w:rFonts w:ascii="Cambria" w:hAnsi="Cambria" w:cs="Cambria"/>
          <w:color w:val="000000"/>
          <w:sz w:val="24"/>
          <w:szCs w:val="24"/>
        </w:rPr>
        <w:tab/>
      </w:r>
      <w:r w:rsidRPr="00EB3E8D">
        <w:rPr>
          <w:rFonts w:ascii="Cambria" w:hAnsi="Cambria" w:cs="Cambria"/>
          <w:color w:val="000000"/>
          <w:sz w:val="24"/>
          <w:szCs w:val="24"/>
        </w:rPr>
        <w:t xml:space="preserve">Call to Order and Introductory Remarks </w:t>
      </w:r>
    </w:p>
    <w:p w:rsidR="007032D8" w:rsidRPr="00EB3E8D" w:rsidRDefault="007032D8" w:rsidP="008A39C1">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Heather Dlhopolsky, Chair</w:t>
      </w:r>
    </w:p>
    <w:p w:rsidR="007032D8" w:rsidRPr="00EB3E8D" w:rsidRDefault="007032D8" w:rsidP="008A39C1">
      <w:pPr>
        <w:autoSpaceDE w:val="0"/>
        <w:autoSpaceDN w:val="0"/>
        <w:adjustRightInd w:val="0"/>
        <w:spacing w:after="240" w:line="240" w:lineRule="auto"/>
        <w:rPr>
          <w:rFonts w:ascii="Cambria" w:hAnsi="Cambria" w:cs="Cambria"/>
          <w:color w:val="000000"/>
          <w:sz w:val="24"/>
          <w:szCs w:val="24"/>
        </w:rPr>
      </w:pPr>
      <w:smartTag w:uri="urn:schemas-microsoft-com:office:smarttags" w:element="time">
        <w:smartTagPr>
          <w:attr w:name="Hour" w:val="17"/>
          <w:attr w:name="Minute" w:val="2"/>
        </w:smartTagPr>
        <w:r>
          <w:rPr>
            <w:rFonts w:ascii="Cambria" w:hAnsi="Cambria" w:cs="Cambria"/>
            <w:color w:val="000000"/>
            <w:sz w:val="24"/>
            <w:szCs w:val="24"/>
          </w:rPr>
          <w:t>5:02</w:t>
        </w:r>
        <w:r w:rsidRPr="00EB3E8D">
          <w:rPr>
            <w:rFonts w:ascii="Cambria" w:hAnsi="Cambria" w:cs="Cambria"/>
            <w:color w:val="000000"/>
            <w:sz w:val="24"/>
            <w:szCs w:val="24"/>
          </w:rPr>
          <w:t xml:space="preserve"> p.m.</w:t>
        </w:r>
      </w:smartTag>
      <w:r>
        <w:rPr>
          <w:rFonts w:ascii="Cambria" w:hAnsi="Cambria" w:cs="Cambria"/>
          <w:color w:val="000000"/>
          <w:sz w:val="24"/>
          <w:szCs w:val="24"/>
        </w:rPr>
        <w:tab/>
      </w:r>
      <w:r w:rsidRPr="00EB3E8D">
        <w:rPr>
          <w:rFonts w:ascii="Cambria" w:hAnsi="Cambria" w:cs="Cambria"/>
          <w:color w:val="000000"/>
          <w:sz w:val="24"/>
          <w:szCs w:val="24"/>
        </w:rPr>
        <w:t>Acceptance of Agenda</w:t>
      </w:r>
      <w:r>
        <w:rPr>
          <w:rFonts w:ascii="Cambria" w:hAnsi="Cambria" w:cs="Cambria"/>
          <w:color w:val="000000"/>
          <w:sz w:val="24"/>
          <w:szCs w:val="24"/>
        </w:rPr>
        <w:t>,</w:t>
      </w:r>
      <w:r w:rsidRPr="00EB3E8D">
        <w:rPr>
          <w:rFonts w:ascii="Cambria" w:hAnsi="Cambria" w:cs="Cambria"/>
          <w:color w:val="000000"/>
          <w:sz w:val="24"/>
          <w:szCs w:val="24"/>
        </w:rPr>
        <w:t xml:space="preserve"> </w:t>
      </w:r>
      <w:r>
        <w:rPr>
          <w:rFonts w:ascii="Cambria" w:hAnsi="Cambria" w:cs="Cambria"/>
          <w:color w:val="000000"/>
          <w:sz w:val="24"/>
          <w:szCs w:val="24"/>
        </w:rPr>
        <w:t>Approval of September Meeting Minutes</w:t>
      </w:r>
    </w:p>
    <w:p w:rsidR="007032D8" w:rsidRDefault="007032D8" w:rsidP="00785724">
      <w:pPr>
        <w:spacing w:after="0" w:line="240" w:lineRule="auto"/>
        <w:ind w:left="1440" w:hanging="1440"/>
        <w:rPr>
          <w:rFonts w:ascii="Cambria" w:hAnsi="Cambria" w:cs="Cambria"/>
          <w:sz w:val="24"/>
          <w:szCs w:val="24"/>
        </w:rPr>
      </w:pPr>
      <w:r>
        <w:rPr>
          <w:rFonts w:ascii="Cambria" w:hAnsi="Cambria" w:cs="Cambria"/>
          <w:sz w:val="24"/>
          <w:szCs w:val="24"/>
        </w:rPr>
        <w:t xml:space="preserve">5:05 </w:t>
      </w:r>
      <w:r w:rsidRPr="00EB3E8D">
        <w:rPr>
          <w:rFonts w:ascii="Cambria" w:hAnsi="Cambria" w:cs="Cambria"/>
          <w:sz w:val="24"/>
          <w:szCs w:val="24"/>
        </w:rPr>
        <w:t>p.m.</w:t>
      </w:r>
      <w:r>
        <w:rPr>
          <w:rFonts w:ascii="Cambria" w:hAnsi="Cambria" w:cs="Cambria"/>
          <w:sz w:val="24"/>
          <w:szCs w:val="24"/>
        </w:rPr>
        <w:tab/>
        <w:t>Remarks from the County Executive</w:t>
      </w:r>
    </w:p>
    <w:p w:rsidR="007032D8" w:rsidRPr="00EB3E8D" w:rsidRDefault="007032D8" w:rsidP="00785724">
      <w:pPr>
        <w:numPr>
          <w:ilvl w:val="0"/>
          <w:numId w:val="4"/>
        </w:numPr>
        <w:spacing w:after="240" w:line="240" w:lineRule="auto"/>
        <w:rPr>
          <w:rFonts w:ascii="Cambria" w:hAnsi="Cambria" w:cs="Cambria"/>
          <w:sz w:val="24"/>
          <w:szCs w:val="24"/>
        </w:rPr>
      </w:pPr>
      <w:r>
        <w:rPr>
          <w:rFonts w:ascii="Cambria" w:hAnsi="Cambria" w:cs="Cambria"/>
          <w:sz w:val="24"/>
          <w:szCs w:val="24"/>
        </w:rPr>
        <w:t>Isiah Leggett, County Executive</w:t>
      </w:r>
    </w:p>
    <w:p w:rsidR="007032D8" w:rsidRDefault="007032D8" w:rsidP="00775B13">
      <w:pPr>
        <w:autoSpaceDE w:val="0"/>
        <w:autoSpaceDN w:val="0"/>
        <w:adjustRightInd w:val="0"/>
        <w:spacing w:after="240" w:line="240" w:lineRule="auto"/>
        <w:ind w:left="1440" w:hanging="1440"/>
        <w:rPr>
          <w:rFonts w:ascii="Cambria" w:hAnsi="Cambria" w:cs="Cambria"/>
          <w:color w:val="000000"/>
          <w:sz w:val="24"/>
          <w:szCs w:val="24"/>
        </w:rPr>
      </w:pPr>
      <w:r>
        <w:rPr>
          <w:rFonts w:ascii="Cambria" w:hAnsi="Cambria" w:cs="Cambria"/>
          <w:color w:val="000000"/>
          <w:sz w:val="24"/>
          <w:szCs w:val="24"/>
        </w:rPr>
        <w:t>5:15</w:t>
      </w:r>
      <w:r w:rsidRPr="00EB3E8D">
        <w:rPr>
          <w:rFonts w:ascii="Cambria" w:hAnsi="Cambria" w:cs="Cambria"/>
          <w:color w:val="000000"/>
          <w:sz w:val="24"/>
          <w:szCs w:val="24"/>
        </w:rPr>
        <w:t xml:space="preserve"> p.m.</w:t>
      </w:r>
      <w:r>
        <w:rPr>
          <w:rFonts w:ascii="Cambria" w:hAnsi="Cambria" w:cs="Cambria"/>
          <w:color w:val="000000"/>
          <w:sz w:val="24"/>
          <w:szCs w:val="24"/>
        </w:rPr>
        <w:tab/>
        <w:t>Consent Agenda – Recommendations</w:t>
      </w:r>
    </w:p>
    <w:p w:rsidR="007032D8" w:rsidRDefault="007032D8" w:rsidP="00775B13">
      <w:pPr>
        <w:autoSpaceDE w:val="0"/>
        <w:autoSpaceDN w:val="0"/>
        <w:adjustRightInd w:val="0"/>
        <w:spacing w:after="0" w:line="240" w:lineRule="auto"/>
        <w:ind w:left="1440" w:hanging="1440"/>
        <w:rPr>
          <w:rFonts w:ascii="Cambria" w:hAnsi="Cambria" w:cs="Cambria"/>
          <w:color w:val="000000"/>
          <w:sz w:val="24"/>
          <w:szCs w:val="24"/>
        </w:rPr>
      </w:pPr>
      <w:r>
        <w:rPr>
          <w:rFonts w:ascii="Cambria" w:hAnsi="Cambria" w:cs="Cambria"/>
          <w:color w:val="000000"/>
          <w:sz w:val="24"/>
          <w:szCs w:val="24"/>
        </w:rPr>
        <w:tab/>
        <w:t>Department of Economic Development</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Create a concierge service that promotes positive customer service, assists with streamlining the planning and permitting process, and facilitates working relationships with multiple departments for the business consumer.</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Develop a targeted strategic plan for attracting new companies to the County, fostering entrepreneurship, and growing our existing businesses based upon the target markets.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Create, develop, and implement a marketing program for the County.</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Charge the Department of Economic Development with making information and resources available to property owners and artists in Arts &amp; Entertainment Districts.</w:t>
      </w:r>
    </w:p>
    <w:p w:rsidR="007032D8" w:rsidRPr="00563B67" w:rsidRDefault="007032D8" w:rsidP="00563B67">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Develop and implement a program to publicly recognize and promote venues that pay musicians to perform, and create a sunsetting tax credit to encourage small venues to support musicians by paying them a reasonable wage and becoming part of this program.</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Department of Housing and Community Affairs</w:t>
      </w:r>
    </w:p>
    <w:p w:rsidR="007032D8" w:rsidRDefault="007032D8" w:rsidP="00563B67">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Encourage more housing options.</w:t>
      </w:r>
    </w:p>
    <w:p w:rsidR="007032D8" w:rsidRDefault="007032D8" w:rsidP="00425CFE">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Department of Liquor Control</w:t>
      </w:r>
    </w:p>
    <w:p w:rsidR="007032D8" w:rsidRDefault="007032D8" w:rsidP="00425CFE">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Develop an educational Patron Responsibility Program.</w:t>
      </w:r>
    </w:p>
    <w:p w:rsidR="007032D8" w:rsidRDefault="007032D8" w:rsidP="00425CFE">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Utilize the Alcohol Beverage Advisory Board (ABAB) to study and make recommendations regarding special orders, product placement, and customer service for the Department of Liquor Control.</w:t>
      </w:r>
    </w:p>
    <w:p w:rsidR="007032D8" w:rsidRDefault="007032D8" w:rsidP="00425CFE">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Formalize the Department of Liquor Control Early Assistance Team and County Safety Alliance.</w:t>
      </w:r>
    </w:p>
    <w:p w:rsidR="007032D8" w:rsidRDefault="007032D8" w:rsidP="00563B67">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Restructure the Department of Liquor Control governance to better respond to the needs of the business community (and County citizens) to more accurately reflect its role as an enterprise fund agency similar to the Revenue Authority.</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Department of Permitting Services</w:t>
      </w:r>
    </w:p>
    <w:p w:rsidR="007032D8" w:rsidRDefault="007032D8" w:rsidP="00563B67">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Simplify and streamline the process businesses must go through in order to open an arts and entertainment venue or hold an arts and entertainment event.</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Department of Transportation</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Allow food trucks to operate in designated areas beginning at 10:00 pm until bars close for the evening.</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Improve awareness of parking options.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Increase the number of taxi stands.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Improve/expand the circulator service in focus areas.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Expand the frequency and reach of late-night transit service.</w:t>
      </w:r>
    </w:p>
    <w:p w:rsidR="007032D8" w:rsidRDefault="007032D8" w:rsidP="00BF31E2">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Enhance pedestrian and bicycle access.</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Office of Management and Budget</w:t>
      </w:r>
    </w:p>
    <w:p w:rsidR="007032D8" w:rsidRDefault="007032D8" w:rsidP="00624BA3">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Support dedicated public safety resources for the nighttime economy in high density urban centers.</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Parks Department</w:t>
      </w:r>
    </w:p>
    <w:p w:rsidR="007032D8" w:rsidRDefault="007032D8" w:rsidP="00624BA3">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Create Urban Parks Guidelines to activate public space through design elements, enhance the greater community, and foster multiple uses to appeal to a range of demographics at different times.</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Planning Department</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Explore alternative, more attractive incentives for developers to include suitable, affordable performance spaces for small and emerging arts groups.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Amend zoning standards to provide flexibility in meeting public use space and open space requirements.</w:t>
      </w:r>
    </w:p>
    <w:p w:rsidR="007032D8" w:rsidRDefault="007032D8" w:rsidP="00BF31E2">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Allow significantly more density in the County’s urban areas.</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Police Department</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Reduce opportunity for crime in urban areas by incorporating Crime Prevent through Environmental Design (CPTED) techniques.</w:t>
      </w:r>
    </w:p>
    <w:p w:rsidR="007032D8" w:rsidRDefault="007032D8" w:rsidP="00BF31E2">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To address concerns about possible increases in drunk driving incidents, expand the “Safe Ride” program to all weekends (Friday evening through early Sunday morning).</w:t>
      </w:r>
    </w:p>
    <w:p w:rsidR="007032D8" w:rsidRDefault="007032D8" w:rsidP="00775B13">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Urban Districts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Professionally manage and maintain public spaces through the private sector or through public-private partnerships (similar to the Bethesda Urban Partnership).</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Build capacity with a dedicated revenue stream to effectively manage marketing and execution of large-scale, public, free, hospitality zone-wide events and initiatives.</w:t>
      </w:r>
    </w:p>
    <w:p w:rsidR="007032D8" w:rsidRDefault="007032D8" w:rsidP="00775B13">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Develop and implement a busker program to provide entertainment in urban areas.</w:t>
      </w:r>
    </w:p>
    <w:p w:rsidR="007032D8" w:rsidRPr="003372EE" w:rsidRDefault="007032D8" w:rsidP="003372EE">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Increase funding for Business Improvement Districts and Urban Districts.</w:t>
      </w:r>
    </w:p>
    <w:p w:rsidR="007032D8" w:rsidRDefault="007032D8" w:rsidP="00425CFE">
      <w:pPr>
        <w:spacing w:after="240" w:line="240" w:lineRule="auto"/>
        <w:ind w:left="1440" w:hanging="1440"/>
        <w:rPr>
          <w:rFonts w:ascii="Cambria" w:hAnsi="Cambria" w:cs="Cambria"/>
          <w:sz w:val="24"/>
          <w:szCs w:val="24"/>
        </w:rPr>
      </w:pPr>
      <w:r>
        <w:rPr>
          <w:rFonts w:ascii="Cambria" w:hAnsi="Cambria" w:cs="Cambria"/>
          <w:color w:val="000000"/>
          <w:sz w:val="24"/>
          <w:szCs w:val="24"/>
        </w:rPr>
        <w:t>5:25</w:t>
      </w:r>
      <w:r w:rsidRPr="00AA3338">
        <w:rPr>
          <w:rFonts w:ascii="Cambria" w:hAnsi="Cambria" w:cs="Cambria"/>
          <w:color w:val="000000"/>
          <w:sz w:val="24"/>
          <w:szCs w:val="24"/>
        </w:rPr>
        <w:t xml:space="preserve"> p.m.</w:t>
      </w:r>
      <w:r w:rsidRPr="00AA3338">
        <w:rPr>
          <w:rFonts w:ascii="Cambria" w:hAnsi="Cambria" w:cs="Cambria"/>
          <w:color w:val="000000"/>
          <w:sz w:val="24"/>
          <w:szCs w:val="24"/>
        </w:rPr>
        <w:tab/>
      </w:r>
      <w:r>
        <w:rPr>
          <w:rFonts w:ascii="Cambria" w:hAnsi="Cambria" w:cs="Cambria"/>
          <w:color w:val="000000"/>
          <w:sz w:val="24"/>
          <w:szCs w:val="24"/>
        </w:rPr>
        <w:t>Discussion Agenda – Recommendations</w:t>
      </w:r>
    </w:p>
    <w:p w:rsidR="007032D8" w:rsidRPr="00425CFE" w:rsidRDefault="007032D8" w:rsidP="00425CFE">
      <w:pPr>
        <w:autoSpaceDE w:val="0"/>
        <w:autoSpaceDN w:val="0"/>
        <w:adjustRightInd w:val="0"/>
        <w:spacing w:after="0" w:line="240" w:lineRule="auto"/>
        <w:ind w:left="720" w:firstLine="720"/>
        <w:rPr>
          <w:rFonts w:ascii="Cambria" w:hAnsi="Cambria" w:cs="Cambria"/>
          <w:sz w:val="24"/>
          <w:szCs w:val="24"/>
        </w:rPr>
      </w:pPr>
      <w:r w:rsidRPr="00425CFE">
        <w:rPr>
          <w:rFonts w:ascii="Cambria" w:hAnsi="Cambria" w:cs="Cambria"/>
          <w:sz w:val="24"/>
          <w:szCs w:val="24"/>
        </w:rPr>
        <w:t>Department of Environmental Protection</w:t>
      </w:r>
    </w:p>
    <w:p w:rsidR="007032D8" w:rsidRDefault="007032D8" w:rsidP="00425CFE">
      <w:pPr>
        <w:numPr>
          <w:ilvl w:val="0"/>
          <w:numId w:val="4"/>
        </w:numPr>
        <w:autoSpaceDE w:val="0"/>
        <w:autoSpaceDN w:val="0"/>
        <w:adjustRightInd w:val="0"/>
        <w:spacing w:after="240" w:line="240" w:lineRule="auto"/>
        <w:rPr>
          <w:rFonts w:ascii="Cambria" w:hAnsi="Cambria" w:cs="Cambria"/>
          <w:sz w:val="24"/>
          <w:szCs w:val="24"/>
        </w:rPr>
      </w:pPr>
      <w:r w:rsidRPr="00425CFE">
        <w:rPr>
          <w:rFonts w:ascii="Cambria" w:hAnsi="Cambria" w:cs="Cambria"/>
          <w:sz w:val="24"/>
          <w:szCs w:val="24"/>
        </w:rPr>
        <w:t xml:space="preserve">Amend the County’s noise ordinance to allow for the establishment of Urban Noise Areas around appropriate locations (e.g., Rockville’s Town Square, Silver Spring’s Veterans Plaza and downtown); increase the allowable noise levels for qualifying arts and entertainment activities in these areas to 85 dBA (measured at 100 feet from stage, PA, or other center of the performance); increase the time allowed for these levels to midnight; </w:t>
      </w:r>
      <w:r>
        <w:rPr>
          <w:rFonts w:ascii="Cambria" w:hAnsi="Cambria" w:cs="Cambria"/>
          <w:sz w:val="24"/>
          <w:szCs w:val="24"/>
        </w:rPr>
        <w:t xml:space="preserve">and </w:t>
      </w:r>
      <w:r w:rsidRPr="00425CFE">
        <w:rPr>
          <w:rFonts w:ascii="Cambria" w:hAnsi="Cambria" w:cs="Cambria"/>
          <w:sz w:val="24"/>
          <w:szCs w:val="24"/>
        </w:rPr>
        <w:t>ensure that nearby residents are informed prior to moving in of the possibility of event-related noise.</w:t>
      </w:r>
    </w:p>
    <w:p w:rsidR="007032D8" w:rsidRDefault="007032D8" w:rsidP="00425CFE">
      <w:pPr>
        <w:autoSpaceDE w:val="0"/>
        <w:autoSpaceDN w:val="0"/>
        <w:adjustRightInd w:val="0"/>
        <w:spacing w:after="0" w:line="240" w:lineRule="auto"/>
        <w:ind w:left="1440"/>
        <w:rPr>
          <w:rFonts w:ascii="Cambria" w:hAnsi="Cambria" w:cs="Cambria"/>
          <w:color w:val="000000"/>
          <w:sz w:val="24"/>
          <w:szCs w:val="24"/>
        </w:rPr>
      </w:pPr>
      <w:r>
        <w:rPr>
          <w:rFonts w:ascii="Cambria" w:hAnsi="Cambria" w:cs="Cambria"/>
          <w:color w:val="000000"/>
          <w:sz w:val="24"/>
          <w:szCs w:val="24"/>
        </w:rPr>
        <w:t>Department of Liquor Control</w:t>
      </w:r>
    </w:p>
    <w:p w:rsidR="007032D8" w:rsidRDefault="007032D8" w:rsidP="00425CFE">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Extend the hours of operation for venues with beer/wine/liquor licenses to 3 am on Fridays, Saturdays, and the Sundays before Monday federal holidays.</w:t>
      </w:r>
    </w:p>
    <w:p w:rsidR="007032D8" w:rsidRDefault="007032D8" w:rsidP="00425CFE">
      <w:pPr>
        <w:numPr>
          <w:ilvl w:val="0"/>
          <w:numId w:val="4"/>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Modify the current alcohol to food ratio from 50/50 to 60/40 to reflect the change in increased demand for higher quality, higher priced alcoholic beverages and to encourage establishment and operation of</w:t>
      </w:r>
      <w:bookmarkStart w:id="0" w:name="_GoBack"/>
      <w:bookmarkEnd w:id="0"/>
      <w:r>
        <w:rPr>
          <w:rFonts w:ascii="Cambria" w:hAnsi="Cambria" w:cs="Cambria"/>
          <w:color w:val="000000"/>
          <w:sz w:val="24"/>
          <w:szCs w:val="24"/>
        </w:rPr>
        <w:t xml:space="preserve"> venues that host live music and other events.</w:t>
      </w:r>
    </w:p>
    <w:p w:rsidR="007032D8" w:rsidRDefault="007032D8" w:rsidP="00425CFE">
      <w:pPr>
        <w:numPr>
          <w:ilvl w:val="0"/>
          <w:numId w:val="4"/>
        </w:num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Create a social venue license.</w:t>
      </w:r>
    </w:p>
    <w:p w:rsidR="007032D8" w:rsidRDefault="007032D8" w:rsidP="008A39C1">
      <w:pPr>
        <w:autoSpaceDE w:val="0"/>
        <w:autoSpaceDN w:val="0"/>
        <w:adjustRightInd w:val="0"/>
        <w:spacing w:after="240" w:line="240" w:lineRule="auto"/>
        <w:rPr>
          <w:rFonts w:ascii="Cambria" w:hAnsi="Cambria" w:cs="Cambria"/>
          <w:color w:val="000000"/>
          <w:sz w:val="24"/>
          <w:szCs w:val="24"/>
        </w:rPr>
      </w:pPr>
      <w:r>
        <w:rPr>
          <w:rFonts w:ascii="Cambria" w:hAnsi="Cambria" w:cs="Cambria"/>
          <w:color w:val="000000"/>
          <w:sz w:val="24"/>
          <w:szCs w:val="24"/>
        </w:rPr>
        <w:t>6:45 p.m.</w:t>
      </w:r>
      <w:r>
        <w:rPr>
          <w:rFonts w:ascii="Cambria" w:hAnsi="Cambria" w:cs="Cambria"/>
          <w:color w:val="000000"/>
          <w:sz w:val="24"/>
          <w:szCs w:val="24"/>
        </w:rPr>
        <w:tab/>
        <w:t>Next Steps for the Task Force</w:t>
      </w:r>
    </w:p>
    <w:p w:rsidR="007032D8" w:rsidRDefault="007032D8" w:rsidP="008A39C1">
      <w:pPr>
        <w:autoSpaceDE w:val="0"/>
        <w:autoSpaceDN w:val="0"/>
        <w:adjustRightInd w:val="0"/>
        <w:spacing w:after="240" w:line="240" w:lineRule="auto"/>
        <w:rPr>
          <w:rFonts w:ascii="Cambria" w:hAnsi="Cambria" w:cs="Cambria"/>
          <w:color w:val="000000"/>
          <w:sz w:val="24"/>
          <w:szCs w:val="24"/>
        </w:rPr>
      </w:pPr>
      <w:smartTag w:uri="urn:schemas-microsoft-com:office:smarttags" w:element="date">
        <w:smartTagPr>
          <w:attr w:name="Day" w:val="15"/>
          <w:attr w:name="Month" w:val="7"/>
          <w:attr w:name="Year" w:val="2013"/>
        </w:smartTagPr>
        <w:r w:rsidRPr="00EB3E8D">
          <w:rPr>
            <w:rFonts w:ascii="Cambria" w:hAnsi="Cambria" w:cs="Cambria"/>
            <w:color w:val="000000"/>
            <w:sz w:val="24"/>
            <w:szCs w:val="24"/>
          </w:rPr>
          <w:t>7:00 p.m.</w:t>
        </w:r>
      </w:smartTag>
      <w:r>
        <w:rPr>
          <w:rFonts w:ascii="Cambria" w:hAnsi="Cambria" w:cs="Cambria"/>
          <w:color w:val="000000"/>
          <w:sz w:val="24"/>
          <w:szCs w:val="24"/>
        </w:rPr>
        <w:tab/>
        <w:t>Adjourn</w:t>
      </w:r>
    </w:p>
    <w:p w:rsidR="007032D8" w:rsidRDefault="007032D8" w:rsidP="008A39C1">
      <w:pPr>
        <w:autoSpaceDE w:val="0"/>
        <w:autoSpaceDN w:val="0"/>
        <w:adjustRightInd w:val="0"/>
        <w:spacing w:after="240" w:line="240" w:lineRule="auto"/>
        <w:rPr>
          <w:rFonts w:ascii="Cambria" w:hAnsi="Cambria" w:cs="Cambria"/>
          <w:color w:val="000000"/>
          <w:sz w:val="24"/>
          <w:szCs w:val="24"/>
        </w:rPr>
      </w:pPr>
    </w:p>
    <w:p w:rsidR="007032D8" w:rsidRDefault="007032D8" w:rsidP="008A39C1">
      <w:pPr>
        <w:autoSpaceDE w:val="0"/>
        <w:autoSpaceDN w:val="0"/>
        <w:adjustRightInd w:val="0"/>
        <w:spacing w:after="240" w:line="240" w:lineRule="auto"/>
        <w:rPr>
          <w:rFonts w:ascii="Cambria" w:hAnsi="Cambria" w:cs="Cambria"/>
          <w:color w:val="000000"/>
          <w:sz w:val="24"/>
          <w:szCs w:val="24"/>
        </w:rPr>
      </w:pPr>
    </w:p>
    <w:p w:rsidR="007032D8" w:rsidRDefault="007032D8" w:rsidP="008A39C1">
      <w:pPr>
        <w:autoSpaceDE w:val="0"/>
        <w:autoSpaceDN w:val="0"/>
        <w:adjustRightInd w:val="0"/>
        <w:spacing w:after="240" w:line="240" w:lineRule="auto"/>
        <w:rPr>
          <w:rFonts w:ascii="Cambria" w:hAnsi="Cambria" w:cs="Cambria"/>
          <w:color w:val="000000"/>
          <w:sz w:val="24"/>
          <w:szCs w:val="24"/>
        </w:rPr>
      </w:pPr>
    </w:p>
    <w:p w:rsidR="007032D8" w:rsidRDefault="007032D8" w:rsidP="008A39C1">
      <w:pPr>
        <w:autoSpaceDE w:val="0"/>
        <w:autoSpaceDN w:val="0"/>
        <w:adjustRightInd w:val="0"/>
        <w:spacing w:after="240" w:line="240" w:lineRule="auto"/>
        <w:rPr>
          <w:rFonts w:ascii="Cambria" w:hAnsi="Cambria" w:cs="Cambria"/>
          <w:color w:val="000000"/>
          <w:sz w:val="24"/>
          <w:szCs w:val="24"/>
        </w:rPr>
      </w:pPr>
    </w:p>
    <w:p w:rsidR="007032D8" w:rsidRDefault="007032D8" w:rsidP="008A39C1">
      <w:pPr>
        <w:autoSpaceDE w:val="0"/>
        <w:autoSpaceDN w:val="0"/>
        <w:adjustRightInd w:val="0"/>
        <w:spacing w:after="240" w:line="240" w:lineRule="auto"/>
        <w:rPr>
          <w:rFonts w:ascii="Cambria" w:hAnsi="Cambria" w:cs="Cambria"/>
          <w:color w:val="000000"/>
          <w:sz w:val="24"/>
          <w:szCs w:val="24"/>
        </w:rPr>
      </w:pPr>
    </w:p>
    <w:p w:rsidR="007032D8" w:rsidRPr="00EB3E8D" w:rsidRDefault="007032D8" w:rsidP="008A39C1">
      <w:pPr>
        <w:autoSpaceDE w:val="0"/>
        <w:autoSpaceDN w:val="0"/>
        <w:adjustRightInd w:val="0"/>
        <w:spacing w:after="240" w:line="240" w:lineRule="auto"/>
        <w:rPr>
          <w:rFonts w:ascii="Cambria" w:hAnsi="Cambria" w:cs="Cambria"/>
          <w:color w:val="000000"/>
          <w:sz w:val="24"/>
          <w:szCs w:val="24"/>
        </w:rPr>
      </w:pPr>
    </w:p>
    <w:p w:rsidR="007032D8" w:rsidRPr="00EB3E8D" w:rsidRDefault="007032D8" w:rsidP="005F3821">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 xml:space="preserve">Sign language and language interpreter services will be provided only upon request with notice as far in advance as possible but no less than 72 hours prior to the event. </w:t>
      </w:r>
      <w:r>
        <w:rPr>
          <w:rFonts w:ascii="Cambria" w:hAnsi="Cambria" w:cs="Cambria"/>
          <w:sz w:val="20"/>
          <w:szCs w:val="20"/>
        </w:rPr>
        <w:t xml:space="preserve"> </w:t>
      </w:r>
      <w:r w:rsidRPr="00EB3E8D">
        <w:rPr>
          <w:rFonts w:ascii="Cambria" w:hAnsi="Cambria" w:cs="Cambria"/>
          <w:sz w:val="20"/>
          <w:szCs w:val="20"/>
        </w:rPr>
        <w:t>If you need other services or aids to participate in t</w:t>
      </w:r>
      <w:r>
        <w:rPr>
          <w:rFonts w:ascii="Cambria" w:hAnsi="Cambria" w:cs="Cambria"/>
          <w:sz w:val="20"/>
          <w:szCs w:val="20"/>
        </w:rPr>
        <w:t>his activity, please call (240)</w:t>
      </w:r>
      <w:r w:rsidRPr="00EB3E8D">
        <w:rPr>
          <w:rFonts w:ascii="Cambria" w:hAnsi="Cambria" w:cs="Cambria"/>
          <w:sz w:val="20"/>
          <w:szCs w:val="20"/>
        </w:rPr>
        <w:t xml:space="preserve">777-8108 (voice) or (240)777-8112 (TTY). </w:t>
      </w:r>
      <w:r>
        <w:rPr>
          <w:rFonts w:ascii="Cambria" w:hAnsi="Cambria" w:cs="Cambria"/>
          <w:sz w:val="20"/>
          <w:szCs w:val="20"/>
        </w:rPr>
        <w:t xml:space="preserve"> </w:t>
      </w:r>
      <w:r w:rsidRPr="00EB3E8D">
        <w:rPr>
          <w:rFonts w:ascii="Cambria" w:hAnsi="Cambria" w:cs="Cambria"/>
          <w:sz w:val="20"/>
          <w:szCs w:val="20"/>
        </w:rPr>
        <w:t>Taking these steps will help us have sufficient time to best meet your needs.</w:t>
      </w:r>
    </w:p>
    <w:sectPr w:rsidR="007032D8" w:rsidRPr="00EB3E8D" w:rsidSect="00FE2858">
      <w:pgSz w:w="12240" w:h="15840" w:code="1"/>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B4B89DA2">
      <w:start w:val="1"/>
      <w:numFmt w:val="bullet"/>
      <w:lvlText w:val=""/>
      <w:lvlJc w:val="left"/>
      <w:pPr>
        <w:tabs>
          <w:tab w:val="num" w:pos="1800"/>
        </w:tabs>
        <w:ind w:left="1800" w:hanging="360"/>
      </w:pPr>
      <w:rPr>
        <w:rFonts w:ascii="Symbol" w:hAnsi="Symbol" w:cs="Symbol" w:hint="default"/>
      </w:rPr>
    </w:lvl>
    <w:lvl w:ilvl="1" w:tplc="F070A874" w:tentative="1">
      <w:start w:val="1"/>
      <w:numFmt w:val="bullet"/>
      <w:lvlText w:val="o"/>
      <w:lvlJc w:val="left"/>
      <w:pPr>
        <w:tabs>
          <w:tab w:val="num" w:pos="2520"/>
        </w:tabs>
        <w:ind w:left="2520" w:hanging="360"/>
      </w:pPr>
      <w:rPr>
        <w:rFonts w:ascii="Courier New" w:hAnsi="Courier New" w:cs="Courier New" w:hint="default"/>
      </w:rPr>
    </w:lvl>
    <w:lvl w:ilvl="2" w:tplc="DE5CFEEC" w:tentative="1">
      <w:start w:val="1"/>
      <w:numFmt w:val="bullet"/>
      <w:lvlText w:val=""/>
      <w:lvlJc w:val="left"/>
      <w:pPr>
        <w:tabs>
          <w:tab w:val="num" w:pos="3240"/>
        </w:tabs>
        <w:ind w:left="3240" w:hanging="360"/>
      </w:pPr>
      <w:rPr>
        <w:rFonts w:ascii="Wingdings" w:hAnsi="Wingdings" w:cs="Wingdings" w:hint="default"/>
      </w:rPr>
    </w:lvl>
    <w:lvl w:ilvl="3" w:tplc="36E42B7A" w:tentative="1">
      <w:start w:val="1"/>
      <w:numFmt w:val="bullet"/>
      <w:lvlText w:val=""/>
      <w:lvlJc w:val="left"/>
      <w:pPr>
        <w:tabs>
          <w:tab w:val="num" w:pos="3960"/>
        </w:tabs>
        <w:ind w:left="3960" w:hanging="360"/>
      </w:pPr>
      <w:rPr>
        <w:rFonts w:ascii="Symbol" w:hAnsi="Symbol" w:cs="Symbol" w:hint="default"/>
      </w:rPr>
    </w:lvl>
    <w:lvl w:ilvl="4" w:tplc="595205FE" w:tentative="1">
      <w:start w:val="1"/>
      <w:numFmt w:val="bullet"/>
      <w:lvlText w:val="o"/>
      <w:lvlJc w:val="left"/>
      <w:pPr>
        <w:tabs>
          <w:tab w:val="num" w:pos="4680"/>
        </w:tabs>
        <w:ind w:left="4680" w:hanging="360"/>
      </w:pPr>
      <w:rPr>
        <w:rFonts w:ascii="Courier New" w:hAnsi="Courier New" w:cs="Courier New" w:hint="default"/>
      </w:rPr>
    </w:lvl>
    <w:lvl w:ilvl="5" w:tplc="5E80CE48" w:tentative="1">
      <w:start w:val="1"/>
      <w:numFmt w:val="bullet"/>
      <w:lvlText w:val=""/>
      <w:lvlJc w:val="left"/>
      <w:pPr>
        <w:tabs>
          <w:tab w:val="num" w:pos="5400"/>
        </w:tabs>
        <w:ind w:left="5400" w:hanging="360"/>
      </w:pPr>
      <w:rPr>
        <w:rFonts w:ascii="Wingdings" w:hAnsi="Wingdings" w:cs="Wingdings" w:hint="default"/>
      </w:rPr>
    </w:lvl>
    <w:lvl w:ilvl="6" w:tplc="2348C47E" w:tentative="1">
      <w:start w:val="1"/>
      <w:numFmt w:val="bullet"/>
      <w:lvlText w:val=""/>
      <w:lvlJc w:val="left"/>
      <w:pPr>
        <w:tabs>
          <w:tab w:val="num" w:pos="6120"/>
        </w:tabs>
        <w:ind w:left="6120" w:hanging="360"/>
      </w:pPr>
      <w:rPr>
        <w:rFonts w:ascii="Symbol" w:hAnsi="Symbol" w:cs="Symbol" w:hint="default"/>
      </w:rPr>
    </w:lvl>
    <w:lvl w:ilvl="7" w:tplc="BD32D832" w:tentative="1">
      <w:start w:val="1"/>
      <w:numFmt w:val="bullet"/>
      <w:lvlText w:val="o"/>
      <w:lvlJc w:val="left"/>
      <w:pPr>
        <w:tabs>
          <w:tab w:val="num" w:pos="6840"/>
        </w:tabs>
        <w:ind w:left="6840" w:hanging="360"/>
      </w:pPr>
      <w:rPr>
        <w:rFonts w:ascii="Courier New" w:hAnsi="Courier New" w:cs="Courier New" w:hint="default"/>
      </w:rPr>
    </w:lvl>
    <w:lvl w:ilvl="8" w:tplc="B53AFE20" w:tentative="1">
      <w:start w:val="1"/>
      <w:numFmt w:val="bullet"/>
      <w:lvlText w:val=""/>
      <w:lvlJc w:val="left"/>
      <w:pPr>
        <w:tabs>
          <w:tab w:val="num" w:pos="7560"/>
        </w:tabs>
        <w:ind w:left="7560" w:hanging="360"/>
      </w:pPr>
      <w:rPr>
        <w:rFonts w:ascii="Wingdings" w:hAnsi="Wingdings" w:cs="Wingdings" w:hint="default"/>
      </w:rPr>
    </w:lvl>
  </w:abstractNum>
  <w:abstractNum w:abstractNumId="1">
    <w:nsid w:val="2D457B63"/>
    <w:multiLevelType w:val="hybridMultilevel"/>
    <w:tmpl w:val="BC8CF4D6"/>
    <w:lvl w:ilvl="0" w:tplc="BB3A3ED2">
      <w:start w:val="1"/>
      <w:numFmt w:val="bullet"/>
      <w:lvlText w:val=""/>
      <w:lvlJc w:val="left"/>
      <w:pPr>
        <w:ind w:left="2160" w:hanging="360"/>
      </w:pPr>
      <w:rPr>
        <w:rFonts w:ascii="Symbol" w:hAnsi="Symbol" w:cs="Symbol" w:hint="default"/>
      </w:rPr>
    </w:lvl>
    <w:lvl w:ilvl="1" w:tplc="5C34941C" w:tentative="1">
      <w:start w:val="1"/>
      <w:numFmt w:val="bullet"/>
      <w:lvlText w:val="o"/>
      <w:lvlJc w:val="left"/>
      <w:pPr>
        <w:ind w:left="2880" w:hanging="360"/>
      </w:pPr>
      <w:rPr>
        <w:rFonts w:ascii="Courier New" w:hAnsi="Courier New" w:cs="Courier New" w:hint="default"/>
      </w:rPr>
    </w:lvl>
    <w:lvl w:ilvl="2" w:tplc="873C790C" w:tentative="1">
      <w:start w:val="1"/>
      <w:numFmt w:val="bullet"/>
      <w:lvlText w:val=""/>
      <w:lvlJc w:val="left"/>
      <w:pPr>
        <w:ind w:left="3600" w:hanging="360"/>
      </w:pPr>
      <w:rPr>
        <w:rFonts w:ascii="Wingdings" w:hAnsi="Wingdings" w:cs="Wingdings" w:hint="default"/>
      </w:rPr>
    </w:lvl>
    <w:lvl w:ilvl="3" w:tplc="641CE930" w:tentative="1">
      <w:start w:val="1"/>
      <w:numFmt w:val="bullet"/>
      <w:lvlText w:val=""/>
      <w:lvlJc w:val="left"/>
      <w:pPr>
        <w:ind w:left="4320" w:hanging="360"/>
      </w:pPr>
      <w:rPr>
        <w:rFonts w:ascii="Symbol" w:hAnsi="Symbol" w:cs="Symbol" w:hint="default"/>
      </w:rPr>
    </w:lvl>
    <w:lvl w:ilvl="4" w:tplc="976EFF76" w:tentative="1">
      <w:start w:val="1"/>
      <w:numFmt w:val="bullet"/>
      <w:lvlText w:val="o"/>
      <w:lvlJc w:val="left"/>
      <w:pPr>
        <w:ind w:left="5040" w:hanging="360"/>
      </w:pPr>
      <w:rPr>
        <w:rFonts w:ascii="Courier New" w:hAnsi="Courier New" w:cs="Courier New" w:hint="default"/>
      </w:rPr>
    </w:lvl>
    <w:lvl w:ilvl="5" w:tplc="080E5C2A" w:tentative="1">
      <w:start w:val="1"/>
      <w:numFmt w:val="bullet"/>
      <w:lvlText w:val=""/>
      <w:lvlJc w:val="left"/>
      <w:pPr>
        <w:ind w:left="5760" w:hanging="360"/>
      </w:pPr>
      <w:rPr>
        <w:rFonts w:ascii="Wingdings" w:hAnsi="Wingdings" w:cs="Wingdings" w:hint="default"/>
      </w:rPr>
    </w:lvl>
    <w:lvl w:ilvl="6" w:tplc="4A724AE6" w:tentative="1">
      <w:start w:val="1"/>
      <w:numFmt w:val="bullet"/>
      <w:lvlText w:val=""/>
      <w:lvlJc w:val="left"/>
      <w:pPr>
        <w:ind w:left="6480" w:hanging="360"/>
      </w:pPr>
      <w:rPr>
        <w:rFonts w:ascii="Symbol" w:hAnsi="Symbol" w:cs="Symbol" w:hint="default"/>
      </w:rPr>
    </w:lvl>
    <w:lvl w:ilvl="7" w:tplc="A9F0F642" w:tentative="1">
      <w:start w:val="1"/>
      <w:numFmt w:val="bullet"/>
      <w:lvlText w:val="o"/>
      <w:lvlJc w:val="left"/>
      <w:pPr>
        <w:ind w:left="7200" w:hanging="360"/>
      </w:pPr>
      <w:rPr>
        <w:rFonts w:ascii="Courier New" w:hAnsi="Courier New" w:cs="Courier New" w:hint="default"/>
      </w:rPr>
    </w:lvl>
    <w:lvl w:ilvl="8" w:tplc="EA6E36D0" w:tentative="1">
      <w:start w:val="1"/>
      <w:numFmt w:val="bullet"/>
      <w:lvlText w:val=""/>
      <w:lvlJc w:val="left"/>
      <w:pPr>
        <w:ind w:left="7920" w:hanging="360"/>
      </w:pPr>
      <w:rPr>
        <w:rFonts w:ascii="Wingdings" w:hAnsi="Wingdings" w:cs="Wingdings" w:hint="default"/>
      </w:rPr>
    </w:lvl>
  </w:abstractNum>
  <w:abstractNum w:abstractNumId="2">
    <w:nsid w:val="30BB25DA"/>
    <w:multiLevelType w:val="hybridMultilevel"/>
    <w:tmpl w:val="A06CBCC4"/>
    <w:lvl w:ilvl="0" w:tplc="1EA2957E">
      <w:start w:val="1"/>
      <w:numFmt w:val="bullet"/>
      <w:lvlText w:val=""/>
      <w:lvlJc w:val="left"/>
      <w:pPr>
        <w:ind w:left="1800" w:hanging="360"/>
      </w:pPr>
      <w:rPr>
        <w:rFonts w:ascii="Symbol" w:hAnsi="Symbol" w:cs="Symbol" w:hint="default"/>
      </w:rPr>
    </w:lvl>
    <w:lvl w:ilvl="1" w:tplc="8F9855D6" w:tentative="1">
      <w:start w:val="1"/>
      <w:numFmt w:val="bullet"/>
      <w:lvlText w:val="o"/>
      <w:lvlJc w:val="left"/>
      <w:pPr>
        <w:ind w:left="2520" w:hanging="360"/>
      </w:pPr>
      <w:rPr>
        <w:rFonts w:ascii="Courier New" w:hAnsi="Courier New" w:cs="Courier New" w:hint="default"/>
      </w:rPr>
    </w:lvl>
    <w:lvl w:ilvl="2" w:tplc="77F20B56" w:tentative="1">
      <w:start w:val="1"/>
      <w:numFmt w:val="bullet"/>
      <w:lvlText w:val=""/>
      <w:lvlJc w:val="left"/>
      <w:pPr>
        <w:ind w:left="3240" w:hanging="360"/>
      </w:pPr>
      <w:rPr>
        <w:rFonts w:ascii="Wingdings" w:hAnsi="Wingdings" w:cs="Wingdings" w:hint="default"/>
      </w:rPr>
    </w:lvl>
    <w:lvl w:ilvl="3" w:tplc="62A26712" w:tentative="1">
      <w:start w:val="1"/>
      <w:numFmt w:val="bullet"/>
      <w:lvlText w:val=""/>
      <w:lvlJc w:val="left"/>
      <w:pPr>
        <w:ind w:left="3960" w:hanging="360"/>
      </w:pPr>
      <w:rPr>
        <w:rFonts w:ascii="Symbol" w:hAnsi="Symbol" w:cs="Symbol" w:hint="default"/>
      </w:rPr>
    </w:lvl>
    <w:lvl w:ilvl="4" w:tplc="A5CE5710" w:tentative="1">
      <w:start w:val="1"/>
      <w:numFmt w:val="bullet"/>
      <w:lvlText w:val="o"/>
      <w:lvlJc w:val="left"/>
      <w:pPr>
        <w:ind w:left="4680" w:hanging="360"/>
      </w:pPr>
      <w:rPr>
        <w:rFonts w:ascii="Courier New" w:hAnsi="Courier New" w:cs="Courier New" w:hint="default"/>
      </w:rPr>
    </w:lvl>
    <w:lvl w:ilvl="5" w:tplc="8340C6F2" w:tentative="1">
      <w:start w:val="1"/>
      <w:numFmt w:val="bullet"/>
      <w:lvlText w:val=""/>
      <w:lvlJc w:val="left"/>
      <w:pPr>
        <w:ind w:left="5400" w:hanging="360"/>
      </w:pPr>
      <w:rPr>
        <w:rFonts w:ascii="Wingdings" w:hAnsi="Wingdings" w:cs="Wingdings" w:hint="default"/>
      </w:rPr>
    </w:lvl>
    <w:lvl w:ilvl="6" w:tplc="B07CF842" w:tentative="1">
      <w:start w:val="1"/>
      <w:numFmt w:val="bullet"/>
      <w:lvlText w:val=""/>
      <w:lvlJc w:val="left"/>
      <w:pPr>
        <w:ind w:left="6120" w:hanging="360"/>
      </w:pPr>
      <w:rPr>
        <w:rFonts w:ascii="Symbol" w:hAnsi="Symbol" w:cs="Symbol" w:hint="default"/>
      </w:rPr>
    </w:lvl>
    <w:lvl w:ilvl="7" w:tplc="C442AB36" w:tentative="1">
      <w:start w:val="1"/>
      <w:numFmt w:val="bullet"/>
      <w:lvlText w:val="o"/>
      <w:lvlJc w:val="left"/>
      <w:pPr>
        <w:ind w:left="6840" w:hanging="360"/>
      </w:pPr>
      <w:rPr>
        <w:rFonts w:ascii="Courier New" w:hAnsi="Courier New" w:cs="Courier New" w:hint="default"/>
      </w:rPr>
    </w:lvl>
    <w:lvl w:ilvl="8" w:tplc="C67299BA" w:tentative="1">
      <w:start w:val="1"/>
      <w:numFmt w:val="bullet"/>
      <w:lvlText w:val=""/>
      <w:lvlJc w:val="left"/>
      <w:pPr>
        <w:ind w:left="7560" w:hanging="360"/>
      </w:pPr>
      <w:rPr>
        <w:rFonts w:ascii="Wingdings" w:hAnsi="Wingdings" w:cs="Wingdings" w:hint="default"/>
      </w:rPr>
    </w:lvl>
  </w:abstractNum>
  <w:abstractNum w:abstractNumId="3">
    <w:nsid w:val="31891064"/>
    <w:multiLevelType w:val="hybridMultilevel"/>
    <w:tmpl w:val="00CCF58E"/>
    <w:lvl w:ilvl="0" w:tplc="0BE49CCC">
      <w:start w:val="1"/>
      <w:numFmt w:val="bullet"/>
      <w:lvlText w:val=""/>
      <w:lvlJc w:val="left"/>
      <w:pPr>
        <w:tabs>
          <w:tab w:val="num" w:pos="1800"/>
        </w:tabs>
        <w:ind w:left="1800" w:hanging="360"/>
      </w:pPr>
      <w:rPr>
        <w:rFonts w:ascii="Symbol" w:hAnsi="Symbol" w:cs="Symbol" w:hint="default"/>
      </w:rPr>
    </w:lvl>
    <w:lvl w:ilvl="1" w:tplc="EDA20180">
      <w:start w:val="1"/>
      <w:numFmt w:val="bullet"/>
      <w:lvlText w:val="o"/>
      <w:lvlJc w:val="left"/>
      <w:pPr>
        <w:tabs>
          <w:tab w:val="num" w:pos="2520"/>
        </w:tabs>
        <w:ind w:left="2520" w:hanging="360"/>
      </w:pPr>
      <w:rPr>
        <w:rFonts w:ascii="Courier New" w:hAnsi="Courier New" w:cs="Courier New" w:hint="default"/>
      </w:rPr>
    </w:lvl>
    <w:lvl w:ilvl="2" w:tplc="CD0E05DC">
      <w:start w:val="1"/>
      <w:numFmt w:val="bullet"/>
      <w:lvlText w:val=""/>
      <w:lvlJc w:val="left"/>
      <w:pPr>
        <w:tabs>
          <w:tab w:val="num" w:pos="3240"/>
        </w:tabs>
        <w:ind w:left="3240" w:hanging="360"/>
      </w:pPr>
      <w:rPr>
        <w:rFonts w:ascii="Symbol" w:hAnsi="Symbol" w:cs="Symbol" w:hint="default"/>
      </w:rPr>
    </w:lvl>
    <w:lvl w:ilvl="3" w:tplc="4552C624" w:tentative="1">
      <w:start w:val="1"/>
      <w:numFmt w:val="bullet"/>
      <w:lvlText w:val=""/>
      <w:lvlJc w:val="left"/>
      <w:pPr>
        <w:tabs>
          <w:tab w:val="num" w:pos="3960"/>
        </w:tabs>
        <w:ind w:left="3960" w:hanging="360"/>
      </w:pPr>
      <w:rPr>
        <w:rFonts w:ascii="Symbol" w:hAnsi="Symbol" w:cs="Symbol" w:hint="default"/>
      </w:rPr>
    </w:lvl>
    <w:lvl w:ilvl="4" w:tplc="FEDCE10E" w:tentative="1">
      <w:start w:val="1"/>
      <w:numFmt w:val="bullet"/>
      <w:lvlText w:val="o"/>
      <w:lvlJc w:val="left"/>
      <w:pPr>
        <w:tabs>
          <w:tab w:val="num" w:pos="4680"/>
        </w:tabs>
        <w:ind w:left="4680" w:hanging="360"/>
      </w:pPr>
      <w:rPr>
        <w:rFonts w:ascii="Courier New" w:hAnsi="Courier New" w:cs="Courier New" w:hint="default"/>
      </w:rPr>
    </w:lvl>
    <w:lvl w:ilvl="5" w:tplc="7EB2DC4E" w:tentative="1">
      <w:start w:val="1"/>
      <w:numFmt w:val="bullet"/>
      <w:lvlText w:val=""/>
      <w:lvlJc w:val="left"/>
      <w:pPr>
        <w:tabs>
          <w:tab w:val="num" w:pos="5400"/>
        </w:tabs>
        <w:ind w:left="5400" w:hanging="360"/>
      </w:pPr>
      <w:rPr>
        <w:rFonts w:ascii="Wingdings" w:hAnsi="Wingdings" w:cs="Wingdings" w:hint="default"/>
      </w:rPr>
    </w:lvl>
    <w:lvl w:ilvl="6" w:tplc="2240480E" w:tentative="1">
      <w:start w:val="1"/>
      <w:numFmt w:val="bullet"/>
      <w:lvlText w:val=""/>
      <w:lvlJc w:val="left"/>
      <w:pPr>
        <w:tabs>
          <w:tab w:val="num" w:pos="6120"/>
        </w:tabs>
        <w:ind w:left="6120" w:hanging="360"/>
      </w:pPr>
      <w:rPr>
        <w:rFonts w:ascii="Symbol" w:hAnsi="Symbol" w:cs="Symbol" w:hint="default"/>
      </w:rPr>
    </w:lvl>
    <w:lvl w:ilvl="7" w:tplc="AF8AB6CE" w:tentative="1">
      <w:start w:val="1"/>
      <w:numFmt w:val="bullet"/>
      <w:lvlText w:val="o"/>
      <w:lvlJc w:val="left"/>
      <w:pPr>
        <w:tabs>
          <w:tab w:val="num" w:pos="6840"/>
        </w:tabs>
        <w:ind w:left="6840" w:hanging="360"/>
      </w:pPr>
      <w:rPr>
        <w:rFonts w:ascii="Courier New" w:hAnsi="Courier New" w:cs="Courier New" w:hint="default"/>
      </w:rPr>
    </w:lvl>
    <w:lvl w:ilvl="8" w:tplc="B59E1784" w:tentative="1">
      <w:start w:val="1"/>
      <w:numFmt w:val="bullet"/>
      <w:lvlText w:val=""/>
      <w:lvlJc w:val="left"/>
      <w:pPr>
        <w:tabs>
          <w:tab w:val="num" w:pos="7560"/>
        </w:tabs>
        <w:ind w:left="7560" w:hanging="360"/>
      </w:pPr>
      <w:rPr>
        <w:rFonts w:ascii="Wingdings" w:hAnsi="Wingdings" w:cs="Wingdings" w:hint="default"/>
      </w:rPr>
    </w:lvl>
  </w:abstractNum>
  <w:abstractNum w:abstractNumId="4">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BF235D2"/>
    <w:multiLevelType w:val="hybridMultilevel"/>
    <w:tmpl w:val="E4C60B00"/>
    <w:lvl w:ilvl="0" w:tplc="669E4DEA">
      <w:start w:val="1"/>
      <w:numFmt w:val="bullet"/>
      <w:lvlText w:val=""/>
      <w:lvlJc w:val="left"/>
      <w:pPr>
        <w:tabs>
          <w:tab w:val="num" w:pos="1080"/>
        </w:tabs>
        <w:ind w:left="1080" w:hanging="360"/>
      </w:pPr>
      <w:rPr>
        <w:rFonts w:ascii="Symbol" w:hAnsi="Symbol" w:cs="Symbol" w:hint="default"/>
      </w:rPr>
    </w:lvl>
    <w:lvl w:ilvl="1" w:tplc="7FDCA7B8" w:tentative="1">
      <w:start w:val="1"/>
      <w:numFmt w:val="bullet"/>
      <w:lvlText w:val="o"/>
      <w:lvlJc w:val="left"/>
      <w:pPr>
        <w:tabs>
          <w:tab w:val="num" w:pos="1800"/>
        </w:tabs>
        <w:ind w:left="1800" w:hanging="360"/>
      </w:pPr>
      <w:rPr>
        <w:rFonts w:ascii="Courier New" w:hAnsi="Courier New" w:cs="Courier New" w:hint="default"/>
      </w:rPr>
    </w:lvl>
    <w:lvl w:ilvl="2" w:tplc="BA329F70" w:tentative="1">
      <w:start w:val="1"/>
      <w:numFmt w:val="bullet"/>
      <w:lvlText w:val=""/>
      <w:lvlJc w:val="left"/>
      <w:pPr>
        <w:tabs>
          <w:tab w:val="num" w:pos="2520"/>
        </w:tabs>
        <w:ind w:left="2520" w:hanging="360"/>
      </w:pPr>
      <w:rPr>
        <w:rFonts w:ascii="Wingdings" w:hAnsi="Wingdings" w:cs="Wingdings" w:hint="default"/>
      </w:rPr>
    </w:lvl>
    <w:lvl w:ilvl="3" w:tplc="3B2686A4" w:tentative="1">
      <w:start w:val="1"/>
      <w:numFmt w:val="bullet"/>
      <w:lvlText w:val=""/>
      <w:lvlJc w:val="left"/>
      <w:pPr>
        <w:tabs>
          <w:tab w:val="num" w:pos="3240"/>
        </w:tabs>
        <w:ind w:left="3240" w:hanging="360"/>
      </w:pPr>
      <w:rPr>
        <w:rFonts w:ascii="Symbol" w:hAnsi="Symbol" w:cs="Symbol" w:hint="default"/>
      </w:rPr>
    </w:lvl>
    <w:lvl w:ilvl="4" w:tplc="B5424630" w:tentative="1">
      <w:start w:val="1"/>
      <w:numFmt w:val="bullet"/>
      <w:lvlText w:val="o"/>
      <w:lvlJc w:val="left"/>
      <w:pPr>
        <w:tabs>
          <w:tab w:val="num" w:pos="3960"/>
        </w:tabs>
        <w:ind w:left="3960" w:hanging="360"/>
      </w:pPr>
      <w:rPr>
        <w:rFonts w:ascii="Courier New" w:hAnsi="Courier New" w:cs="Courier New" w:hint="default"/>
      </w:rPr>
    </w:lvl>
    <w:lvl w:ilvl="5" w:tplc="FE72E1D0" w:tentative="1">
      <w:start w:val="1"/>
      <w:numFmt w:val="bullet"/>
      <w:lvlText w:val=""/>
      <w:lvlJc w:val="left"/>
      <w:pPr>
        <w:tabs>
          <w:tab w:val="num" w:pos="4680"/>
        </w:tabs>
        <w:ind w:left="4680" w:hanging="360"/>
      </w:pPr>
      <w:rPr>
        <w:rFonts w:ascii="Wingdings" w:hAnsi="Wingdings" w:cs="Wingdings" w:hint="default"/>
      </w:rPr>
    </w:lvl>
    <w:lvl w:ilvl="6" w:tplc="AE1E3FDC" w:tentative="1">
      <w:start w:val="1"/>
      <w:numFmt w:val="bullet"/>
      <w:lvlText w:val=""/>
      <w:lvlJc w:val="left"/>
      <w:pPr>
        <w:tabs>
          <w:tab w:val="num" w:pos="5400"/>
        </w:tabs>
        <w:ind w:left="5400" w:hanging="360"/>
      </w:pPr>
      <w:rPr>
        <w:rFonts w:ascii="Symbol" w:hAnsi="Symbol" w:cs="Symbol" w:hint="default"/>
      </w:rPr>
    </w:lvl>
    <w:lvl w:ilvl="7" w:tplc="5C103AD4" w:tentative="1">
      <w:start w:val="1"/>
      <w:numFmt w:val="bullet"/>
      <w:lvlText w:val="o"/>
      <w:lvlJc w:val="left"/>
      <w:pPr>
        <w:tabs>
          <w:tab w:val="num" w:pos="6120"/>
        </w:tabs>
        <w:ind w:left="6120" w:hanging="360"/>
      </w:pPr>
      <w:rPr>
        <w:rFonts w:ascii="Courier New" w:hAnsi="Courier New" w:cs="Courier New" w:hint="default"/>
      </w:rPr>
    </w:lvl>
    <w:lvl w:ilvl="8" w:tplc="2C60D60A"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38400D1"/>
    <w:multiLevelType w:val="hybridMultilevel"/>
    <w:tmpl w:val="1B34DBEC"/>
    <w:lvl w:ilvl="0" w:tplc="D8C22092">
      <w:start w:val="1"/>
      <w:numFmt w:val="bullet"/>
      <w:lvlText w:val=""/>
      <w:lvlJc w:val="left"/>
      <w:pPr>
        <w:ind w:left="1800" w:hanging="360"/>
      </w:pPr>
      <w:rPr>
        <w:rFonts w:ascii="Symbol" w:hAnsi="Symbol" w:cs="Symbol" w:hint="default"/>
      </w:rPr>
    </w:lvl>
    <w:lvl w:ilvl="1" w:tplc="C90EC004" w:tentative="1">
      <w:start w:val="1"/>
      <w:numFmt w:val="bullet"/>
      <w:lvlText w:val="o"/>
      <w:lvlJc w:val="left"/>
      <w:pPr>
        <w:ind w:left="2520" w:hanging="360"/>
      </w:pPr>
      <w:rPr>
        <w:rFonts w:ascii="Courier New" w:hAnsi="Courier New" w:cs="Courier New" w:hint="default"/>
      </w:rPr>
    </w:lvl>
    <w:lvl w:ilvl="2" w:tplc="01160530" w:tentative="1">
      <w:start w:val="1"/>
      <w:numFmt w:val="bullet"/>
      <w:lvlText w:val=""/>
      <w:lvlJc w:val="left"/>
      <w:pPr>
        <w:ind w:left="3240" w:hanging="360"/>
      </w:pPr>
      <w:rPr>
        <w:rFonts w:ascii="Wingdings" w:hAnsi="Wingdings" w:cs="Wingdings" w:hint="default"/>
      </w:rPr>
    </w:lvl>
    <w:lvl w:ilvl="3" w:tplc="52C6CE20" w:tentative="1">
      <w:start w:val="1"/>
      <w:numFmt w:val="bullet"/>
      <w:lvlText w:val=""/>
      <w:lvlJc w:val="left"/>
      <w:pPr>
        <w:ind w:left="3960" w:hanging="360"/>
      </w:pPr>
      <w:rPr>
        <w:rFonts w:ascii="Symbol" w:hAnsi="Symbol" w:cs="Symbol" w:hint="default"/>
      </w:rPr>
    </w:lvl>
    <w:lvl w:ilvl="4" w:tplc="4AAE8212" w:tentative="1">
      <w:start w:val="1"/>
      <w:numFmt w:val="bullet"/>
      <w:lvlText w:val="o"/>
      <w:lvlJc w:val="left"/>
      <w:pPr>
        <w:ind w:left="4680" w:hanging="360"/>
      </w:pPr>
      <w:rPr>
        <w:rFonts w:ascii="Courier New" w:hAnsi="Courier New" w:cs="Courier New" w:hint="default"/>
      </w:rPr>
    </w:lvl>
    <w:lvl w:ilvl="5" w:tplc="73749828" w:tentative="1">
      <w:start w:val="1"/>
      <w:numFmt w:val="bullet"/>
      <w:lvlText w:val=""/>
      <w:lvlJc w:val="left"/>
      <w:pPr>
        <w:ind w:left="5400" w:hanging="360"/>
      </w:pPr>
      <w:rPr>
        <w:rFonts w:ascii="Wingdings" w:hAnsi="Wingdings" w:cs="Wingdings" w:hint="default"/>
      </w:rPr>
    </w:lvl>
    <w:lvl w:ilvl="6" w:tplc="B0AC3F8A" w:tentative="1">
      <w:start w:val="1"/>
      <w:numFmt w:val="bullet"/>
      <w:lvlText w:val=""/>
      <w:lvlJc w:val="left"/>
      <w:pPr>
        <w:ind w:left="6120" w:hanging="360"/>
      </w:pPr>
      <w:rPr>
        <w:rFonts w:ascii="Symbol" w:hAnsi="Symbol" w:cs="Symbol" w:hint="default"/>
      </w:rPr>
    </w:lvl>
    <w:lvl w:ilvl="7" w:tplc="180E44AC" w:tentative="1">
      <w:start w:val="1"/>
      <w:numFmt w:val="bullet"/>
      <w:lvlText w:val="o"/>
      <w:lvlJc w:val="left"/>
      <w:pPr>
        <w:ind w:left="6840" w:hanging="360"/>
      </w:pPr>
      <w:rPr>
        <w:rFonts w:ascii="Courier New" w:hAnsi="Courier New" w:cs="Courier New" w:hint="default"/>
      </w:rPr>
    </w:lvl>
    <w:lvl w:ilvl="8" w:tplc="DB667CBE" w:tentative="1">
      <w:start w:val="1"/>
      <w:numFmt w:val="bullet"/>
      <w:lvlText w:val=""/>
      <w:lvlJc w:val="left"/>
      <w:pPr>
        <w:ind w:left="7560" w:hanging="360"/>
      </w:pPr>
      <w:rPr>
        <w:rFonts w:ascii="Wingdings" w:hAnsi="Wingdings" w:cs="Wingdings" w:hint="default"/>
      </w:rPr>
    </w:lvl>
  </w:abstractNum>
  <w:abstractNum w:abstractNumId="11">
    <w:nsid w:val="718830EE"/>
    <w:multiLevelType w:val="hybridMultilevel"/>
    <w:tmpl w:val="8A9869C0"/>
    <w:lvl w:ilvl="0" w:tplc="14F2D182">
      <w:start w:val="1"/>
      <w:numFmt w:val="bullet"/>
      <w:lvlText w:val=""/>
      <w:lvlJc w:val="left"/>
      <w:pPr>
        <w:ind w:left="1800" w:hanging="360"/>
      </w:pPr>
      <w:rPr>
        <w:rFonts w:ascii="Symbol" w:hAnsi="Symbol" w:cs="Symbol" w:hint="default"/>
      </w:rPr>
    </w:lvl>
    <w:lvl w:ilvl="1" w:tplc="0A34C5BA" w:tentative="1">
      <w:start w:val="1"/>
      <w:numFmt w:val="bullet"/>
      <w:lvlText w:val="o"/>
      <w:lvlJc w:val="left"/>
      <w:pPr>
        <w:ind w:left="2520" w:hanging="360"/>
      </w:pPr>
      <w:rPr>
        <w:rFonts w:ascii="Courier New" w:hAnsi="Courier New" w:cs="Courier New" w:hint="default"/>
      </w:rPr>
    </w:lvl>
    <w:lvl w:ilvl="2" w:tplc="F64EB176" w:tentative="1">
      <w:start w:val="1"/>
      <w:numFmt w:val="bullet"/>
      <w:lvlText w:val=""/>
      <w:lvlJc w:val="left"/>
      <w:pPr>
        <w:ind w:left="3240" w:hanging="360"/>
      </w:pPr>
      <w:rPr>
        <w:rFonts w:ascii="Wingdings" w:hAnsi="Wingdings" w:cs="Wingdings" w:hint="default"/>
      </w:rPr>
    </w:lvl>
    <w:lvl w:ilvl="3" w:tplc="ABF2D100" w:tentative="1">
      <w:start w:val="1"/>
      <w:numFmt w:val="bullet"/>
      <w:lvlText w:val=""/>
      <w:lvlJc w:val="left"/>
      <w:pPr>
        <w:ind w:left="3960" w:hanging="360"/>
      </w:pPr>
      <w:rPr>
        <w:rFonts w:ascii="Symbol" w:hAnsi="Symbol" w:cs="Symbol" w:hint="default"/>
      </w:rPr>
    </w:lvl>
    <w:lvl w:ilvl="4" w:tplc="8D9E84C6" w:tentative="1">
      <w:start w:val="1"/>
      <w:numFmt w:val="bullet"/>
      <w:lvlText w:val="o"/>
      <w:lvlJc w:val="left"/>
      <w:pPr>
        <w:ind w:left="4680" w:hanging="360"/>
      </w:pPr>
      <w:rPr>
        <w:rFonts w:ascii="Courier New" w:hAnsi="Courier New" w:cs="Courier New" w:hint="default"/>
      </w:rPr>
    </w:lvl>
    <w:lvl w:ilvl="5" w:tplc="132CEED8" w:tentative="1">
      <w:start w:val="1"/>
      <w:numFmt w:val="bullet"/>
      <w:lvlText w:val=""/>
      <w:lvlJc w:val="left"/>
      <w:pPr>
        <w:ind w:left="5400" w:hanging="360"/>
      </w:pPr>
      <w:rPr>
        <w:rFonts w:ascii="Wingdings" w:hAnsi="Wingdings" w:cs="Wingdings" w:hint="default"/>
      </w:rPr>
    </w:lvl>
    <w:lvl w:ilvl="6" w:tplc="64A68B3E" w:tentative="1">
      <w:start w:val="1"/>
      <w:numFmt w:val="bullet"/>
      <w:lvlText w:val=""/>
      <w:lvlJc w:val="left"/>
      <w:pPr>
        <w:ind w:left="6120" w:hanging="360"/>
      </w:pPr>
      <w:rPr>
        <w:rFonts w:ascii="Symbol" w:hAnsi="Symbol" w:cs="Symbol" w:hint="default"/>
      </w:rPr>
    </w:lvl>
    <w:lvl w:ilvl="7" w:tplc="6AE8A9BA" w:tentative="1">
      <w:start w:val="1"/>
      <w:numFmt w:val="bullet"/>
      <w:lvlText w:val="o"/>
      <w:lvlJc w:val="left"/>
      <w:pPr>
        <w:ind w:left="6840" w:hanging="360"/>
      </w:pPr>
      <w:rPr>
        <w:rFonts w:ascii="Courier New" w:hAnsi="Courier New" w:cs="Courier New" w:hint="default"/>
      </w:rPr>
    </w:lvl>
    <w:lvl w:ilvl="8" w:tplc="F56A9A18" w:tentative="1">
      <w:start w:val="1"/>
      <w:numFmt w:val="bullet"/>
      <w:lvlText w:val=""/>
      <w:lvlJc w:val="left"/>
      <w:pPr>
        <w:ind w:left="7560" w:hanging="360"/>
      </w:pPr>
      <w:rPr>
        <w:rFonts w:ascii="Wingdings" w:hAnsi="Wingdings" w:cs="Wingdings" w:hint="default"/>
      </w:rPr>
    </w:lvl>
  </w:abstractNum>
  <w:abstractNum w:abstractNumId="12">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12"/>
  </w:num>
  <w:num w:numId="3">
    <w:abstractNumId w:val="7"/>
  </w:num>
  <w:num w:numId="4">
    <w:abstractNumId w:val="3"/>
  </w:num>
  <w:num w:numId="5">
    <w:abstractNumId w:val="8"/>
  </w:num>
  <w:num w:numId="6">
    <w:abstractNumId w:val="4"/>
  </w:num>
  <w:num w:numId="7">
    <w:abstractNumId w:val="9"/>
  </w:num>
  <w:num w:numId="8">
    <w:abstractNumId w:val="6"/>
  </w:num>
  <w:num w:numId="9">
    <w:abstractNumId w:val="13"/>
  </w:num>
  <w:num w:numId="10">
    <w:abstractNumId w:val="0"/>
  </w:num>
  <w:num w:numId="11">
    <w:abstractNumId w:val="2"/>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F2"/>
    <w:rsid w:val="001B4A58"/>
    <w:rsid w:val="002717C0"/>
    <w:rsid w:val="00312E26"/>
    <w:rsid w:val="003372EE"/>
    <w:rsid w:val="00425CFE"/>
    <w:rsid w:val="004B0F7A"/>
    <w:rsid w:val="00563B67"/>
    <w:rsid w:val="005F3821"/>
    <w:rsid w:val="0061025C"/>
    <w:rsid w:val="00624BA3"/>
    <w:rsid w:val="007032D8"/>
    <w:rsid w:val="00775B13"/>
    <w:rsid w:val="00785724"/>
    <w:rsid w:val="007A3BC1"/>
    <w:rsid w:val="007D6C4C"/>
    <w:rsid w:val="008A39C1"/>
    <w:rsid w:val="008E4D68"/>
    <w:rsid w:val="00924E29"/>
    <w:rsid w:val="009A02F2"/>
    <w:rsid w:val="00AA3338"/>
    <w:rsid w:val="00B46FD6"/>
    <w:rsid w:val="00BD7569"/>
    <w:rsid w:val="00BF31E2"/>
    <w:rsid w:val="00C21F97"/>
    <w:rsid w:val="00C346E8"/>
    <w:rsid w:val="00E04B8D"/>
    <w:rsid w:val="00E23AD0"/>
    <w:rsid w:val="00E50A7F"/>
    <w:rsid w:val="00EB3E8D"/>
    <w:rsid w:val="00F73AFD"/>
    <w:rsid w:val="00FE28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FABF38-3DB8-4187-875A-AC2E2B3DE433}"/>
</file>

<file path=customXml/itemProps2.xml><?xml version="1.0" encoding="utf-8"?>
<ds:datastoreItem xmlns:ds="http://schemas.openxmlformats.org/officeDocument/2006/customXml" ds:itemID="{9E54EB64-0E2D-46C3-AE94-F2EF6FB4ADA4}"/>
</file>

<file path=customXml/itemProps3.xml><?xml version="1.0" encoding="utf-8"?>
<ds:datastoreItem xmlns:ds="http://schemas.openxmlformats.org/officeDocument/2006/customXml" ds:itemID="{ACDF74D9-4D39-4E27-9704-501CC1521AB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837</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DTS</cp:lastModifiedBy>
  <cp:revision>2</cp:revision>
  <cp:lastPrinted>2013-10-17T15:25:00Z</cp:lastPrinted>
  <dcterms:created xsi:type="dcterms:W3CDTF">2013-10-18T17:13:00Z</dcterms:created>
  <dcterms:modified xsi:type="dcterms:W3CDTF">2013-10-18T17:13:00Z</dcterms:modified>
</cp:coreProperties>
</file>