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A7" w:rsidRDefault="00F71DA7" w:rsidP="00010ACC">
      <w:pPr>
        <w:jc w:val="center"/>
      </w:pPr>
      <w:r>
        <w:t>NIGHTTIME ECONOMY TASK FORCE</w:t>
      </w:r>
    </w:p>
    <w:p w:rsidR="00F71DA7" w:rsidRDefault="00F71DA7" w:rsidP="00010ACC">
      <w:pPr>
        <w:jc w:val="center"/>
      </w:pPr>
      <w:r>
        <w:t>Public Space and Amenities sub-committee</w:t>
      </w:r>
    </w:p>
    <w:p w:rsidR="00F71DA7" w:rsidRDefault="00F71DA7" w:rsidP="00010ACC">
      <w:pPr>
        <w:jc w:val="center"/>
      </w:pPr>
    </w:p>
    <w:p w:rsidR="00F71DA7" w:rsidRDefault="00F71DA7" w:rsidP="00010ACC">
      <w:pPr>
        <w:jc w:val="center"/>
      </w:pPr>
      <w:r>
        <w:t>AGENDA</w:t>
      </w:r>
    </w:p>
    <w:p w:rsidR="00F71DA7" w:rsidRPr="007804F1" w:rsidRDefault="00F71DA7" w:rsidP="00010ACC">
      <w:pPr>
        <w:jc w:val="center"/>
      </w:pPr>
      <w:r w:rsidRPr="007804F1">
        <w:t>Tuesday June 25, 2013; 6:00-7:00 p.m.</w:t>
      </w:r>
    </w:p>
    <w:p w:rsidR="00F71DA7" w:rsidRPr="007804F1" w:rsidRDefault="00F71DA7" w:rsidP="00010ACC">
      <w:pPr>
        <w:jc w:val="center"/>
        <w:rPr>
          <w:color w:val="1A1A1A"/>
        </w:rPr>
      </w:pPr>
      <w:r w:rsidRPr="007804F1">
        <w:rPr>
          <w:color w:val="1A1A1A"/>
        </w:rPr>
        <w:t>Bethesda / Chevy Chase Regional Services Center</w:t>
      </w:r>
    </w:p>
    <w:p w:rsidR="00F71DA7" w:rsidRPr="007804F1" w:rsidRDefault="00F71DA7" w:rsidP="00010ACC">
      <w:pPr>
        <w:jc w:val="center"/>
        <w:rPr>
          <w:rFonts w:cs="Times New Roman"/>
        </w:rPr>
      </w:pPr>
      <w:r w:rsidRPr="007804F1">
        <w:rPr>
          <w:color w:val="1A1A1A"/>
        </w:rPr>
        <w:t>4805 Edgemoor Ln, Bethesda, MD 20814</w:t>
      </w:r>
    </w:p>
    <w:p w:rsidR="00F71DA7" w:rsidRPr="00010ACC" w:rsidRDefault="00F71DA7" w:rsidP="00010ACC">
      <w:pPr>
        <w:jc w:val="center"/>
        <w:rPr>
          <w:rFonts w:cs="Times New Roman"/>
        </w:rPr>
      </w:pPr>
    </w:p>
    <w:p w:rsidR="00F71DA7" w:rsidRDefault="00F71DA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Call to Order and Introductory Remarks</w:t>
      </w:r>
    </w:p>
    <w:p w:rsidR="00F71DA7" w:rsidRPr="00010ACC" w:rsidRDefault="00F71DA7" w:rsidP="00010ACC">
      <w:pPr>
        <w:rPr>
          <w:rFonts w:cs="Times New Roman"/>
        </w:rPr>
      </w:pPr>
    </w:p>
    <w:p w:rsidR="00F71DA7" w:rsidRDefault="00F71DA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Introductions</w:t>
      </w:r>
    </w:p>
    <w:p w:rsidR="00F71DA7" w:rsidRDefault="00F71DA7" w:rsidP="00010ACC">
      <w:pPr>
        <w:rPr>
          <w:rFonts w:cs="Times New Roman"/>
        </w:rPr>
      </w:pPr>
    </w:p>
    <w:p w:rsidR="00F71DA7" w:rsidRPr="007804F1" w:rsidRDefault="00F71DA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>
        <w:t>Presentation by Edens and EYA to discuss best practices from the developer’s point of view.</w:t>
      </w:r>
    </w:p>
    <w:p w:rsidR="00F71DA7" w:rsidRDefault="00F71DA7" w:rsidP="007804F1">
      <w:pPr>
        <w:pStyle w:val="ListParagraph"/>
        <w:numPr>
          <w:ilvl w:val="1"/>
          <w:numId w:val="1"/>
        </w:numPr>
      </w:pPr>
      <w:r>
        <w:t>Tom Kiler – Vice President of Development for Edens</w:t>
      </w:r>
    </w:p>
    <w:p w:rsidR="00F71DA7" w:rsidRDefault="00F71DA7" w:rsidP="007804F1">
      <w:pPr>
        <w:pStyle w:val="ListParagraph"/>
        <w:numPr>
          <w:ilvl w:val="1"/>
          <w:numId w:val="1"/>
        </w:numPr>
      </w:pPr>
      <w:r>
        <w:t>Jack Lester – Senior Vice President of Land Acquisition &amp; Development for EYA.</w:t>
      </w:r>
    </w:p>
    <w:p w:rsidR="00F71DA7" w:rsidRDefault="00F71DA7" w:rsidP="00452EE2">
      <w:pPr>
        <w:rPr>
          <w:rFonts w:cs="Times New Roman"/>
        </w:rPr>
      </w:pPr>
    </w:p>
    <w:p w:rsidR="00F71DA7" w:rsidRPr="00010ACC" w:rsidRDefault="00F71DA7" w:rsidP="00452EE2">
      <w:pPr>
        <w:pStyle w:val="ListParagraph"/>
        <w:numPr>
          <w:ilvl w:val="0"/>
          <w:numId w:val="1"/>
        </w:numPr>
        <w:rPr>
          <w:rFonts w:cs="Times New Roman"/>
        </w:rPr>
      </w:pPr>
      <w:r>
        <w:t>How should the design/need of public space &amp; amenities change from district to district?  Bethesda vs. Germantown.</w:t>
      </w:r>
      <w:bookmarkStart w:id="0" w:name="_GoBack"/>
      <w:bookmarkEnd w:id="0"/>
    </w:p>
    <w:p w:rsidR="00F71DA7" w:rsidRPr="00010ACC" w:rsidRDefault="00F71DA7" w:rsidP="00010A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</w:p>
    <w:p w:rsidR="00F71DA7" w:rsidRDefault="00F71DA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Q&amp;A</w:t>
      </w:r>
    </w:p>
    <w:p w:rsidR="00F71DA7" w:rsidRPr="00010ACC" w:rsidRDefault="00F71DA7" w:rsidP="00010ACC">
      <w:pPr>
        <w:rPr>
          <w:rFonts w:cs="Times New Roman"/>
        </w:rPr>
      </w:pPr>
    </w:p>
    <w:p w:rsidR="00F71DA7" w:rsidRDefault="00F71DA7" w:rsidP="00010ACC">
      <w:pPr>
        <w:pStyle w:val="ListParagraph"/>
        <w:numPr>
          <w:ilvl w:val="0"/>
          <w:numId w:val="1"/>
        </w:numPr>
        <w:rPr>
          <w:rFonts w:cs="Times New Roman"/>
        </w:rPr>
      </w:pPr>
      <w:r w:rsidRPr="00010ACC">
        <w:t>Next Steps</w:t>
      </w:r>
    </w:p>
    <w:p w:rsidR="00F71DA7" w:rsidRDefault="00F71DA7" w:rsidP="00010ACC">
      <w:pPr>
        <w:rPr>
          <w:rFonts w:cs="Times New Roman"/>
        </w:rPr>
      </w:pPr>
    </w:p>
    <w:p w:rsidR="00F71DA7" w:rsidRPr="00010ACC" w:rsidRDefault="00F71DA7" w:rsidP="00010ACC">
      <w:pPr>
        <w:pStyle w:val="ListParagraph"/>
        <w:numPr>
          <w:ilvl w:val="0"/>
          <w:numId w:val="1"/>
        </w:numPr>
      </w:pPr>
      <w:r w:rsidRPr="00010ACC">
        <w:t>Adjourn</w:t>
      </w:r>
    </w:p>
    <w:sectPr w:rsidR="00F71DA7" w:rsidRPr="00010ACC" w:rsidSect="00A51E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0E97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>
    <w:nsid w:val="162A017B"/>
    <w:multiLevelType w:val="hybridMultilevel"/>
    <w:tmpl w:val="09A8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A8E"/>
    <w:multiLevelType w:val="hybridMultilevel"/>
    <w:tmpl w:val="92D8D6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CC"/>
    <w:rsid w:val="00006E3B"/>
    <w:rsid w:val="00010ACC"/>
    <w:rsid w:val="00015F24"/>
    <w:rsid w:val="0003478A"/>
    <w:rsid w:val="000A11F3"/>
    <w:rsid w:val="000A2B9C"/>
    <w:rsid w:val="002D7B6C"/>
    <w:rsid w:val="00452EE2"/>
    <w:rsid w:val="007804F1"/>
    <w:rsid w:val="009142C5"/>
    <w:rsid w:val="00A51EC6"/>
    <w:rsid w:val="00AB088B"/>
    <w:rsid w:val="00D870A5"/>
    <w:rsid w:val="00DF49E1"/>
    <w:rsid w:val="00F71DA7"/>
    <w:rsid w:val="00FC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C5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95C058F-9D89-4977-B85B-6F536506B583}"/>
</file>

<file path=customXml/itemProps2.xml><?xml version="1.0" encoding="utf-8"?>
<ds:datastoreItem xmlns:ds="http://schemas.openxmlformats.org/officeDocument/2006/customXml" ds:itemID="{4B5F0BBD-3BE9-4203-941F-78D4A800F0E4}"/>
</file>

<file path=customXml/itemProps3.xml><?xml version="1.0" encoding="utf-8"?>
<ds:datastoreItem xmlns:ds="http://schemas.openxmlformats.org/officeDocument/2006/customXml" ds:itemID="{5097E6FF-E008-45E6-BEA8-394C13C3893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530</Characters>
  <Application>Microsoft Office Outlook</Application>
  <DocSecurity>0</DocSecurity>
  <Lines>0</Lines>
  <Paragraphs>0</Paragraphs>
  <ScaleCrop>false</ScaleCrop>
  <Company>Minkoff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NIGHTTIME ECONOMY TASK FORCE</dc:title>
  <dc:subject/>
  <dc:creator>Andrew Chod</dc:creator>
  <cp:keywords/>
  <dc:description/>
  <cp:lastModifiedBy>DTS</cp:lastModifiedBy>
  <cp:revision>2</cp:revision>
  <cp:lastPrinted>2013-05-28T20:46:00Z</cp:lastPrinted>
  <dcterms:created xsi:type="dcterms:W3CDTF">2013-06-24T15:00:00Z</dcterms:created>
  <dcterms:modified xsi:type="dcterms:W3CDTF">2013-06-24T15:00:00Z</dcterms:modified>
</cp:coreProperties>
</file>