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06" w:rsidRPr="00F14206" w:rsidRDefault="00F14206" w:rsidP="00F14206">
      <w:pPr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aps/>
          <w:noProof/>
          <w:color w:val="808080" w:themeColor="background1" w:themeShade="8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27DEC3D" wp14:editId="03DC98BC">
                <wp:simplePos x="0" y="0"/>
                <wp:positionH relativeFrom="page">
                  <wp:posOffset>79200</wp:posOffset>
                </wp:positionH>
                <wp:positionV relativeFrom="page">
                  <wp:posOffset>324000</wp:posOffset>
                </wp:positionV>
                <wp:extent cx="828000" cy="11874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000" cy="1187490"/>
                          <a:chOff x="0" y="0"/>
                          <a:chExt cx="1700784" cy="1024128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1"/>
                          <wps:cNvSpPr/>
                          <wps:spPr>
                            <a:xfrm>
                              <a:off x="22860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910372 w 1462822"/>
                                <a:gd name="connsiteY2" fmla="*/ 376306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910372" y="376306"/>
                                  </a:lnTo>
                                  <a:lnTo>
                                    <a:pt x="0" y="10144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Text Box 6"/>
                        <wps:cNvSpPr txBox="1"/>
                        <wps:spPr>
                          <a:xfrm flipH="1">
                            <a:off x="237067" y="18942"/>
                            <a:ext cx="442824" cy="375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4206" w:rsidRDefault="00F14206" w:rsidP="00F14206">
                              <w:pPr>
                                <w:pStyle w:val="Header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7DEC3D" id="Group 1" o:spid="_x0000_s1026" style="position:absolute;margin-left:6.25pt;margin-top:25.5pt;width:65.2pt;height:93.5pt;z-index:251658752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sjVZPfAAAACQEAAA8AAABkcnMvZG93bnJl&#10;di54bWxMj0FLw0AUhO+C/2F5gje7SWqkjdmUUtRTEWwF6e01+5qEZt+G7DZJ/73bkx6HGWa+yVeT&#10;acVAvWssK4hnEQji0uqGKwXf+/enBQjnkTW2lknBlRysivu7HDNtR/6iYecrEUrYZaig9r7LpHRl&#10;TQbdzHbEwTvZ3qAPsq+k7nEM5aaVSRS9SIMNh4UaO9rUVJ53F6PgY8RxPY/fhu35tLke9unnzzYm&#10;pR4fpvUrCE+T/wvDDT+gQxGYjvbC2ok26CQNSQVpHC7d/OdkCeKoIJkvIpBFLv8/KH4B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">
                <v:group id="Group 2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" fillcolor="white [3212]" stroked="f" strokeweight="2pt">
                    <v:fill opacity="0"/>
                  </v:rect>
  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" path="m,l1462822,,910372,376306,,1014481,,xe" fillcolor="#4f81bd [3204]" stroked="f" strokeweight="2pt">
                    <v:path arrowok="t" o:connecttype="custom" o:connectlocs="0,0;1463040,0;910508,376493;0,1014984;0,0" o:connectangles="0,0,0,0,0"/>
                  </v:shape>
                  <v:rect id="Rectangle 5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" stroked="f" strokeweight="2pt">
                    <v:fill r:id="rId8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" filled="f" stroked="f" strokeweight=".5pt">
                  <v:textbox inset=",7.2pt,,7.2pt">
                    <w:txbxContent>
                      <w:p w:rsidR="00F14206" w:rsidRDefault="00F14206" w:rsidP="00F14206">
                        <w:pPr>
                          <w:pStyle w:val="Header"/>
                          <w:jc w:val="right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SWMF</w:t>
      </w:r>
      <w:r w:rsidRPr="00F14206">
        <w:rPr>
          <w:b/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Pr="00F14206"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sset Creation </w:t>
      </w:r>
      <w:r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  <w:r w:rsidRPr="00F14206">
        <w:rPr>
          <w:color w:val="4F81BD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Modification</w:t>
      </w:r>
    </w:p>
    <w:p w:rsidR="00CA69B7" w:rsidRDefault="00CA69B7"/>
    <w:p w:rsidR="00F14206" w:rsidRDefault="00F14206"/>
    <w:p w:rsidR="00F14206" w:rsidRDefault="00F14206">
      <w:pPr>
        <w:rPr>
          <w:b/>
          <w:sz w:val="24"/>
          <w:szCs w:val="24"/>
        </w:rPr>
      </w:pPr>
    </w:p>
    <w:p w:rsidR="00F14206" w:rsidRPr="00DF1A19" w:rsidRDefault="00F14206" w:rsidP="00F14206">
      <w:pPr>
        <w:jc w:val="center"/>
        <w:rPr>
          <w:b/>
          <w:sz w:val="28"/>
          <w:szCs w:val="28"/>
          <w:u w:val="single"/>
        </w:rPr>
      </w:pPr>
      <w:r w:rsidRPr="00DF1A19">
        <w:rPr>
          <w:b/>
          <w:sz w:val="28"/>
          <w:szCs w:val="28"/>
          <w:u w:val="single"/>
        </w:rPr>
        <w:t xml:space="preserve">Instructions for </w:t>
      </w:r>
      <w:r w:rsidRPr="00DF1A19">
        <w:rPr>
          <w:b/>
          <w:sz w:val="28"/>
          <w:szCs w:val="28"/>
          <w:u w:val="single"/>
        </w:rPr>
        <w:t>Asset Creation and Modification</w:t>
      </w:r>
      <w:r w:rsidRPr="00DF1A19">
        <w:rPr>
          <w:b/>
          <w:sz w:val="28"/>
          <w:szCs w:val="28"/>
          <w:u w:val="single"/>
        </w:rPr>
        <w:t xml:space="preserve"> in Infor and GIS</w:t>
      </w:r>
    </w:p>
    <w:p w:rsidR="00F14206" w:rsidRPr="00DF1A19" w:rsidRDefault="00F14206">
      <w:pPr>
        <w:rPr>
          <w:sz w:val="24"/>
          <w:szCs w:val="24"/>
        </w:rPr>
      </w:pPr>
    </w:p>
    <w:p w:rsidR="00DF1A19" w:rsidRPr="00DF1A19" w:rsidRDefault="00DF1A19">
      <w:pPr>
        <w:rPr>
          <w:sz w:val="24"/>
          <w:szCs w:val="24"/>
        </w:rPr>
      </w:pPr>
    </w:p>
    <w:p w:rsidR="00F14206" w:rsidRPr="00DF1A19" w:rsidRDefault="00F14206" w:rsidP="00F14206">
      <w:pPr>
        <w:numPr>
          <w:ilvl w:val="0"/>
          <w:numId w:val="3"/>
        </w:numPr>
        <w:spacing w:before="120"/>
        <w:rPr>
          <w:rFonts w:eastAsia="Times New Roman"/>
          <w:b/>
          <w:sz w:val="24"/>
          <w:szCs w:val="24"/>
        </w:rPr>
      </w:pPr>
      <w:r w:rsidRPr="00DF1A19">
        <w:rPr>
          <w:rFonts w:eastAsia="Times New Roman"/>
          <w:b/>
          <w:sz w:val="24"/>
          <w:szCs w:val="24"/>
        </w:rPr>
        <w:t>Edit Asset Attributes</w:t>
      </w:r>
    </w:p>
    <w:p w:rsidR="00F14206" w:rsidRPr="00DF1A19" w:rsidRDefault="00F14206" w:rsidP="00DF1A19">
      <w:pPr>
        <w:numPr>
          <w:ilvl w:val="1"/>
          <w:numId w:val="3"/>
        </w:numPr>
        <w:spacing w:before="120" w:after="240"/>
        <w:rPr>
          <w:rFonts w:eastAsia="Times New Roman"/>
          <w:sz w:val="24"/>
          <w:szCs w:val="24"/>
        </w:rPr>
      </w:pPr>
      <w:r w:rsidRPr="00DF1A19">
        <w:rPr>
          <w:rFonts w:eastAsia="Times New Roman"/>
          <w:sz w:val="24"/>
          <w:szCs w:val="24"/>
        </w:rPr>
        <w:t>Change the attribute within Infor and the changes will be migrated to GIS.</w:t>
      </w:r>
    </w:p>
    <w:p w:rsidR="00F14206" w:rsidRPr="00DF1A19" w:rsidRDefault="00F14206" w:rsidP="00F14206">
      <w:pPr>
        <w:numPr>
          <w:ilvl w:val="0"/>
          <w:numId w:val="3"/>
        </w:numPr>
        <w:spacing w:before="120"/>
        <w:rPr>
          <w:rFonts w:eastAsia="Times New Roman"/>
          <w:b/>
          <w:sz w:val="24"/>
          <w:szCs w:val="24"/>
        </w:rPr>
      </w:pPr>
      <w:r w:rsidRPr="00DF1A19">
        <w:rPr>
          <w:rFonts w:eastAsia="Times New Roman"/>
          <w:b/>
          <w:sz w:val="24"/>
          <w:szCs w:val="24"/>
        </w:rPr>
        <w:t>Remove Asset</w:t>
      </w:r>
    </w:p>
    <w:p w:rsidR="00F14206" w:rsidRPr="00DF1A19" w:rsidRDefault="00F14206" w:rsidP="00DF1A19">
      <w:pPr>
        <w:numPr>
          <w:ilvl w:val="1"/>
          <w:numId w:val="3"/>
        </w:numPr>
        <w:spacing w:before="120" w:after="240"/>
        <w:rPr>
          <w:rFonts w:eastAsia="Times New Roman"/>
          <w:sz w:val="24"/>
          <w:szCs w:val="24"/>
        </w:rPr>
      </w:pPr>
      <w:r w:rsidRPr="00DF1A19">
        <w:rPr>
          <w:rFonts w:eastAsia="Times New Roman"/>
          <w:sz w:val="24"/>
          <w:szCs w:val="24"/>
        </w:rPr>
        <w:t>Change the status of the Asset in Infor</w:t>
      </w:r>
    </w:p>
    <w:p w:rsidR="00F14206" w:rsidRPr="00DF1A19" w:rsidRDefault="00F14206" w:rsidP="00F14206">
      <w:pPr>
        <w:numPr>
          <w:ilvl w:val="0"/>
          <w:numId w:val="3"/>
        </w:numPr>
        <w:spacing w:before="120"/>
        <w:rPr>
          <w:rFonts w:eastAsia="Times New Roman"/>
          <w:b/>
          <w:sz w:val="24"/>
          <w:szCs w:val="24"/>
        </w:rPr>
      </w:pPr>
      <w:r w:rsidRPr="00DF1A19">
        <w:rPr>
          <w:rFonts w:eastAsia="Times New Roman"/>
          <w:b/>
          <w:sz w:val="24"/>
          <w:szCs w:val="24"/>
        </w:rPr>
        <w:t xml:space="preserve">New Asset </w:t>
      </w:r>
    </w:p>
    <w:p w:rsidR="00F14206" w:rsidRPr="00DF1A19" w:rsidRDefault="00F14206" w:rsidP="00DF1A19">
      <w:pPr>
        <w:numPr>
          <w:ilvl w:val="1"/>
          <w:numId w:val="3"/>
        </w:numPr>
        <w:spacing w:before="120" w:after="240"/>
        <w:rPr>
          <w:rFonts w:eastAsia="Times New Roman"/>
          <w:sz w:val="24"/>
          <w:szCs w:val="24"/>
        </w:rPr>
      </w:pPr>
      <w:r w:rsidRPr="00DF1A19">
        <w:rPr>
          <w:rFonts w:eastAsia="Times New Roman"/>
          <w:sz w:val="24"/>
          <w:szCs w:val="24"/>
        </w:rPr>
        <w:t xml:space="preserve">Addition must start in GIS.  Please use either </w:t>
      </w:r>
      <w:r w:rsidRPr="00DF1A19">
        <w:rPr>
          <w:rFonts w:eastAsia="Times New Roman"/>
          <w:b/>
          <w:sz w:val="24"/>
          <w:szCs w:val="24"/>
        </w:rPr>
        <w:t>SWMF_DATA_Form</w:t>
      </w:r>
      <w:r w:rsidRPr="00DF1A19">
        <w:rPr>
          <w:rFonts w:eastAsia="Times New Roman"/>
          <w:sz w:val="24"/>
          <w:szCs w:val="24"/>
        </w:rPr>
        <w:t xml:space="preserve"> or </w:t>
      </w:r>
      <w:r w:rsidRPr="00DF1A19">
        <w:rPr>
          <w:rFonts w:eastAsia="Times New Roman"/>
          <w:b/>
          <w:sz w:val="24"/>
          <w:szCs w:val="24"/>
        </w:rPr>
        <w:t>SWMF_DATA_Spreadsheet</w:t>
      </w:r>
      <w:r w:rsidRPr="00DF1A19">
        <w:rPr>
          <w:rFonts w:eastAsia="Times New Roman"/>
          <w:sz w:val="24"/>
          <w:szCs w:val="24"/>
        </w:rPr>
        <w:t xml:space="preserve"> in </w:t>
      </w:r>
      <w:r w:rsidRPr="00DF1A19">
        <w:rPr>
          <w:rFonts w:eastAsia="Times New Roman"/>
          <w:b/>
          <w:sz w:val="24"/>
          <w:szCs w:val="24"/>
        </w:rPr>
        <w:t>R:\Working_Files\Sarah</w:t>
      </w:r>
      <w:r w:rsidRPr="00DF1A19">
        <w:rPr>
          <w:rFonts w:eastAsia="Times New Roman"/>
          <w:sz w:val="24"/>
          <w:szCs w:val="24"/>
        </w:rPr>
        <w:t xml:space="preserve"> to document the new asset. Once the form or spreadsheet is filled out, it should be saved as in a folder under its sequence number here: “</w:t>
      </w:r>
      <w:r w:rsidRPr="00DF1A19">
        <w:rPr>
          <w:rFonts w:eastAsia="Times New Roman"/>
          <w:b/>
          <w:sz w:val="24"/>
          <w:szCs w:val="24"/>
        </w:rPr>
        <w:t>R:\Working_Files\Sarah\New Facility</w:t>
      </w:r>
      <w:r w:rsidRPr="00DF1A19">
        <w:rPr>
          <w:rFonts w:eastAsia="Times New Roman"/>
          <w:sz w:val="24"/>
          <w:szCs w:val="24"/>
        </w:rPr>
        <w:t>” along with As Builts or an image of the location for the facilities.  The Stormwater File # is the only attribute listed that is not necessary for addition to GIS.</w:t>
      </w:r>
    </w:p>
    <w:p w:rsidR="00F14206" w:rsidRPr="00DF1A19" w:rsidRDefault="00F14206" w:rsidP="00F14206">
      <w:pPr>
        <w:numPr>
          <w:ilvl w:val="0"/>
          <w:numId w:val="3"/>
        </w:numPr>
        <w:spacing w:before="120"/>
        <w:rPr>
          <w:rFonts w:eastAsia="Times New Roman"/>
          <w:b/>
          <w:sz w:val="24"/>
          <w:szCs w:val="24"/>
        </w:rPr>
      </w:pPr>
      <w:r w:rsidRPr="00DF1A19">
        <w:rPr>
          <w:rFonts w:eastAsia="Times New Roman"/>
          <w:b/>
          <w:sz w:val="24"/>
          <w:szCs w:val="24"/>
        </w:rPr>
        <w:t>Move Point</w:t>
      </w:r>
    </w:p>
    <w:p w:rsidR="00F14206" w:rsidRPr="00DF1A19" w:rsidRDefault="00F14206" w:rsidP="00DF1A19">
      <w:pPr>
        <w:numPr>
          <w:ilvl w:val="1"/>
          <w:numId w:val="3"/>
        </w:numPr>
        <w:spacing w:before="120" w:after="240"/>
        <w:rPr>
          <w:rFonts w:eastAsia="Times New Roman"/>
          <w:sz w:val="24"/>
          <w:szCs w:val="24"/>
        </w:rPr>
      </w:pPr>
      <w:r w:rsidRPr="00DF1A19">
        <w:rPr>
          <w:rFonts w:eastAsia="Times New Roman"/>
          <w:sz w:val="24"/>
          <w:szCs w:val="24"/>
        </w:rPr>
        <w:t>Please create a folder here: “</w:t>
      </w:r>
      <w:r w:rsidRPr="00DF1A19">
        <w:rPr>
          <w:rFonts w:eastAsia="Times New Roman"/>
          <w:b/>
          <w:sz w:val="24"/>
          <w:szCs w:val="24"/>
        </w:rPr>
        <w:t>R:\Working_Files\Sarah\Move Point</w:t>
      </w:r>
      <w:r w:rsidRPr="00DF1A19">
        <w:rPr>
          <w:rFonts w:eastAsia="Times New Roman"/>
          <w:sz w:val="24"/>
          <w:szCs w:val="24"/>
        </w:rPr>
        <w:t>” and name it after the sequence number.  Inside there should be documentation to describe where the point should be moved to.  Images with arrows work well.</w:t>
      </w:r>
      <w:bookmarkStart w:id="0" w:name="_GoBack"/>
      <w:bookmarkEnd w:id="0"/>
    </w:p>
    <w:sectPr w:rsidR="00F14206" w:rsidRPr="00DF1A19" w:rsidSect="00F1420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5C8" w:rsidRDefault="002C35C8" w:rsidP="00F14206">
      <w:pPr>
        <w:spacing w:after="0"/>
      </w:pPr>
      <w:r>
        <w:separator/>
      </w:r>
    </w:p>
  </w:endnote>
  <w:endnote w:type="continuationSeparator" w:id="0">
    <w:p w:rsidR="002C35C8" w:rsidRDefault="002C35C8" w:rsidP="00F142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5C8" w:rsidRDefault="002C35C8" w:rsidP="00F14206">
      <w:pPr>
        <w:spacing w:after="0"/>
      </w:pPr>
      <w:r>
        <w:separator/>
      </w:r>
    </w:p>
  </w:footnote>
  <w:footnote w:type="continuationSeparator" w:id="0">
    <w:p w:rsidR="002C35C8" w:rsidRDefault="002C35C8" w:rsidP="00F142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4F07"/>
    <w:multiLevelType w:val="hybridMultilevel"/>
    <w:tmpl w:val="17243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D2CA8"/>
    <w:multiLevelType w:val="hybridMultilevel"/>
    <w:tmpl w:val="AB8C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06"/>
    <w:rsid w:val="002C35C8"/>
    <w:rsid w:val="00CA69B7"/>
    <w:rsid w:val="00DF1A19"/>
    <w:rsid w:val="00F1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8065"/>
  <w15:chartTrackingRefBased/>
  <w15:docId w15:val="{CA785C0C-557C-429E-9688-198C1B4E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206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4206"/>
  </w:style>
  <w:style w:type="paragraph" w:styleId="Footer">
    <w:name w:val="footer"/>
    <w:basedOn w:val="Normal"/>
    <w:link w:val="FooterChar"/>
    <w:uiPriority w:val="99"/>
    <w:unhideWhenUsed/>
    <w:rsid w:val="00F1420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14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Kandasamy, Premanand</dc:creator>
  <cp:keywords/>
  <dc:description/>
  <cp:lastModifiedBy>Kandasamy, Premanand</cp:lastModifiedBy>
  <cp:revision>1</cp:revision>
  <dcterms:created xsi:type="dcterms:W3CDTF">2017-04-18T15:39:00Z</dcterms:created>
  <dcterms:modified xsi:type="dcterms:W3CDTF">2017-04-18T16:15:00Z</dcterms:modified>
</cp:coreProperties>
</file>