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B5C1" w14:textId="2D0AEB1E" w:rsidR="0065134D" w:rsidRPr="00805A8A" w:rsidRDefault="00FA5A27" w:rsidP="00FA5A27">
      <w:pPr>
        <w:pStyle w:val="5ItalicGreenHeaders"/>
        <w:ind w:firstLine="720"/>
        <w:rPr>
          <w:rFonts w:eastAsiaTheme="minorHAnsi" w:cs="Aharoni"/>
          <w:i w:val="0"/>
          <w:noProof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DA05AB" wp14:editId="382B6638">
            <wp:simplePos x="0" y="0"/>
            <wp:positionH relativeFrom="column">
              <wp:posOffset>0</wp:posOffset>
            </wp:positionH>
            <wp:positionV relativeFrom="paragraph">
              <wp:posOffset>-142504</wp:posOffset>
            </wp:positionV>
            <wp:extent cx="421420" cy="42142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20" cy="42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34D" w:rsidRPr="00805A8A">
        <w:rPr>
          <w:rFonts w:eastAsiaTheme="minorHAnsi" w:cs="Aharoni"/>
          <w:i w:val="0"/>
          <w:noProof/>
          <w:color w:val="17365D" w:themeColor="text2" w:themeShade="BF"/>
          <w:sz w:val="40"/>
          <w:szCs w:val="40"/>
        </w:rPr>
        <w:t>Capability Assessment Survey</w:t>
      </w:r>
    </w:p>
    <w:p w14:paraId="4242ACF1" w14:textId="77777777" w:rsidR="0065134D" w:rsidRPr="00AF5683" w:rsidRDefault="0065134D" w:rsidP="005D34AA">
      <w:pPr>
        <w:pStyle w:val="51TextStyle"/>
        <w:rPr>
          <w:color w:val="17365D" w:themeColor="text2" w:themeShade="BF"/>
        </w:rPr>
      </w:pPr>
    </w:p>
    <w:tbl>
      <w:tblPr>
        <w:tblStyle w:val="TableGrid"/>
        <w:tblW w:w="131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880"/>
        <w:gridCol w:w="10260"/>
      </w:tblGrid>
      <w:tr w:rsidR="00AF5683" w:rsidRPr="0093106C" w14:paraId="4E27552B" w14:textId="77777777" w:rsidTr="004042F0">
        <w:trPr>
          <w:trHeight w:val="310"/>
        </w:trPr>
        <w:tc>
          <w:tcPr>
            <w:tcW w:w="2880" w:type="dxa"/>
            <w:shd w:val="clear" w:color="auto" w:fill="365F91" w:themeFill="accent1" w:themeFillShade="BF"/>
            <w:vAlign w:val="center"/>
          </w:tcPr>
          <w:p w14:paraId="12F16EBF" w14:textId="77777777" w:rsidR="00AF5683" w:rsidRPr="002D616B" w:rsidRDefault="003D2E32" w:rsidP="00E54A6D">
            <w:pP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Community/</w:t>
            </w:r>
            <w:r w:rsidR="00AF5683" w:rsidRPr="002D616B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Organization:</w:t>
            </w:r>
          </w:p>
        </w:tc>
        <w:tc>
          <w:tcPr>
            <w:tcW w:w="10260" w:type="dxa"/>
            <w:vAlign w:val="center"/>
          </w:tcPr>
          <w:p w14:paraId="53325D04" w14:textId="02007363" w:rsidR="00AF5683" w:rsidRPr="000B481A" w:rsidRDefault="00AF5683" w:rsidP="00E54A6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AF5683" w:rsidRPr="0093106C" w14:paraId="00D50463" w14:textId="77777777" w:rsidTr="004042F0">
        <w:trPr>
          <w:trHeight w:val="327"/>
        </w:trPr>
        <w:tc>
          <w:tcPr>
            <w:tcW w:w="2880" w:type="dxa"/>
            <w:shd w:val="clear" w:color="auto" w:fill="365F91" w:themeFill="accent1" w:themeFillShade="BF"/>
            <w:vAlign w:val="center"/>
          </w:tcPr>
          <w:p w14:paraId="55FB2FFB" w14:textId="77777777" w:rsidR="00AF5683" w:rsidRPr="002D616B" w:rsidRDefault="00AF5683" w:rsidP="00E54A6D">
            <w:pP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2D616B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Name</w:t>
            </w: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 and Title</w:t>
            </w:r>
            <w:r w:rsidRPr="002D616B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10260" w:type="dxa"/>
            <w:vAlign w:val="center"/>
          </w:tcPr>
          <w:p w14:paraId="206C9677" w14:textId="6657565C" w:rsidR="00AF5683" w:rsidRPr="000B481A" w:rsidRDefault="00AF5683" w:rsidP="00E54A6D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07160370" w14:textId="77777777" w:rsidR="00F64FC6" w:rsidRDefault="00F64FC6" w:rsidP="005D34AA">
      <w:pPr>
        <w:pStyle w:val="51TextStyle"/>
      </w:pPr>
    </w:p>
    <w:p w14:paraId="3B144F29" w14:textId="4CA50CFF" w:rsidR="008C3201" w:rsidRPr="00AF5683" w:rsidRDefault="004974E2" w:rsidP="00CC5FF9">
      <w:pPr>
        <w:pStyle w:val="51TextStyle"/>
        <w:rPr>
          <w:rStyle w:val="5ItalicGreenHeadersChar"/>
          <w:rFonts w:asciiTheme="minorHAnsi" w:hAnsiTheme="minorHAnsi"/>
          <w:color w:val="auto"/>
        </w:rPr>
      </w:pPr>
      <w:r>
        <w:rPr>
          <w:rStyle w:val="5ItalicGreenHeadersChar"/>
          <w:rFonts w:asciiTheme="minorHAnsi" w:hAnsiTheme="minorHAnsi"/>
          <w:color w:val="auto"/>
        </w:rPr>
        <w:t>S</w:t>
      </w:r>
      <w:r w:rsidR="008C3201" w:rsidRPr="00AF5683">
        <w:rPr>
          <w:rStyle w:val="5ItalicGreenHeadersChar"/>
          <w:rFonts w:asciiTheme="minorHAnsi" w:hAnsiTheme="minorHAnsi"/>
          <w:color w:val="auto"/>
        </w:rPr>
        <w:t xml:space="preserve">taff and Technical Assistance: </w:t>
      </w:r>
    </w:p>
    <w:p w14:paraId="152DA6DF" w14:textId="70F9699A" w:rsidR="008C3201" w:rsidRDefault="008C3201" w:rsidP="00CC5FF9">
      <w:pPr>
        <w:pStyle w:val="51TextStyle"/>
        <w:rPr>
          <w:rFonts w:asciiTheme="minorHAnsi" w:eastAsiaTheme="minorHAnsi" w:hAnsiTheme="minorHAnsi"/>
        </w:rPr>
      </w:pPr>
      <w:r w:rsidRPr="00AF5683">
        <w:rPr>
          <w:rFonts w:asciiTheme="minorHAnsi" w:eastAsiaTheme="minorHAnsi" w:hAnsiTheme="minorHAnsi"/>
        </w:rPr>
        <w:t>Please indicate whether your jurisdiction has the following personnel resources on-staff or available to assist with hazard mitigation efforts.</w:t>
      </w:r>
      <w:r w:rsidR="00467406">
        <w:rPr>
          <w:rFonts w:asciiTheme="minorHAnsi" w:eastAsiaTheme="minorHAnsi" w:hAnsiTheme="minorHAnsi"/>
        </w:rPr>
        <w:t xml:space="preserve"> If the support is provided </w:t>
      </w:r>
      <w:r w:rsidR="006022B6">
        <w:rPr>
          <w:rFonts w:asciiTheme="minorHAnsi" w:eastAsiaTheme="minorHAnsi" w:hAnsiTheme="minorHAnsi"/>
        </w:rPr>
        <w:t xml:space="preserve">through the county or through a </w:t>
      </w:r>
      <w:r w:rsidR="00467406">
        <w:rPr>
          <w:rFonts w:asciiTheme="minorHAnsi" w:eastAsiaTheme="minorHAnsi" w:hAnsiTheme="minorHAnsi"/>
        </w:rPr>
        <w:t>contract, please indicate it in the comments section.</w:t>
      </w:r>
    </w:p>
    <w:p w14:paraId="619F7418" w14:textId="77777777" w:rsidR="00CC5FF9" w:rsidRPr="00AF5683" w:rsidRDefault="00CC5FF9" w:rsidP="00CC5FF9">
      <w:pPr>
        <w:pStyle w:val="51TextStyle"/>
        <w:rPr>
          <w:rFonts w:asciiTheme="minorHAnsi" w:eastAsiaTheme="minorHAnsi" w:hAnsiTheme="minorHAnsi"/>
        </w:rPr>
      </w:pPr>
    </w:p>
    <w:tbl>
      <w:tblPr>
        <w:tblW w:w="131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7"/>
        <w:gridCol w:w="540"/>
        <w:gridCol w:w="540"/>
        <w:gridCol w:w="1890"/>
        <w:gridCol w:w="3420"/>
      </w:tblGrid>
      <w:tr w:rsidR="00EE12F0" w:rsidRPr="00AF5683" w14:paraId="4D9D4D35" w14:textId="77777777" w:rsidTr="00EE12F0">
        <w:trPr>
          <w:trHeight w:val="440"/>
          <w:tblHeader/>
        </w:trPr>
        <w:tc>
          <w:tcPr>
            <w:tcW w:w="6727" w:type="dxa"/>
            <w:shd w:val="clear" w:color="auto" w:fill="365F91" w:themeFill="accent1" w:themeFillShade="BF"/>
            <w:vAlign w:val="center"/>
          </w:tcPr>
          <w:p w14:paraId="13677DB9" w14:textId="77777777" w:rsidR="008C3201" w:rsidRPr="002322D9" w:rsidRDefault="008C3201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Staff or Personnel Resource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044EEB57" w14:textId="77777777" w:rsidR="008C3201" w:rsidRPr="002322D9" w:rsidRDefault="008C3201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62A726DE" w14:textId="77777777" w:rsidR="008C3201" w:rsidRPr="002322D9" w:rsidRDefault="008C3201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No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418B10AE" w14:textId="2461D4BC" w:rsidR="008C3201" w:rsidRPr="002322D9" w:rsidRDefault="008C3201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 xml:space="preserve">Department or </w:t>
            </w:r>
            <w:r w:rsidR="007B3E3A">
              <w:rPr>
                <w:rFonts w:asciiTheme="minorHAnsi" w:hAnsiTheme="minorHAnsi" w:cs="Arial"/>
                <w:b/>
                <w:color w:val="FFFFFF" w:themeColor="background1"/>
              </w:rPr>
              <w:t xml:space="preserve">Single </w:t>
            </w: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Staff Member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0BAA9F" w14:textId="77777777" w:rsidR="008C3201" w:rsidRPr="002322D9" w:rsidRDefault="008C3201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BE0D73">
              <w:rPr>
                <w:rFonts w:asciiTheme="minorHAnsi" w:hAnsiTheme="minorHAnsi" w:cs="Arial"/>
                <w:b/>
              </w:rPr>
              <w:t>Comments</w:t>
            </w:r>
          </w:p>
        </w:tc>
      </w:tr>
      <w:tr w:rsidR="00CD4DAB" w:rsidRPr="00AF5683" w14:paraId="2FAD8764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26A7D3FB" w14:textId="7CEACC6E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Emergency Manager</w:t>
            </w:r>
          </w:p>
        </w:tc>
        <w:tc>
          <w:tcPr>
            <w:tcW w:w="540" w:type="dxa"/>
            <w:vAlign w:val="center"/>
          </w:tcPr>
          <w:p w14:paraId="0F7C02FA" w14:textId="2DDC4E20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238AEC8A" w14:textId="2099E6A4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23A13B0F" w14:textId="67CFE6F6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7B636884" w14:textId="3F98E682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6DFF4FE4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2F2FCF7C" w14:textId="73D16FE7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Engineers or professionals trained in construction practices related to buildings and/or infrastructure</w:t>
            </w:r>
          </w:p>
        </w:tc>
        <w:tc>
          <w:tcPr>
            <w:tcW w:w="540" w:type="dxa"/>
            <w:vAlign w:val="center"/>
          </w:tcPr>
          <w:p w14:paraId="58379ED0" w14:textId="65253D79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68D47870" w14:textId="55E35C6C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3A1D4996" w14:textId="77ADE488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109CE4B9" w14:textId="4B31F07A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009B1044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76A8D0FD" w14:textId="69694449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Fiscal Management or Procurement Specialists</w:t>
            </w:r>
          </w:p>
        </w:tc>
        <w:tc>
          <w:tcPr>
            <w:tcW w:w="540" w:type="dxa"/>
            <w:vAlign w:val="center"/>
          </w:tcPr>
          <w:p w14:paraId="45668128" w14:textId="7EE53EE0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0875B021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25F2983D" w14:textId="60B445C3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6C7231D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571F51CE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57CBB66D" w14:textId="3227FA80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Floodplain Manager</w:t>
            </w:r>
          </w:p>
        </w:tc>
        <w:tc>
          <w:tcPr>
            <w:tcW w:w="540" w:type="dxa"/>
            <w:vAlign w:val="center"/>
          </w:tcPr>
          <w:p w14:paraId="3D225681" w14:textId="05BF2CE1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695D6F2C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407EE2CC" w14:textId="3BAA0CF0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ECF7098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5BE57809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67923CD3" w14:textId="1F108DBE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Land Surveyors</w:t>
            </w:r>
          </w:p>
        </w:tc>
        <w:tc>
          <w:tcPr>
            <w:tcW w:w="540" w:type="dxa"/>
            <w:vAlign w:val="center"/>
          </w:tcPr>
          <w:p w14:paraId="7034678E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2575AAEC" w14:textId="5BD93E96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2E2AEEC9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401760B3" w14:textId="1229777A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2059D676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50E9FBC8" w14:textId="646CD467" w:rsidR="00CD4DAB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Land Use/Management/Development Planning</w:t>
            </w:r>
          </w:p>
        </w:tc>
        <w:tc>
          <w:tcPr>
            <w:tcW w:w="540" w:type="dxa"/>
            <w:vAlign w:val="center"/>
          </w:tcPr>
          <w:p w14:paraId="3B6D1979" w14:textId="7BA433AC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63770D6C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694AD999" w14:textId="3842F455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778ABBF6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1A8926E0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6F0F4694" w14:textId="09096209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Planners or engineers with an understanding of natural and/or human-caused hazards</w:t>
            </w:r>
          </w:p>
        </w:tc>
        <w:tc>
          <w:tcPr>
            <w:tcW w:w="540" w:type="dxa"/>
            <w:vAlign w:val="center"/>
          </w:tcPr>
          <w:p w14:paraId="381397D9" w14:textId="655F42AC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62B531E0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C475A9B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86BCC4B" w14:textId="77777777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2DCAC4B6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77EC1D0F" w14:textId="285963D8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Resource Development Staff or Grant-writing</w:t>
            </w:r>
          </w:p>
        </w:tc>
        <w:tc>
          <w:tcPr>
            <w:tcW w:w="540" w:type="dxa"/>
            <w:vAlign w:val="center"/>
          </w:tcPr>
          <w:p w14:paraId="3823B240" w14:textId="28F9323C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4C7A0702" w14:textId="77777777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006BB5B1" w14:textId="5DE4AE22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F25F23C" w14:textId="128D9DA0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D4DAB" w:rsidRPr="00AF5683" w14:paraId="6A265BB3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08207767" w14:textId="39E51DD4" w:rsidR="00CD4DAB" w:rsidRPr="00AF5683" w:rsidRDefault="00CD4DA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Scientists familiar with the hazards of the community</w:t>
            </w:r>
          </w:p>
        </w:tc>
        <w:tc>
          <w:tcPr>
            <w:tcW w:w="540" w:type="dxa"/>
            <w:vAlign w:val="center"/>
          </w:tcPr>
          <w:p w14:paraId="60917199" w14:textId="70C647CD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46BFE9DA" w14:textId="69668388" w:rsidR="00CD4DAB" w:rsidRPr="00AF5683" w:rsidRDefault="00CD4DAB" w:rsidP="003E70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4B7B1FEB" w14:textId="1E8BB5B3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4D845E66" w14:textId="7B08E024" w:rsidR="00CD4DAB" w:rsidRPr="00AF5683" w:rsidRDefault="00CD4DAB" w:rsidP="0015761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A49AC" w:rsidRPr="00AF5683" w14:paraId="167F7EFD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0D3AD647" w14:textId="584EEC4A" w:rsidR="004A49AC" w:rsidRPr="00AF5683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Staff experienced with Geographic Information Systems (GIS) or HAZUS</w:t>
            </w:r>
          </w:p>
        </w:tc>
        <w:tc>
          <w:tcPr>
            <w:tcW w:w="540" w:type="dxa"/>
            <w:vAlign w:val="center"/>
          </w:tcPr>
          <w:p w14:paraId="253B0F93" w14:textId="7A7369AC" w:rsidR="004A49AC" w:rsidRPr="00AF5683" w:rsidRDefault="004A49AC" w:rsidP="004A4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65D15391" w14:textId="77777777" w:rsidR="004A49AC" w:rsidRPr="00AF5683" w:rsidRDefault="004A49AC" w:rsidP="004A4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2A7FC15C" w14:textId="5BA595DF" w:rsidR="004A49AC" w:rsidRPr="00AF5683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0229BE8B" w14:textId="01BD7106" w:rsidR="004A49AC" w:rsidRPr="00AF5683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A49AC" w:rsidRPr="00AF5683" w14:paraId="65AE4865" w14:textId="77777777" w:rsidTr="003E7039">
        <w:trPr>
          <w:trHeight w:val="432"/>
          <w:tblHeader/>
        </w:trPr>
        <w:tc>
          <w:tcPr>
            <w:tcW w:w="6727" w:type="dxa"/>
            <w:vAlign w:val="center"/>
          </w:tcPr>
          <w:p w14:paraId="3B7717F5" w14:textId="30D8CDEC" w:rsidR="004A49AC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Staff with education or expertise to assess the community’s vulnerability to hazards</w:t>
            </w:r>
          </w:p>
        </w:tc>
        <w:tc>
          <w:tcPr>
            <w:tcW w:w="540" w:type="dxa"/>
            <w:vAlign w:val="center"/>
          </w:tcPr>
          <w:p w14:paraId="62DEF0C9" w14:textId="73537FA1" w:rsidR="004A49AC" w:rsidRPr="00AF5683" w:rsidRDefault="004A49AC" w:rsidP="004A4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0" w:type="dxa"/>
            <w:vAlign w:val="center"/>
          </w:tcPr>
          <w:p w14:paraId="1DC8469C" w14:textId="77777777" w:rsidR="004A49AC" w:rsidRPr="00AF5683" w:rsidRDefault="004A49AC" w:rsidP="004A4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27497E41" w14:textId="67C107C2" w:rsidR="004A49AC" w:rsidRPr="00AF5683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497D4434" w14:textId="38A9DE46" w:rsidR="004A49AC" w:rsidRPr="00AF5683" w:rsidRDefault="004A49AC" w:rsidP="004A49A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2A75ABA2" w14:textId="77777777" w:rsidR="006022B6" w:rsidRDefault="006022B6" w:rsidP="009E5385">
      <w:pPr>
        <w:pStyle w:val="51TextStyle"/>
        <w:rPr>
          <w:rStyle w:val="5ItalicGreenHeadersChar"/>
          <w:rFonts w:asciiTheme="minorHAnsi" w:hAnsiTheme="minorHAnsi"/>
          <w:color w:val="auto"/>
        </w:rPr>
      </w:pPr>
    </w:p>
    <w:p w14:paraId="402F52B6" w14:textId="77777777" w:rsidR="006022B6" w:rsidRDefault="006022B6" w:rsidP="009E5385">
      <w:pPr>
        <w:pStyle w:val="51TextStyle"/>
        <w:rPr>
          <w:rStyle w:val="5ItalicGreenHeadersChar"/>
          <w:rFonts w:asciiTheme="minorHAnsi" w:hAnsiTheme="minorHAnsi"/>
          <w:color w:val="auto"/>
        </w:rPr>
      </w:pPr>
    </w:p>
    <w:p w14:paraId="04E6BA34" w14:textId="7F461F65" w:rsidR="009E5385" w:rsidRDefault="00CC72CD" w:rsidP="009E5385">
      <w:pPr>
        <w:pStyle w:val="51TextStyle"/>
        <w:rPr>
          <w:rStyle w:val="5ItalicGreenHeadersChar"/>
          <w:rFonts w:asciiTheme="minorHAnsi" w:hAnsiTheme="minorHAnsi"/>
          <w:color w:val="auto"/>
        </w:rPr>
      </w:pPr>
      <w:r>
        <w:rPr>
          <w:rStyle w:val="5ItalicGreenHeadersChar"/>
          <w:rFonts w:asciiTheme="minorHAnsi" w:hAnsiTheme="minorHAnsi"/>
          <w:color w:val="auto"/>
        </w:rPr>
        <w:lastRenderedPageBreak/>
        <w:t>Planning Mechanisms</w:t>
      </w:r>
      <w:r w:rsidR="009E5385" w:rsidRPr="00AF5683">
        <w:rPr>
          <w:rStyle w:val="5ItalicGreenHeadersChar"/>
          <w:rFonts w:asciiTheme="minorHAnsi" w:hAnsiTheme="minorHAnsi"/>
          <w:color w:val="auto"/>
        </w:rPr>
        <w:t xml:space="preserve">: </w:t>
      </w:r>
    </w:p>
    <w:p w14:paraId="7A2D6625" w14:textId="77777777" w:rsidR="00712940" w:rsidRDefault="008C3201" w:rsidP="008C3201">
      <w:pPr>
        <w:pStyle w:val="51TextStyle"/>
        <w:rPr>
          <w:rFonts w:asciiTheme="minorHAnsi" w:eastAsiaTheme="minorHAnsi" w:hAnsiTheme="minorHAnsi"/>
        </w:rPr>
      </w:pPr>
      <w:r w:rsidRPr="00AF5683">
        <w:rPr>
          <w:rFonts w:asciiTheme="minorHAnsi" w:eastAsiaTheme="minorHAnsi" w:hAnsiTheme="minorHAnsi"/>
        </w:rPr>
        <w:t xml:space="preserve">Please indicate </w:t>
      </w:r>
      <w:r w:rsidR="00080ED2">
        <w:rPr>
          <w:rFonts w:asciiTheme="minorHAnsi" w:eastAsiaTheme="minorHAnsi" w:hAnsiTheme="minorHAnsi"/>
        </w:rPr>
        <w:t>if th</w:t>
      </w:r>
      <w:r w:rsidRPr="00AF5683">
        <w:rPr>
          <w:rFonts w:asciiTheme="minorHAnsi" w:eastAsiaTheme="minorHAnsi" w:hAnsiTheme="minorHAnsi"/>
        </w:rPr>
        <w:t xml:space="preserve">e following planning tools </w:t>
      </w:r>
      <w:r w:rsidR="00282AE4">
        <w:rPr>
          <w:rFonts w:asciiTheme="minorHAnsi" w:eastAsiaTheme="minorHAnsi" w:hAnsiTheme="minorHAnsi"/>
        </w:rPr>
        <w:t xml:space="preserve">are </w:t>
      </w:r>
      <w:r w:rsidRPr="00AF5683">
        <w:rPr>
          <w:rFonts w:asciiTheme="minorHAnsi" w:eastAsiaTheme="minorHAnsi" w:hAnsiTheme="minorHAnsi"/>
        </w:rPr>
        <w:t>currently in place or under development for your jurisdiction</w:t>
      </w:r>
      <w:r w:rsidR="00282AE4">
        <w:rPr>
          <w:rFonts w:asciiTheme="minorHAnsi" w:eastAsiaTheme="minorHAnsi" w:hAnsiTheme="minorHAnsi"/>
        </w:rPr>
        <w:t>. P</w:t>
      </w:r>
      <w:r w:rsidRPr="00AF5683">
        <w:rPr>
          <w:rFonts w:asciiTheme="minorHAnsi" w:eastAsiaTheme="minorHAnsi" w:hAnsiTheme="minorHAnsi"/>
        </w:rPr>
        <w:t>lac</w:t>
      </w:r>
      <w:r w:rsidR="003A0344">
        <w:rPr>
          <w:rFonts w:asciiTheme="minorHAnsi" w:eastAsiaTheme="minorHAnsi" w:hAnsiTheme="minorHAnsi"/>
        </w:rPr>
        <w:t>e</w:t>
      </w:r>
      <w:r w:rsidRPr="00AF5683">
        <w:rPr>
          <w:rFonts w:asciiTheme="minorHAnsi" w:eastAsiaTheme="minorHAnsi" w:hAnsiTheme="minorHAnsi"/>
        </w:rPr>
        <w:t xml:space="preserve"> an "X" in the appropriate box, followed by the date of adoption</w:t>
      </w:r>
      <w:r w:rsidR="003A0344">
        <w:rPr>
          <w:rFonts w:asciiTheme="minorHAnsi" w:eastAsiaTheme="minorHAnsi" w:hAnsiTheme="minorHAnsi"/>
        </w:rPr>
        <w:t xml:space="preserve"> or last </w:t>
      </w:r>
      <w:r w:rsidRPr="00AF5683">
        <w:rPr>
          <w:rFonts w:asciiTheme="minorHAnsi" w:eastAsiaTheme="minorHAnsi" w:hAnsiTheme="minorHAnsi"/>
        </w:rPr>
        <w:t xml:space="preserve">update </w:t>
      </w:r>
      <w:r w:rsidR="003A0344">
        <w:rPr>
          <w:rFonts w:asciiTheme="minorHAnsi" w:eastAsiaTheme="minorHAnsi" w:hAnsiTheme="minorHAnsi"/>
        </w:rPr>
        <w:t>(</w:t>
      </w:r>
      <w:r w:rsidRPr="00AF5683">
        <w:rPr>
          <w:rFonts w:asciiTheme="minorHAnsi" w:eastAsiaTheme="minorHAnsi" w:hAnsiTheme="minorHAnsi"/>
        </w:rPr>
        <w:t>if known</w:t>
      </w:r>
      <w:r w:rsidR="003A0344">
        <w:rPr>
          <w:rFonts w:asciiTheme="minorHAnsi" w:eastAsiaTheme="minorHAnsi" w:hAnsiTheme="minorHAnsi"/>
        </w:rPr>
        <w:t>)</w:t>
      </w:r>
      <w:r>
        <w:rPr>
          <w:rFonts w:asciiTheme="minorHAnsi" w:eastAsiaTheme="minorHAnsi" w:hAnsiTheme="minorHAnsi"/>
        </w:rPr>
        <w:t>.</w:t>
      </w:r>
      <w:r w:rsidR="00A94065">
        <w:rPr>
          <w:rFonts w:asciiTheme="minorHAnsi" w:eastAsiaTheme="minorHAnsi" w:hAnsiTheme="minorHAnsi"/>
        </w:rPr>
        <w:t xml:space="preserve"> </w:t>
      </w:r>
    </w:p>
    <w:p w14:paraId="3E6895D3" w14:textId="77777777" w:rsidR="00712940" w:rsidRDefault="00712940" w:rsidP="008C3201">
      <w:pPr>
        <w:pStyle w:val="51TextStyle"/>
        <w:rPr>
          <w:rFonts w:asciiTheme="minorHAnsi" w:eastAsiaTheme="minorHAnsi" w:hAnsiTheme="minorHAnsi"/>
        </w:rPr>
      </w:pPr>
    </w:p>
    <w:p w14:paraId="7AAB5D06" w14:textId="3AB49FF0" w:rsidR="008C3201" w:rsidRPr="00AF5683" w:rsidRDefault="00A94065" w:rsidP="008C3201">
      <w:pPr>
        <w:pStyle w:val="51TextStyle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If the County </w:t>
      </w:r>
      <w:r w:rsidR="0088464C">
        <w:rPr>
          <w:rFonts w:asciiTheme="minorHAnsi" w:eastAsiaTheme="minorHAnsi" w:hAnsiTheme="minorHAnsi"/>
        </w:rPr>
        <w:t>plan covers your jurisdiction</w:t>
      </w:r>
      <w:r w:rsidR="003F04EE">
        <w:rPr>
          <w:rFonts w:asciiTheme="minorHAnsi" w:eastAsiaTheme="minorHAnsi" w:hAnsiTheme="minorHAnsi"/>
        </w:rPr>
        <w:t>,</w:t>
      </w:r>
      <w:r>
        <w:rPr>
          <w:rFonts w:asciiTheme="minorHAnsi" w:eastAsiaTheme="minorHAnsi" w:hAnsiTheme="minorHAnsi"/>
        </w:rPr>
        <w:t xml:space="preserve"> please </w:t>
      </w:r>
      <w:r w:rsidR="0088464C">
        <w:rPr>
          <w:rFonts w:asciiTheme="minorHAnsi" w:eastAsiaTheme="minorHAnsi" w:hAnsiTheme="minorHAnsi"/>
        </w:rPr>
        <w:t xml:space="preserve">place </w:t>
      </w:r>
      <w:r w:rsidR="00282AE4">
        <w:rPr>
          <w:rFonts w:asciiTheme="minorHAnsi" w:eastAsiaTheme="minorHAnsi" w:hAnsiTheme="minorHAnsi"/>
        </w:rPr>
        <w:t>an “O” in the yes column.</w:t>
      </w:r>
    </w:p>
    <w:p w14:paraId="62FA21DF" w14:textId="77777777" w:rsidR="008C3201" w:rsidRDefault="008C3201" w:rsidP="00045BBB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tbl>
      <w:tblPr>
        <w:tblStyle w:val="TableGrid1"/>
        <w:tblpPr w:leftFromText="180" w:rightFromText="180" w:vertAnchor="text" w:horzAnchor="margin" w:tblpXSpec="center" w:tblpY="-301"/>
        <w:tblW w:w="12865" w:type="dxa"/>
        <w:tblLayout w:type="fixed"/>
        <w:tblLook w:val="04A0" w:firstRow="1" w:lastRow="0" w:firstColumn="1" w:lastColumn="0" w:noHBand="0" w:noVBand="1"/>
      </w:tblPr>
      <w:tblGrid>
        <w:gridCol w:w="5485"/>
        <w:gridCol w:w="630"/>
        <w:gridCol w:w="630"/>
        <w:gridCol w:w="1980"/>
        <w:gridCol w:w="1260"/>
        <w:gridCol w:w="990"/>
        <w:gridCol w:w="1890"/>
      </w:tblGrid>
      <w:tr w:rsidR="0044624F" w:rsidRPr="00AF5683" w14:paraId="2799D152" w14:textId="77777777" w:rsidTr="0088464C">
        <w:trPr>
          <w:cantSplit/>
          <w:trHeight w:val="147"/>
          <w:tblHeader/>
        </w:trPr>
        <w:tc>
          <w:tcPr>
            <w:tcW w:w="5485" w:type="dxa"/>
            <w:vMerge w:val="restart"/>
            <w:shd w:val="clear" w:color="auto" w:fill="365F91" w:themeFill="accent1" w:themeFillShade="BF"/>
            <w:vAlign w:val="center"/>
          </w:tcPr>
          <w:p w14:paraId="3795136D" w14:textId="0FA3CA86" w:rsidR="0044624F" w:rsidRPr="00AF5683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Plans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  <w:shd w:val="clear" w:color="auto" w:fill="F5F9FD"/>
            <w:vAlign w:val="center"/>
          </w:tcPr>
          <w:p w14:paraId="253C045A" w14:textId="01CCE941" w:rsidR="0044624F" w:rsidRPr="00AF5683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7D5609">
              <w:rPr>
                <w:rFonts w:asciiTheme="minorHAnsi" w:hAnsiTheme="minorHAnsi"/>
                <w:i w:val="0"/>
                <w:color w:val="auto"/>
              </w:rPr>
              <w:t>In Place</w:t>
            </w:r>
          </w:p>
        </w:tc>
        <w:tc>
          <w:tcPr>
            <w:tcW w:w="1980" w:type="dxa"/>
            <w:vMerge w:val="restart"/>
            <w:shd w:val="clear" w:color="auto" w:fill="F5F9FD"/>
            <w:vAlign w:val="center"/>
          </w:tcPr>
          <w:p w14:paraId="5D744891" w14:textId="444C10EC" w:rsidR="0044624F" w:rsidRPr="00AF5683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7D5609">
              <w:rPr>
                <w:rFonts w:asciiTheme="minorHAnsi" w:hAnsiTheme="minorHAnsi"/>
                <w:i w:val="0"/>
                <w:color w:val="auto"/>
              </w:rPr>
              <w:t>Adopted</w:t>
            </w:r>
            <w:r>
              <w:rPr>
                <w:rFonts w:asciiTheme="minorHAnsi" w:hAnsiTheme="minorHAnsi"/>
                <w:i w:val="0"/>
                <w:color w:val="auto"/>
              </w:rPr>
              <w:t>/</w:t>
            </w:r>
            <w:r w:rsidRPr="007D5609">
              <w:rPr>
                <w:rFonts w:asciiTheme="minorHAnsi" w:hAnsiTheme="minorHAnsi"/>
                <w:i w:val="0"/>
                <w:color w:val="auto"/>
              </w:rPr>
              <w:t>Updated</w:t>
            </w:r>
          </w:p>
        </w:tc>
        <w:tc>
          <w:tcPr>
            <w:tcW w:w="2250" w:type="dxa"/>
            <w:gridSpan w:val="2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067B76E9" w14:textId="0DAF8237" w:rsidR="0044624F" w:rsidRPr="00AF5683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AF5683">
              <w:rPr>
                <w:rFonts w:asciiTheme="minorHAnsi" w:hAnsiTheme="minorHAnsi"/>
                <w:i w:val="0"/>
                <w:color w:val="FFFFFF" w:themeColor="background1"/>
              </w:rPr>
              <w:t>Under Development</w:t>
            </w:r>
          </w:p>
        </w:tc>
        <w:tc>
          <w:tcPr>
            <w:tcW w:w="1890" w:type="dxa"/>
            <w:vMerge w:val="restart"/>
            <w:shd w:val="clear" w:color="auto" w:fill="365F91" w:themeFill="accent1" w:themeFillShade="BF"/>
            <w:vAlign w:val="center"/>
          </w:tcPr>
          <w:p w14:paraId="6D1707F9" w14:textId="5F1B36C0" w:rsidR="0044624F" w:rsidRPr="00AF5683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 xml:space="preserve">Expected </w:t>
            </w:r>
            <w:r w:rsidR="009E5385">
              <w:rPr>
                <w:rFonts w:asciiTheme="minorHAnsi" w:hAnsiTheme="minorHAnsi"/>
                <w:i w:val="0"/>
                <w:color w:val="FFFFFF" w:themeColor="background1"/>
              </w:rPr>
              <w:t>C</w:t>
            </w:r>
            <w:r>
              <w:rPr>
                <w:rFonts w:asciiTheme="minorHAnsi" w:hAnsiTheme="minorHAnsi"/>
                <w:i w:val="0"/>
                <w:color w:val="FFFFFF" w:themeColor="background1"/>
              </w:rPr>
              <w:t>ompletion</w:t>
            </w:r>
          </w:p>
        </w:tc>
      </w:tr>
      <w:tr w:rsidR="0007105B" w:rsidRPr="00AF5683" w14:paraId="465C3928" w14:textId="77777777" w:rsidTr="0088464C">
        <w:trPr>
          <w:cantSplit/>
          <w:trHeight w:val="147"/>
          <w:tblHeader/>
        </w:trPr>
        <w:tc>
          <w:tcPr>
            <w:tcW w:w="5485" w:type="dxa"/>
            <w:vMerge/>
            <w:shd w:val="clear" w:color="auto" w:fill="365F91" w:themeFill="accent1" w:themeFillShade="BF"/>
            <w:vAlign w:val="center"/>
          </w:tcPr>
          <w:p w14:paraId="530005FD" w14:textId="77777777" w:rsidR="0044624F" w:rsidRPr="00AF5683" w:rsidRDefault="0044624F" w:rsidP="00E8161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42F29486" w14:textId="5A057752" w:rsidR="0044624F" w:rsidRPr="007D5609" w:rsidRDefault="0044624F" w:rsidP="00E81614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  <w:r>
              <w:rPr>
                <w:rFonts w:asciiTheme="minorHAnsi" w:hAnsiTheme="minorHAnsi"/>
                <w:i w:val="0"/>
                <w:color w:val="auto"/>
              </w:rPr>
              <w:t>Yes</w:t>
            </w:r>
          </w:p>
        </w:tc>
        <w:tc>
          <w:tcPr>
            <w:tcW w:w="630" w:type="dxa"/>
            <w:shd w:val="clear" w:color="auto" w:fill="F5F9FD"/>
          </w:tcPr>
          <w:p w14:paraId="4E86E257" w14:textId="2394E292" w:rsidR="0044624F" w:rsidRPr="007D5609" w:rsidRDefault="0044624F" w:rsidP="00E81614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  <w:r>
              <w:rPr>
                <w:rFonts w:asciiTheme="minorHAnsi" w:hAnsiTheme="minorHAnsi"/>
                <w:i w:val="0"/>
                <w:color w:val="auto"/>
              </w:rPr>
              <w:t>No</w:t>
            </w:r>
          </w:p>
        </w:tc>
        <w:tc>
          <w:tcPr>
            <w:tcW w:w="1980" w:type="dxa"/>
            <w:vMerge/>
            <w:shd w:val="clear" w:color="auto" w:fill="F5F9FD"/>
            <w:vAlign w:val="center"/>
          </w:tcPr>
          <w:p w14:paraId="6F38BBCF" w14:textId="49BB8D4F" w:rsidR="0044624F" w:rsidRPr="007D5609" w:rsidRDefault="0044624F" w:rsidP="00E81614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</w:p>
        </w:tc>
        <w:tc>
          <w:tcPr>
            <w:tcW w:w="1260" w:type="dxa"/>
            <w:shd w:val="clear" w:color="auto" w:fill="365F91" w:themeFill="accent1" w:themeFillShade="BF"/>
            <w:vAlign w:val="center"/>
          </w:tcPr>
          <w:p w14:paraId="6E89D9F3" w14:textId="5AA3CF1A" w:rsidR="0044624F" w:rsidRPr="00AF5683" w:rsidRDefault="0044624F" w:rsidP="00E81614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Yes</w:t>
            </w:r>
          </w:p>
        </w:tc>
        <w:tc>
          <w:tcPr>
            <w:tcW w:w="990" w:type="dxa"/>
            <w:shd w:val="clear" w:color="auto" w:fill="365F91" w:themeFill="accent1" w:themeFillShade="BF"/>
            <w:vAlign w:val="center"/>
          </w:tcPr>
          <w:p w14:paraId="0BBDE787" w14:textId="77D52DBD" w:rsidR="0044624F" w:rsidRDefault="0044624F" w:rsidP="00BA0480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No</w:t>
            </w:r>
          </w:p>
        </w:tc>
        <w:tc>
          <w:tcPr>
            <w:tcW w:w="1890" w:type="dxa"/>
            <w:vMerge/>
            <w:shd w:val="clear" w:color="auto" w:fill="365F91" w:themeFill="accent1" w:themeFillShade="BF"/>
            <w:vAlign w:val="center"/>
          </w:tcPr>
          <w:p w14:paraId="397B32E4" w14:textId="5D15210B" w:rsidR="0044624F" w:rsidRPr="00AF5683" w:rsidRDefault="0044624F" w:rsidP="00E81614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</w:p>
        </w:tc>
      </w:tr>
      <w:tr w:rsidR="00BA0480" w:rsidRPr="00AF5683" w14:paraId="46679F44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7D148C7E" w14:textId="27037B66" w:rsidR="00893BBB" w:rsidRPr="00334ACC" w:rsidRDefault="00893BBB" w:rsidP="00AB062D">
            <w:pPr>
              <w:pStyle w:val="5ItalicGreenHeaders"/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Cs w:val="22"/>
              </w:rPr>
            </w:pPr>
            <w:r w:rsidRPr="00334ACC"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Cs w:val="22"/>
              </w:rPr>
              <w:t>Capital Improvement Plan (CIP)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185EBDD4" w14:textId="6C6AF268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5D226419" w14:textId="3C50F41C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05A531D4" w14:textId="655441BE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2D755441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4A639B1B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092E0AF9" w14:textId="49EAA909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0C01D3C8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5A6EAFE9" w14:textId="0D9C947B" w:rsidR="00893BBB" w:rsidRPr="00796869" w:rsidRDefault="00893BBB" w:rsidP="00AB062D">
            <w:pPr>
              <w:pStyle w:val="5ItalicGreenHeaders"/>
              <w:rPr>
                <w:rFonts w:asciiTheme="minorHAnsi" w:hAnsiTheme="minorHAnsi"/>
                <w:b w:val="0"/>
                <w:bCs/>
                <w:i w:val="0"/>
                <w:iCs/>
                <w:color w:val="auto"/>
              </w:rPr>
            </w:pPr>
            <w:r w:rsidRPr="00796869"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Cs w:val="22"/>
              </w:rPr>
              <w:t xml:space="preserve">Climate Resiliency or Adaptation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635F57DB" w14:textId="551E1AAD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6E5BB5C1" w14:textId="08B1BC4E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5BBA6112" w14:textId="5DE27E8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182ADAB0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28786852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3F146209" w14:textId="4BF59C42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7BDEF5E4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3D265156" w14:textId="2CF1C3A3" w:rsidR="00893BBB" w:rsidRPr="00AF5683" w:rsidRDefault="00893BBB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Community Wildfire Protection Plan (CWPP)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020B1422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5149760" w14:textId="7EF239C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7E0FFF31" w14:textId="00C23269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46BDE666" w14:textId="5EA2CC4C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5344F5F2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7E3CC1AD" w14:textId="25919F8E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7D31C7" w:rsidRPr="00AF5683" w14:paraId="1D3FD2B0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161A5DAF" w14:textId="491A03F2" w:rsidR="007D31C7" w:rsidRDefault="007D31C7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Comprehensive Emergency </w:t>
            </w:r>
            <w:r w:rsidR="00C42DE2">
              <w:rPr>
                <w:rFonts w:ascii="Calibri" w:hAnsi="Calibri" w:cs="Calibri"/>
                <w:color w:val="000000"/>
                <w:szCs w:val="22"/>
              </w:rPr>
              <w:t xml:space="preserve">Management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0C88BF1F" w14:textId="1309C1DF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7518B2BE" w14:textId="074D3380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4F8E22DA" w14:textId="2DA0A7AC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1ADBDA8B" w14:textId="77777777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7F5BB5B3" w14:textId="40202EAA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7C567E7F" w14:textId="77777777" w:rsidR="007D31C7" w:rsidRPr="00AF5683" w:rsidRDefault="007D31C7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0DD12A4E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21B8B5D8" w14:textId="51EB0F98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Comprehensive Land Use Plan (or General, Master, or Growth Management Plan)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624E53A" w14:textId="78966EC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03B84377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107AC009" w14:textId="37BD69F3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5025C434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2FC1051D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3E4DBCD" w14:textId="470541FB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146137CD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309A5BBE" w14:textId="41C209B8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Continuity of Operations Plan (COOP)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CBE677C" w14:textId="6E77F603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98C37A1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1F94C343" w14:textId="39A4485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29139232" w14:textId="4FD1AB45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38BCA72B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6EDC4C1F" w14:textId="3E25EBBE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056AF74F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057D9C4A" w14:textId="4BFBA6F8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Disaster Recovery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3EE16B7F" w14:textId="43EC66A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689CAFF9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68E5ABD8" w14:textId="0B25CB14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4DFE6CF6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1F3CCA6F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34A6FDFF" w14:textId="79C54032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0106806D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739E32BD" w14:textId="10414ABE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Economic Development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170D80D6" w14:textId="0C7FE93D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4CBFA59B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7C145519" w14:textId="5F2AEAD5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3311AB9A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0770BDAB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47F0EED0" w14:textId="498ED43B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6C924EE0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7179876C" w14:textId="73273CB8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Emergency Operations Plan (EOP)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5E4D326B" w14:textId="420B6CF1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A6D4376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529425BC" w14:textId="14CE1BC1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18788899" w14:textId="47E41A34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4E65B02C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631D0D40" w14:textId="2223864E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25148488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625C7752" w14:textId="43515767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Evacuation Plan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105A64A0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6C2B71F3" w14:textId="1D0FC2D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76D30DD0" w14:textId="4B5F2B5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19C5CD8A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5CDA5ECE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46AED0A" w14:textId="6DFB4D88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537E974D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2B3A6B4A" w14:textId="7B5D0474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Flood Response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7B32B2CC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5E6D7C25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63022FCC" w14:textId="00B27818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65F09054" w14:textId="48F7D924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010878EE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8DDE3F2" w14:textId="62C6D5E4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1915C438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3A7F3D64" w14:textId="2F97DF76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Floodplain Management Plan/Flood Mitigation Plan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3E62E5B1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0D904E6A" w14:textId="14AF29C9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73129243" w14:textId="10043C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2A8201D0" w14:textId="30007ADC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15271E5A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88C4A93" w14:textId="59B5D6DB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39B3D9A7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7F85BD28" w14:textId="0D80108A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AF5683">
              <w:rPr>
                <w:rFonts w:asciiTheme="minorHAnsi" w:hAnsiTheme="minorHAnsi"/>
              </w:rPr>
              <w:t>Hazard Mitigation Plan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8B6A14A" w14:textId="6BD258F8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019A7E59" w14:textId="7E57E90B" w:rsidR="00893BBB" w:rsidRPr="00EC701C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2156742B" w14:textId="2823431C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0CB358C3" w14:textId="54DFC8B2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71EEABB1" w14:textId="77777777" w:rsidR="00893BBB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5760DAB9" w14:textId="1D760D0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A0480" w:rsidRPr="00AF5683" w14:paraId="414C423C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6B71DBB6" w14:textId="70647D8B" w:rsidR="00893BBB" w:rsidRDefault="00893BBB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Historic Preservation Plan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0A06CA3C" w14:textId="067F13E2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66D9DA4B" w14:textId="0D52127D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41890FAD" w14:textId="7FAC0D16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422B3C4F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7314DD59" w14:textId="77777777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0FB58216" w14:textId="5BBCBFBF" w:rsidR="00893BBB" w:rsidRPr="00AF5683" w:rsidRDefault="00893BBB" w:rsidP="002640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24DDB" w:rsidRPr="00AF5683" w14:paraId="251060EE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2595D323" w14:textId="5C91FFC6" w:rsidR="00B24DDB" w:rsidRDefault="00B24DDB" w:rsidP="00B24D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Natural Resource Protection Plan (NRPP)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7FD1A94C" w14:textId="7E9F7D92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5B87A44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2958C2AB" w14:textId="542A8790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4D30EFEA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5EEA8F8D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6970BD05" w14:textId="4EEC6BA6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24DDB" w:rsidRPr="00AF5683" w14:paraId="0E8282CF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5E1BB5CA" w14:textId="680E39ED" w:rsidR="00B24DDB" w:rsidRPr="00A50B21" w:rsidRDefault="00B24DDB" w:rsidP="00B24D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A50B21">
              <w:rPr>
                <w:rFonts w:ascii="Calibri" w:hAnsi="Calibri" w:cs="Calibri"/>
                <w:color w:val="000000"/>
                <w:szCs w:val="22"/>
              </w:rPr>
              <w:t>Open Space Management Plan (Parks and Rec/Greenway Plan)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681A01A3" w14:textId="0ECFDF1F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48306C23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48BDC2B3" w14:textId="47A13736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32E329DD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602D89AC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4FC9DF26" w14:textId="47BE075E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B24DDB" w:rsidRPr="00AF5683" w14:paraId="3BFFB012" w14:textId="77777777" w:rsidTr="00264083">
        <w:trPr>
          <w:cantSplit/>
          <w:trHeight w:val="360"/>
        </w:trPr>
        <w:tc>
          <w:tcPr>
            <w:tcW w:w="5485" w:type="dxa"/>
            <w:vAlign w:val="center"/>
          </w:tcPr>
          <w:p w14:paraId="4B636DF4" w14:textId="2100175E" w:rsidR="00B24DDB" w:rsidRDefault="00B24DDB" w:rsidP="00B24D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Threat Hazard Identification and Risk Assessment (THIRA)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07E1217" w14:textId="7FFCF532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0BEF3D5D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3F88DE23" w14:textId="57AF6D32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00BEC022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0" w:type="dxa"/>
            <w:vAlign w:val="center"/>
          </w:tcPr>
          <w:p w14:paraId="1B366693" w14:textId="77777777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vAlign w:val="center"/>
          </w:tcPr>
          <w:p w14:paraId="30DD7C8B" w14:textId="001AB24A" w:rsidR="00B24DDB" w:rsidRPr="00AF5683" w:rsidRDefault="00B24DDB" w:rsidP="00B24D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1E5431E1" w14:textId="77777777" w:rsidR="00C42DE2" w:rsidRDefault="00C42DE2" w:rsidP="009E5385">
      <w:pPr>
        <w:pStyle w:val="51TextStyle"/>
        <w:rPr>
          <w:rStyle w:val="5ItalicGreenHeadersChar"/>
          <w:rFonts w:asciiTheme="minorHAnsi" w:hAnsiTheme="minorHAnsi"/>
          <w:color w:val="auto"/>
        </w:rPr>
      </w:pPr>
    </w:p>
    <w:p w14:paraId="33EBEDE1" w14:textId="694032EF" w:rsidR="009E5385" w:rsidRPr="00AF5683" w:rsidRDefault="004974E2" w:rsidP="009E5385">
      <w:pPr>
        <w:pStyle w:val="51TextStyle"/>
        <w:rPr>
          <w:rStyle w:val="5ItalicGreenHeadersChar"/>
          <w:rFonts w:asciiTheme="minorHAnsi" w:hAnsiTheme="minorHAnsi"/>
          <w:color w:val="auto"/>
        </w:rPr>
      </w:pPr>
      <w:r>
        <w:rPr>
          <w:rStyle w:val="5ItalicGreenHeadersChar"/>
          <w:rFonts w:asciiTheme="minorHAnsi" w:hAnsiTheme="minorHAnsi"/>
          <w:color w:val="auto"/>
        </w:rPr>
        <w:lastRenderedPageBreak/>
        <w:t>R</w:t>
      </w:r>
      <w:r w:rsidR="00112FD4" w:rsidRPr="00112FD4">
        <w:rPr>
          <w:rStyle w:val="5ItalicGreenHeadersChar"/>
          <w:rFonts w:asciiTheme="minorHAnsi" w:hAnsiTheme="minorHAnsi"/>
          <w:color w:val="auto"/>
        </w:rPr>
        <w:t xml:space="preserve">egulatory </w:t>
      </w:r>
      <w:r>
        <w:rPr>
          <w:rStyle w:val="5ItalicGreenHeadersChar"/>
          <w:rFonts w:asciiTheme="minorHAnsi" w:hAnsiTheme="minorHAnsi"/>
          <w:color w:val="auto"/>
        </w:rPr>
        <w:t>T</w:t>
      </w:r>
      <w:r w:rsidR="00112FD4" w:rsidRPr="00112FD4">
        <w:rPr>
          <w:rStyle w:val="5ItalicGreenHeadersChar"/>
          <w:rFonts w:asciiTheme="minorHAnsi" w:hAnsiTheme="minorHAnsi"/>
          <w:color w:val="auto"/>
        </w:rPr>
        <w:t xml:space="preserve">ools and </w:t>
      </w:r>
      <w:r>
        <w:rPr>
          <w:rStyle w:val="5ItalicGreenHeadersChar"/>
          <w:rFonts w:asciiTheme="minorHAnsi" w:hAnsiTheme="minorHAnsi"/>
          <w:color w:val="auto"/>
        </w:rPr>
        <w:t>P</w:t>
      </w:r>
      <w:r w:rsidR="00112FD4" w:rsidRPr="00112FD4">
        <w:rPr>
          <w:rStyle w:val="5ItalicGreenHeadersChar"/>
          <w:rFonts w:asciiTheme="minorHAnsi" w:hAnsiTheme="minorHAnsi"/>
          <w:color w:val="auto"/>
        </w:rPr>
        <w:t>rograms</w:t>
      </w:r>
      <w:r w:rsidR="009E5385" w:rsidRPr="00AF5683">
        <w:rPr>
          <w:rStyle w:val="5ItalicGreenHeadersChar"/>
          <w:rFonts w:asciiTheme="minorHAnsi" w:hAnsiTheme="minorHAnsi"/>
          <w:color w:val="auto"/>
        </w:rPr>
        <w:t xml:space="preserve">: </w:t>
      </w:r>
    </w:p>
    <w:p w14:paraId="32D99C83" w14:textId="77777777" w:rsidR="00712940" w:rsidRDefault="00080ED2" w:rsidP="000F6D7A">
      <w:pPr>
        <w:pStyle w:val="51TextStyle"/>
        <w:rPr>
          <w:rFonts w:asciiTheme="minorHAnsi" w:eastAsiaTheme="minorHAnsi" w:hAnsiTheme="minorHAnsi"/>
        </w:rPr>
      </w:pPr>
      <w:r w:rsidRPr="00AF5683">
        <w:rPr>
          <w:rFonts w:asciiTheme="minorHAnsi" w:eastAsiaTheme="minorHAnsi" w:hAnsiTheme="minorHAnsi"/>
        </w:rPr>
        <w:t xml:space="preserve">Please indicate </w:t>
      </w:r>
      <w:r w:rsidR="000F6D7A">
        <w:rPr>
          <w:rFonts w:asciiTheme="minorHAnsi" w:eastAsiaTheme="minorHAnsi" w:hAnsiTheme="minorHAnsi"/>
        </w:rPr>
        <w:t>if</w:t>
      </w:r>
      <w:r w:rsidRPr="00AF5683">
        <w:rPr>
          <w:rFonts w:asciiTheme="minorHAnsi" w:eastAsiaTheme="minorHAnsi" w:hAnsiTheme="minorHAnsi"/>
        </w:rPr>
        <w:t xml:space="preserve"> the following </w:t>
      </w:r>
      <w:r w:rsidR="005276B1">
        <w:rPr>
          <w:rFonts w:asciiTheme="minorHAnsi" w:eastAsiaTheme="minorHAnsi" w:hAnsiTheme="minorHAnsi"/>
        </w:rPr>
        <w:t xml:space="preserve">programs </w:t>
      </w:r>
      <w:r w:rsidRPr="00AF5683">
        <w:rPr>
          <w:rFonts w:asciiTheme="minorHAnsi" w:eastAsiaTheme="minorHAnsi" w:hAnsiTheme="minorHAnsi"/>
        </w:rPr>
        <w:t>are currently in place or under development for your jurisdiction</w:t>
      </w:r>
      <w:r w:rsidR="000F6D7A">
        <w:rPr>
          <w:rFonts w:asciiTheme="minorHAnsi" w:eastAsiaTheme="minorHAnsi" w:hAnsiTheme="minorHAnsi"/>
        </w:rPr>
        <w:t xml:space="preserve">. </w:t>
      </w:r>
      <w:r w:rsidR="004974E2">
        <w:rPr>
          <w:rFonts w:asciiTheme="minorHAnsi" w:eastAsiaTheme="minorHAnsi" w:hAnsiTheme="minorHAnsi"/>
        </w:rPr>
        <w:t>P</w:t>
      </w:r>
      <w:r w:rsidR="004974E2" w:rsidRPr="00AF5683">
        <w:rPr>
          <w:rFonts w:asciiTheme="minorHAnsi" w:eastAsiaTheme="minorHAnsi" w:hAnsiTheme="minorHAnsi"/>
        </w:rPr>
        <w:t>lac</w:t>
      </w:r>
      <w:r w:rsidR="004974E2">
        <w:rPr>
          <w:rFonts w:asciiTheme="minorHAnsi" w:eastAsiaTheme="minorHAnsi" w:hAnsiTheme="minorHAnsi"/>
        </w:rPr>
        <w:t>e</w:t>
      </w:r>
      <w:r w:rsidR="004974E2" w:rsidRPr="00AF5683">
        <w:rPr>
          <w:rFonts w:asciiTheme="minorHAnsi" w:eastAsiaTheme="minorHAnsi" w:hAnsiTheme="minorHAnsi"/>
        </w:rPr>
        <w:t xml:space="preserve"> an "X" in the appropriate box, followed by the date of adoption</w:t>
      </w:r>
      <w:r w:rsidR="004974E2">
        <w:rPr>
          <w:rFonts w:asciiTheme="minorHAnsi" w:eastAsiaTheme="minorHAnsi" w:hAnsiTheme="minorHAnsi"/>
        </w:rPr>
        <w:t xml:space="preserve"> or last </w:t>
      </w:r>
      <w:r w:rsidR="004974E2" w:rsidRPr="00AF5683">
        <w:rPr>
          <w:rFonts w:asciiTheme="minorHAnsi" w:eastAsiaTheme="minorHAnsi" w:hAnsiTheme="minorHAnsi"/>
        </w:rPr>
        <w:t xml:space="preserve">update </w:t>
      </w:r>
      <w:r w:rsidR="004974E2">
        <w:rPr>
          <w:rFonts w:asciiTheme="minorHAnsi" w:eastAsiaTheme="minorHAnsi" w:hAnsiTheme="minorHAnsi"/>
        </w:rPr>
        <w:t>(</w:t>
      </w:r>
      <w:r w:rsidR="004974E2" w:rsidRPr="00AF5683">
        <w:rPr>
          <w:rFonts w:asciiTheme="minorHAnsi" w:eastAsiaTheme="minorHAnsi" w:hAnsiTheme="minorHAnsi"/>
        </w:rPr>
        <w:t>if known</w:t>
      </w:r>
      <w:r w:rsidR="004974E2">
        <w:rPr>
          <w:rFonts w:asciiTheme="minorHAnsi" w:eastAsiaTheme="minorHAnsi" w:hAnsiTheme="minorHAnsi"/>
        </w:rPr>
        <w:t xml:space="preserve">). </w:t>
      </w:r>
    </w:p>
    <w:p w14:paraId="3DF4BE02" w14:textId="77777777" w:rsidR="00712940" w:rsidRDefault="00712940" w:rsidP="000F6D7A">
      <w:pPr>
        <w:pStyle w:val="51TextStyle"/>
        <w:rPr>
          <w:rFonts w:asciiTheme="minorHAnsi" w:eastAsiaTheme="minorHAnsi" w:hAnsiTheme="minorHAnsi"/>
        </w:rPr>
      </w:pPr>
    </w:p>
    <w:p w14:paraId="02076C29" w14:textId="615611C6" w:rsidR="00112FD4" w:rsidRPr="000F6D7A" w:rsidRDefault="004974E2" w:rsidP="000F6D7A">
      <w:pPr>
        <w:pStyle w:val="51TextStyle"/>
        <w:rPr>
          <w:rStyle w:val="5ItalicGreenHeadersChar"/>
          <w:rFonts w:asciiTheme="minorHAnsi" w:eastAsiaTheme="minorHAnsi" w:hAnsiTheme="minorHAnsi" w:cs="Arial"/>
          <w:b w:val="0"/>
          <w:i w:val="0"/>
          <w:color w:val="auto"/>
          <w:szCs w:val="24"/>
        </w:rPr>
      </w:pPr>
      <w:r>
        <w:rPr>
          <w:rFonts w:asciiTheme="minorHAnsi" w:eastAsiaTheme="minorHAnsi" w:hAnsiTheme="minorHAnsi"/>
        </w:rPr>
        <w:t>If the County administers this function, please indicate with an “O” in the yes column.</w:t>
      </w:r>
    </w:p>
    <w:tbl>
      <w:tblPr>
        <w:tblStyle w:val="TableGrid1"/>
        <w:tblpPr w:leftFromText="180" w:rightFromText="180" w:vertAnchor="text" w:horzAnchor="margin" w:tblpY="201"/>
        <w:tblW w:w="13045" w:type="dxa"/>
        <w:tblLayout w:type="fixed"/>
        <w:tblLook w:val="04A0" w:firstRow="1" w:lastRow="0" w:firstColumn="1" w:lastColumn="0" w:noHBand="0" w:noVBand="1"/>
      </w:tblPr>
      <w:tblGrid>
        <w:gridCol w:w="5485"/>
        <w:gridCol w:w="630"/>
        <w:gridCol w:w="630"/>
        <w:gridCol w:w="1980"/>
        <w:gridCol w:w="1080"/>
        <w:gridCol w:w="1080"/>
        <w:gridCol w:w="2160"/>
      </w:tblGrid>
      <w:tr w:rsidR="00BC5578" w:rsidRPr="00AF5683" w14:paraId="16C2F966" w14:textId="77777777" w:rsidTr="00264083">
        <w:trPr>
          <w:cantSplit/>
          <w:trHeight w:val="147"/>
          <w:tblHeader/>
        </w:trPr>
        <w:tc>
          <w:tcPr>
            <w:tcW w:w="5485" w:type="dxa"/>
            <w:vMerge w:val="restart"/>
            <w:shd w:val="clear" w:color="auto" w:fill="365F91" w:themeFill="accent1" w:themeFillShade="BF"/>
            <w:vAlign w:val="center"/>
          </w:tcPr>
          <w:p w14:paraId="1F374E28" w14:textId="77777777" w:rsidR="00BC5578" w:rsidRPr="00AF5683" w:rsidRDefault="00BC5578" w:rsidP="00264083">
            <w:pPr>
              <w:pStyle w:val="5ItalicGreenHeaders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AF5683">
              <w:rPr>
                <w:rFonts w:asciiTheme="minorHAnsi" w:hAnsiTheme="minorHAnsi"/>
                <w:i w:val="0"/>
                <w:color w:val="FFFFFF" w:themeColor="background1"/>
              </w:rPr>
              <w:t>Tool/Program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  <w:shd w:val="clear" w:color="auto" w:fill="F5F9FD"/>
            <w:vAlign w:val="center"/>
          </w:tcPr>
          <w:p w14:paraId="27BE28E7" w14:textId="77777777" w:rsidR="00BC5578" w:rsidRPr="007D5609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  <w:r w:rsidRPr="007D5609">
              <w:rPr>
                <w:rFonts w:asciiTheme="minorHAnsi" w:hAnsiTheme="minorHAnsi"/>
                <w:i w:val="0"/>
                <w:color w:val="auto"/>
              </w:rPr>
              <w:t>In Place</w:t>
            </w:r>
          </w:p>
        </w:tc>
        <w:tc>
          <w:tcPr>
            <w:tcW w:w="1980" w:type="dxa"/>
            <w:vMerge w:val="restart"/>
            <w:shd w:val="clear" w:color="auto" w:fill="F5F9FD"/>
            <w:vAlign w:val="center"/>
          </w:tcPr>
          <w:p w14:paraId="4533EDA0" w14:textId="77777777" w:rsidR="00BC5578" w:rsidRPr="00AF5683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7D5609">
              <w:rPr>
                <w:rFonts w:asciiTheme="minorHAnsi" w:hAnsiTheme="minorHAnsi"/>
                <w:i w:val="0"/>
                <w:color w:val="auto"/>
              </w:rPr>
              <w:t>Adopted</w:t>
            </w:r>
            <w:r>
              <w:rPr>
                <w:rFonts w:asciiTheme="minorHAnsi" w:hAnsiTheme="minorHAnsi"/>
                <w:i w:val="0"/>
                <w:color w:val="auto"/>
              </w:rPr>
              <w:t>/</w:t>
            </w:r>
            <w:r w:rsidRPr="007D5609">
              <w:rPr>
                <w:rFonts w:asciiTheme="minorHAnsi" w:hAnsiTheme="minorHAnsi"/>
                <w:i w:val="0"/>
                <w:color w:val="auto"/>
              </w:rPr>
              <w:t>Updated</w:t>
            </w:r>
          </w:p>
        </w:tc>
        <w:tc>
          <w:tcPr>
            <w:tcW w:w="2160" w:type="dxa"/>
            <w:gridSpan w:val="2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742FE671" w14:textId="77777777" w:rsidR="00BC5578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 w:rsidRPr="00AF5683">
              <w:rPr>
                <w:rFonts w:asciiTheme="minorHAnsi" w:hAnsiTheme="minorHAnsi"/>
                <w:i w:val="0"/>
                <w:color w:val="FFFFFF" w:themeColor="background1"/>
              </w:rPr>
              <w:t>Under Development</w:t>
            </w:r>
          </w:p>
        </w:tc>
        <w:tc>
          <w:tcPr>
            <w:tcW w:w="2160" w:type="dxa"/>
            <w:vMerge w:val="restart"/>
            <w:shd w:val="clear" w:color="auto" w:fill="365F91" w:themeFill="accent1" w:themeFillShade="BF"/>
            <w:vAlign w:val="center"/>
          </w:tcPr>
          <w:p w14:paraId="6CA87CA7" w14:textId="77777777" w:rsidR="00BC5578" w:rsidRPr="00AF5683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Expect to Implement</w:t>
            </w:r>
          </w:p>
        </w:tc>
      </w:tr>
      <w:tr w:rsidR="0007105B" w:rsidRPr="00AF5683" w14:paraId="56DB5B55" w14:textId="77777777" w:rsidTr="00264083">
        <w:trPr>
          <w:cantSplit/>
          <w:trHeight w:val="147"/>
          <w:tblHeader/>
        </w:trPr>
        <w:tc>
          <w:tcPr>
            <w:tcW w:w="5485" w:type="dxa"/>
            <w:vMerge/>
            <w:shd w:val="clear" w:color="auto" w:fill="365F91" w:themeFill="accent1" w:themeFillShade="BF"/>
            <w:vAlign w:val="center"/>
          </w:tcPr>
          <w:p w14:paraId="50E672BB" w14:textId="77777777" w:rsidR="00BC5578" w:rsidRPr="00AF5683" w:rsidRDefault="00BC5578" w:rsidP="0026408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3CC3E03" w14:textId="77777777" w:rsidR="00BC5578" w:rsidRPr="007D5609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  <w:r>
              <w:rPr>
                <w:rFonts w:asciiTheme="minorHAnsi" w:hAnsiTheme="minorHAnsi"/>
                <w:i w:val="0"/>
                <w:color w:val="auto"/>
              </w:rPr>
              <w:t>Yes</w:t>
            </w:r>
          </w:p>
        </w:tc>
        <w:tc>
          <w:tcPr>
            <w:tcW w:w="630" w:type="dxa"/>
            <w:shd w:val="clear" w:color="auto" w:fill="F5F9FD"/>
          </w:tcPr>
          <w:p w14:paraId="3D73B6E8" w14:textId="77777777" w:rsidR="00BC5578" w:rsidRPr="007D5609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  <w:r>
              <w:rPr>
                <w:rFonts w:asciiTheme="minorHAnsi" w:hAnsiTheme="minorHAnsi"/>
                <w:i w:val="0"/>
                <w:color w:val="auto"/>
              </w:rPr>
              <w:t>No</w:t>
            </w:r>
          </w:p>
        </w:tc>
        <w:tc>
          <w:tcPr>
            <w:tcW w:w="1980" w:type="dxa"/>
            <w:vMerge/>
            <w:shd w:val="clear" w:color="auto" w:fill="F5F9FD"/>
            <w:vAlign w:val="center"/>
          </w:tcPr>
          <w:p w14:paraId="1B3CB681" w14:textId="77777777" w:rsidR="00BC5578" w:rsidRPr="007D5609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auto"/>
              </w:rPr>
            </w:pPr>
          </w:p>
        </w:tc>
        <w:tc>
          <w:tcPr>
            <w:tcW w:w="1080" w:type="dxa"/>
            <w:shd w:val="clear" w:color="auto" w:fill="365F91" w:themeFill="accent1" w:themeFillShade="BF"/>
            <w:vAlign w:val="center"/>
          </w:tcPr>
          <w:p w14:paraId="03322CA3" w14:textId="77777777" w:rsidR="00BC5578" w:rsidRPr="00AF5683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Yes</w:t>
            </w:r>
          </w:p>
        </w:tc>
        <w:tc>
          <w:tcPr>
            <w:tcW w:w="1080" w:type="dxa"/>
            <w:shd w:val="clear" w:color="auto" w:fill="365F91" w:themeFill="accent1" w:themeFillShade="BF"/>
          </w:tcPr>
          <w:p w14:paraId="36E71E6A" w14:textId="77777777" w:rsidR="00BC5578" w:rsidRPr="00AF5683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  <w:r>
              <w:rPr>
                <w:rFonts w:asciiTheme="minorHAnsi" w:hAnsiTheme="minorHAnsi"/>
                <w:i w:val="0"/>
                <w:color w:val="FFFFFF" w:themeColor="background1"/>
              </w:rPr>
              <w:t>NO</w:t>
            </w:r>
          </w:p>
        </w:tc>
        <w:tc>
          <w:tcPr>
            <w:tcW w:w="2160" w:type="dxa"/>
            <w:vMerge/>
            <w:shd w:val="clear" w:color="auto" w:fill="365F91" w:themeFill="accent1" w:themeFillShade="BF"/>
            <w:vAlign w:val="center"/>
          </w:tcPr>
          <w:p w14:paraId="5B86A100" w14:textId="77777777" w:rsidR="00BC5578" w:rsidRPr="00AF5683" w:rsidRDefault="00BC5578" w:rsidP="00264083">
            <w:pPr>
              <w:pStyle w:val="5ItalicGreenHeaders"/>
              <w:jc w:val="center"/>
              <w:rPr>
                <w:rFonts w:asciiTheme="minorHAnsi" w:hAnsiTheme="minorHAnsi"/>
                <w:i w:val="0"/>
                <w:color w:val="FFFFFF" w:themeColor="background1"/>
              </w:rPr>
            </w:pPr>
          </w:p>
        </w:tc>
      </w:tr>
      <w:tr w:rsidR="0007105B" w:rsidRPr="00AF5683" w14:paraId="0EC98562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384BC005" w14:textId="78E00B88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980DC5">
              <w:rPr>
                <w:rFonts w:ascii="Calibri" w:hAnsi="Calibri" w:cs="Calibri"/>
                <w:color w:val="000000"/>
                <w:szCs w:val="22"/>
              </w:rPr>
              <w:t>Building Codes (please indicate UCC or IBC</w:t>
            </w:r>
            <w:r w:rsidR="00AB77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980DC5">
              <w:rPr>
                <w:rFonts w:ascii="Calibri" w:hAnsi="Calibri" w:cs="Calibri"/>
                <w:color w:val="000000"/>
                <w:szCs w:val="22"/>
              </w:rPr>
              <w:t>+</w:t>
            </w:r>
            <w:r w:rsidR="00AB77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980DC5">
              <w:rPr>
                <w:rFonts w:ascii="Calibri" w:hAnsi="Calibri" w:cs="Calibri"/>
                <w:color w:val="000000"/>
                <w:szCs w:val="22"/>
              </w:rPr>
              <w:t>year)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D12481F" w14:textId="0581ADB1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5165B1F7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45692F5D" w14:textId="26577DCB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F4AEC6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285D3C83" w14:textId="77777777" w:rsidR="00BC5578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1BE72D82" w14:textId="77777777" w:rsidR="00BC5578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4B9D28E5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640EBA12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Community </w:t>
            </w:r>
            <w:r w:rsidRPr="00980DC5">
              <w:rPr>
                <w:rFonts w:ascii="Calibri" w:hAnsi="Calibri" w:cs="Calibri"/>
                <w:color w:val="000000"/>
                <w:szCs w:val="22"/>
              </w:rPr>
              <w:t>Emergency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Response Team (CERT)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4052A98" w14:textId="6B2867F5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753FCBD4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2B7B7037" w14:textId="5AF103B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398CAC8C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4C4440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5872EA8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08248B38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6736B4D4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980DC5">
              <w:rPr>
                <w:rFonts w:ascii="Calibri" w:hAnsi="Calibri" w:cs="Calibri"/>
                <w:color w:val="000000"/>
                <w:szCs w:val="22"/>
              </w:rPr>
              <w:t>Community Rating System (CRS Program of the NFIP)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38C4087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5385F388" w14:textId="2AA818BC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54DC7F9F" w14:textId="0829121A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2A18E116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177FD92B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1EBB07BC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1412991D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7CFDA79A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Emergency Management Accreditation Program (EMAP)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A13AAFE" w14:textId="0A4BF30B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4F93A96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6ED72ADC" w14:textId="0DC99AFF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4F943494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03B1F8F2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5DA813F5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35FCF181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2888B1B9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980DC5">
              <w:rPr>
                <w:rFonts w:ascii="Calibri" w:hAnsi="Calibri" w:cs="Calibri"/>
                <w:color w:val="000000"/>
                <w:szCs w:val="22"/>
              </w:rPr>
              <w:t>Fire Code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1F16C4ED" w14:textId="1EB7AEA3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478D6CD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179595E1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0A3926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7E3580E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659F93FB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67FE4252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43C9BC3A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Firewise Community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D46D92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1205B671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0034B78A" w14:textId="07B35B31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0171DC3D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081ABEFF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051DEC48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06FAB3BB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20433E86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Floodplain Management/Flood Damage Prevention Ordinance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EC26263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1245434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063320C3" w14:textId="06BE0E38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727C9920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310B5AFC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1BAE40D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034DEBCA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5ACDB9D0" w14:textId="77777777" w:rsidR="00BC5578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Land Use/Development Planning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15E5933" w14:textId="1E2E013A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B90BDF0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3AD373CF" w14:textId="44341C49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5D0E9AF3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145B3273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09AB14E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30092A1E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5F5B6040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National Flood Insurance Program (NFIP)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F88561C" w14:textId="65F1C65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C5C5F5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3EC361E7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88FC311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E3B4F72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7463B44F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5AA711A7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6AA19EA2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980DC5">
              <w:rPr>
                <w:rFonts w:ascii="Calibri" w:hAnsi="Calibri" w:cs="Calibri"/>
                <w:color w:val="000000"/>
                <w:szCs w:val="22"/>
              </w:rPr>
              <w:t>Post Disaster Redevelopment/Reconstruction Plan/Ordinance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554F8F9B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68451695" w14:textId="0752E142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3D8033D6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7A516D2F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20D6991D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63BCBCE2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5B317C66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565D0E8E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980DC5">
              <w:rPr>
                <w:rFonts w:ascii="Calibri" w:hAnsi="Calibri" w:cs="Calibri"/>
                <w:color w:val="000000"/>
                <w:szCs w:val="22"/>
              </w:rPr>
              <w:t>Storm Ready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B044416" w14:textId="1C937050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7DB4EC6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20DE71FB" w14:textId="119858CD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10C76B26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4D6656CA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6A1C4FE2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71F6EEC6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147E3318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Stormwater Management Plan/Ordinance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487AD19F" w14:textId="7B07AD9F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2AC8998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6CB7996D" w14:textId="5F487D9C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5A85D751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5BA22DD8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77C59520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33705993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29330F67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Subdivision Regulations/Ordinance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26E2A46F" w14:textId="709CB8CD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5FCAEAC6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069D8D78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548D868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36A3073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275999DC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7DC3338C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78292F45" w14:textId="77777777" w:rsidR="00BC5578" w:rsidRPr="003F568A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3F568A">
              <w:rPr>
                <w:rFonts w:ascii="Calibri" w:hAnsi="Calibri" w:cs="Calibri"/>
                <w:color w:val="000000"/>
                <w:szCs w:val="22"/>
              </w:rPr>
              <w:t xml:space="preserve">Two Weeks Ready 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5F07663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39E971CC" w14:textId="476A7D0B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4BBF77D3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0B64B5E5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31A2B64F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4A38BD4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6B862904" w14:textId="77777777" w:rsidTr="005276B1">
        <w:trPr>
          <w:cantSplit/>
          <w:trHeight w:val="360"/>
        </w:trPr>
        <w:tc>
          <w:tcPr>
            <w:tcW w:w="5485" w:type="dxa"/>
            <w:vAlign w:val="center"/>
          </w:tcPr>
          <w:p w14:paraId="449D765F" w14:textId="77777777" w:rsidR="00BC5578" w:rsidRPr="003F568A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3F568A">
              <w:rPr>
                <w:rFonts w:ascii="Calibri" w:hAnsi="Calibri" w:cs="Calibri"/>
                <w:color w:val="000000"/>
                <w:szCs w:val="22"/>
              </w:rPr>
              <w:t>Unified Development Ordinance</w:t>
            </w:r>
          </w:p>
        </w:tc>
        <w:tc>
          <w:tcPr>
            <w:tcW w:w="630" w:type="dxa"/>
            <w:shd w:val="clear" w:color="auto" w:fill="F5F9FD"/>
            <w:vAlign w:val="center"/>
          </w:tcPr>
          <w:p w14:paraId="67D305BB" w14:textId="0B555E3A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shd w:val="clear" w:color="auto" w:fill="F5F9FD"/>
            <w:vAlign w:val="center"/>
          </w:tcPr>
          <w:p w14:paraId="258FD45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5F9FD"/>
            <w:vAlign w:val="center"/>
          </w:tcPr>
          <w:p w14:paraId="19D2D02D" w14:textId="5B4BF07A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47890066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vAlign w:val="center"/>
          </w:tcPr>
          <w:p w14:paraId="6DE12FC7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vAlign w:val="center"/>
          </w:tcPr>
          <w:p w14:paraId="72F2E69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07105B" w:rsidRPr="00AF5683" w14:paraId="4EF9ED7C" w14:textId="77777777" w:rsidTr="005276B1">
        <w:trPr>
          <w:cantSplit/>
          <w:trHeight w:val="360"/>
        </w:trPr>
        <w:tc>
          <w:tcPr>
            <w:tcW w:w="5485" w:type="dxa"/>
            <w:tcBorders>
              <w:bottom w:val="single" w:sz="4" w:space="0" w:color="auto"/>
            </w:tcBorders>
            <w:vAlign w:val="center"/>
          </w:tcPr>
          <w:p w14:paraId="14E074C5" w14:textId="77777777" w:rsidR="00BC5578" w:rsidRPr="00980DC5" w:rsidRDefault="00BC5578" w:rsidP="00264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Zoning Ordinance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5F9FD"/>
            <w:vAlign w:val="center"/>
          </w:tcPr>
          <w:p w14:paraId="01EC55DA" w14:textId="650C8BBE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5F9FD"/>
            <w:vAlign w:val="center"/>
          </w:tcPr>
          <w:p w14:paraId="62A64D15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5F9FD"/>
            <w:vAlign w:val="center"/>
          </w:tcPr>
          <w:p w14:paraId="20E80403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EEA859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BD668E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A1411C1" w14:textId="77777777" w:rsidR="00BC5578" w:rsidRPr="00AF5683" w:rsidRDefault="00BC5578" w:rsidP="005276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0572399C" w14:textId="77777777" w:rsidR="00B55946" w:rsidRDefault="00B55946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61CE490D" w14:textId="77777777" w:rsidR="005276B1" w:rsidRDefault="005276B1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249B3CD0" w14:textId="29DED808" w:rsidR="00025B00" w:rsidRDefault="00025B00" w:rsidP="00CE3427">
      <w:pPr>
        <w:pStyle w:val="51TextStyle"/>
        <w:rPr>
          <w:rStyle w:val="5ItalicGreenHeadersChar"/>
          <w:rFonts w:asciiTheme="minorHAnsi" w:hAnsiTheme="minorHAnsi"/>
          <w:color w:val="auto"/>
        </w:rPr>
      </w:pPr>
      <w:r>
        <w:rPr>
          <w:rStyle w:val="5ItalicGreenHeadersChar"/>
          <w:rFonts w:asciiTheme="minorHAnsi" w:hAnsiTheme="minorHAnsi"/>
          <w:color w:val="auto"/>
        </w:rPr>
        <w:lastRenderedPageBreak/>
        <w:t>Fiscal Capacity</w:t>
      </w:r>
      <w:r w:rsidR="00CE3427">
        <w:rPr>
          <w:rStyle w:val="5ItalicGreenHeadersChar"/>
          <w:rFonts w:asciiTheme="minorHAnsi" w:hAnsiTheme="minorHAnsi"/>
          <w:color w:val="auto"/>
        </w:rPr>
        <w:t>:</w:t>
      </w:r>
    </w:p>
    <w:p w14:paraId="7D3C27E2" w14:textId="6F79F1B5" w:rsidR="0077275C" w:rsidRDefault="0077275C" w:rsidP="00CE3427">
      <w:pPr>
        <w:pStyle w:val="51TextStyle"/>
        <w:rPr>
          <w:rFonts w:asciiTheme="minorHAnsi" w:eastAsiaTheme="minorHAnsi" w:hAnsiTheme="minorHAnsi"/>
        </w:rPr>
      </w:pPr>
      <w:r w:rsidRPr="0077275C">
        <w:rPr>
          <w:rFonts w:asciiTheme="minorHAnsi" w:eastAsiaTheme="minorHAnsi" w:hAnsiTheme="minorHAnsi"/>
        </w:rPr>
        <w:t xml:space="preserve">Please indicate </w:t>
      </w:r>
      <w:r>
        <w:rPr>
          <w:rFonts w:asciiTheme="minorHAnsi" w:eastAsiaTheme="minorHAnsi" w:hAnsiTheme="minorHAnsi"/>
        </w:rPr>
        <w:t xml:space="preserve">if </w:t>
      </w:r>
      <w:r w:rsidRPr="0077275C">
        <w:rPr>
          <w:rFonts w:asciiTheme="minorHAnsi" w:eastAsiaTheme="minorHAnsi" w:hAnsiTheme="minorHAnsi"/>
        </w:rPr>
        <w:t xml:space="preserve">your jurisdiction </w:t>
      </w:r>
      <w:r w:rsidR="00A74EFF">
        <w:rPr>
          <w:rFonts w:asciiTheme="minorHAnsi" w:eastAsiaTheme="minorHAnsi" w:hAnsiTheme="minorHAnsi"/>
        </w:rPr>
        <w:t xml:space="preserve">utilizes or has utilized </w:t>
      </w:r>
      <w:r w:rsidRPr="0077275C">
        <w:rPr>
          <w:rFonts w:asciiTheme="minorHAnsi" w:eastAsiaTheme="minorHAnsi" w:hAnsiTheme="minorHAnsi"/>
        </w:rPr>
        <w:t xml:space="preserve">the following </w:t>
      </w:r>
      <w:r w:rsidR="00A74EFF">
        <w:rPr>
          <w:rFonts w:asciiTheme="minorHAnsi" w:eastAsiaTheme="minorHAnsi" w:hAnsiTheme="minorHAnsi"/>
        </w:rPr>
        <w:t xml:space="preserve">financial </w:t>
      </w:r>
      <w:r w:rsidRPr="0077275C">
        <w:rPr>
          <w:rFonts w:asciiTheme="minorHAnsi" w:eastAsiaTheme="minorHAnsi" w:hAnsiTheme="minorHAnsi"/>
        </w:rPr>
        <w:t>resources</w:t>
      </w:r>
      <w:r w:rsidR="00BD2BE7">
        <w:rPr>
          <w:rFonts w:asciiTheme="minorHAnsi" w:eastAsiaTheme="minorHAnsi" w:hAnsiTheme="minorHAnsi"/>
        </w:rPr>
        <w:t>.</w:t>
      </w:r>
      <w:r w:rsidR="009D0813">
        <w:rPr>
          <w:rFonts w:asciiTheme="minorHAnsi" w:eastAsiaTheme="minorHAnsi" w:hAnsiTheme="minorHAnsi"/>
        </w:rPr>
        <w:t xml:space="preserve"> </w:t>
      </w:r>
    </w:p>
    <w:p w14:paraId="24129BDF" w14:textId="77777777" w:rsidR="007032AA" w:rsidRPr="00A74EFF" w:rsidRDefault="007032AA" w:rsidP="00A74EFF">
      <w:pPr>
        <w:pStyle w:val="51TextStyle"/>
        <w:rPr>
          <w:rStyle w:val="5ItalicGreenHeadersChar"/>
          <w:rFonts w:asciiTheme="minorHAnsi" w:eastAsiaTheme="minorHAnsi" w:hAnsiTheme="minorHAnsi" w:cs="Arial"/>
          <w:b w:val="0"/>
          <w:i w:val="0"/>
          <w:color w:val="auto"/>
          <w:szCs w:val="24"/>
        </w:rPr>
      </w:pPr>
    </w:p>
    <w:tbl>
      <w:tblPr>
        <w:tblW w:w="131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350"/>
        <w:gridCol w:w="1800"/>
        <w:gridCol w:w="1620"/>
        <w:gridCol w:w="2790"/>
      </w:tblGrid>
      <w:tr w:rsidR="00EE12F0" w:rsidRPr="00AF5683" w14:paraId="241279E3" w14:textId="77777777" w:rsidTr="00EE12F0">
        <w:trPr>
          <w:trHeight w:val="440"/>
          <w:tblHeader/>
        </w:trPr>
        <w:tc>
          <w:tcPr>
            <w:tcW w:w="5557" w:type="dxa"/>
            <w:shd w:val="clear" w:color="auto" w:fill="365F91" w:themeFill="accent1" w:themeFillShade="BF"/>
            <w:vAlign w:val="center"/>
          </w:tcPr>
          <w:p w14:paraId="220CCB69" w14:textId="77777777" w:rsidR="00025B00" w:rsidRPr="002322D9" w:rsidRDefault="00025B00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Staff or Personnel Resource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5FE4526F" w14:textId="1EBB0097" w:rsidR="00025B00" w:rsidRPr="002322D9" w:rsidRDefault="00BD2BE7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Never used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553B5D9D" w14:textId="559FD34C" w:rsidR="00025B00" w:rsidRPr="002322D9" w:rsidRDefault="00BD2BE7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Previously Us</w:t>
            </w:r>
            <w:r w:rsidR="009D0813">
              <w:rPr>
                <w:rFonts w:asciiTheme="minorHAnsi" w:hAnsiTheme="minorHAnsi" w:cs="Arial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>d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61834273" w14:textId="75AE579E" w:rsidR="00025B00" w:rsidRPr="002322D9" w:rsidRDefault="00BD2BE7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Currently Used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991DA2" w14:textId="77777777" w:rsidR="00025B00" w:rsidRPr="002322D9" w:rsidRDefault="00025B00" w:rsidP="00E816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EE12F0">
              <w:rPr>
                <w:rFonts w:asciiTheme="minorHAnsi" w:hAnsiTheme="minorHAnsi" w:cs="Arial"/>
                <w:b/>
              </w:rPr>
              <w:t>Comments</w:t>
            </w:r>
          </w:p>
        </w:tc>
      </w:tr>
      <w:tr w:rsidR="00AB062D" w:rsidRPr="00AF5683" w14:paraId="560FD830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73DACF7B" w14:textId="68DB0C3F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Capital Improvement Programming</w:t>
            </w:r>
          </w:p>
        </w:tc>
        <w:tc>
          <w:tcPr>
            <w:tcW w:w="1350" w:type="dxa"/>
            <w:vAlign w:val="center"/>
          </w:tcPr>
          <w:p w14:paraId="2C568F9B" w14:textId="12D38FEA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0FCFF2C5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37A131A7" w14:textId="2D59EC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DFAB573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728920EB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38E59A5B" w14:textId="4C48124D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Community Development Block Grants (CDBG)</w:t>
            </w:r>
          </w:p>
        </w:tc>
        <w:tc>
          <w:tcPr>
            <w:tcW w:w="1350" w:type="dxa"/>
            <w:vAlign w:val="center"/>
          </w:tcPr>
          <w:p w14:paraId="5B5F64A2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75A470F1" w14:textId="5944AD98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408DC270" w14:textId="6DD14F0B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9692A51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3BC24EB3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11C0B9C1" w14:textId="1C6E75A6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Special Purpose Taxes (or taxing districts)</w:t>
            </w:r>
          </w:p>
        </w:tc>
        <w:tc>
          <w:tcPr>
            <w:tcW w:w="1350" w:type="dxa"/>
            <w:vAlign w:val="center"/>
          </w:tcPr>
          <w:p w14:paraId="29A2E79F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699C95AD" w14:textId="1D748FAB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372702A9" w14:textId="11D25395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E9DEE0D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467ECE21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28520B1C" w14:textId="354553C3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Gas/Electric Utility Fees</w:t>
            </w:r>
          </w:p>
        </w:tc>
        <w:tc>
          <w:tcPr>
            <w:tcW w:w="1350" w:type="dxa"/>
            <w:vAlign w:val="center"/>
          </w:tcPr>
          <w:p w14:paraId="6E810218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663A3326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61C93050" w14:textId="4CDD34E6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E4F6266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03B1710B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09B69132" w14:textId="23F0BAFE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Water/Sewer Fees</w:t>
            </w:r>
          </w:p>
        </w:tc>
        <w:tc>
          <w:tcPr>
            <w:tcW w:w="1350" w:type="dxa"/>
            <w:vAlign w:val="center"/>
          </w:tcPr>
          <w:p w14:paraId="3BECF066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0BCF4C9A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2ABA77BA" w14:textId="76A65263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E8FF4DC" w14:textId="5D43371E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0009AE90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494A73A9" w14:textId="3FAF1817" w:rsidR="00AB062D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Stormwater Utility Fees</w:t>
            </w:r>
          </w:p>
        </w:tc>
        <w:tc>
          <w:tcPr>
            <w:tcW w:w="1350" w:type="dxa"/>
            <w:vAlign w:val="center"/>
          </w:tcPr>
          <w:p w14:paraId="4843EADE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709623A2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4AE1E7A6" w14:textId="65B38DA8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780B76D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3DF856AB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0E7A7540" w14:textId="093D3B0C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Development Impact Fees</w:t>
            </w:r>
          </w:p>
        </w:tc>
        <w:tc>
          <w:tcPr>
            <w:tcW w:w="1350" w:type="dxa"/>
            <w:vAlign w:val="center"/>
          </w:tcPr>
          <w:p w14:paraId="0AF0CECE" w14:textId="09D1F23A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533A5898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0065A9DD" w14:textId="344E633D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732411A" w14:textId="6D7CA48B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6632DE3B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7B21A646" w14:textId="0F1BAE5E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General Obligation, Revenue, and/or Special Tax Bonds</w:t>
            </w:r>
          </w:p>
        </w:tc>
        <w:tc>
          <w:tcPr>
            <w:tcW w:w="1350" w:type="dxa"/>
            <w:vAlign w:val="center"/>
          </w:tcPr>
          <w:p w14:paraId="54F4C88F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4DBEFCFA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32FBD34B" w14:textId="3E41E2A4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1E5C13C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3BE63443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4884698F" w14:textId="0E2654EF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Partnering Agreements or Intergovernmental Agreements</w:t>
            </w:r>
          </w:p>
        </w:tc>
        <w:tc>
          <w:tcPr>
            <w:tcW w:w="1350" w:type="dxa"/>
            <w:vAlign w:val="center"/>
          </w:tcPr>
          <w:p w14:paraId="1AD2618D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13F52675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3ED10DE0" w14:textId="00A0925C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50E2D21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6875C3AC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096FD020" w14:textId="4325618F" w:rsidR="00AB062D" w:rsidRPr="00AF5683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FEMA Hazard Mitigation Assistance Grants</w:t>
            </w:r>
            <w:r w:rsidR="00097446">
              <w:rPr>
                <w:rFonts w:ascii="Calibri" w:hAnsi="Calibri" w:cs="Calibri"/>
                <w:color w:val="000000"/>
                <w:szCs w:val="22"/>
              </w:rPr>
              <w:t xml:space="preserve"> (HMGP, FMA, PDM)</w:t>
            </w:r>
          </w:p>
        </w:tc>
        <w:tc>
          <w:tcPr>
            <w:tcW w:w="1350" w:type="dxa"/>
            <w:vAlign w:val="center"/>
          </w:tcPr>
          <w:p w14:paraId="219010AD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2EDC8767" w14:textId="5BD642EC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5D4349FE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97A6B5D" w14:textId="2B1B92AA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4FC33EFA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3C64E095" w14:textId="7B1F93EC" w:rsidR="00AB062D" w:rsidRDefault="00BD2BE7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Homeland</w:t>
            </w:r>
            <w:r w:rsidR="00AB062D">
              <w:rPr>
                <w:rFonts w:ascii="Calibri" w:hAnsi="Calibri" w:cs="Calibri"/>
                <w:color w:val="000000"/>
                <w:szCs w:val="22"/>
              </w:rPr>
              <w:t xml:space="preserve"> Security Grants</w:t>
            </w:r>
            <w:r w:rsidR="00097446">
              <w:rPr>
                <w:rFonts w:ascii="Calibri" w:hAnsi="Calibri" w:cs="Calibri"/>
                <w:color w:val="000000"/>
                <w:szCs w:val="22"/>
              </w:rPr>
              <w:t xml:space="preserve"> (HSGP)</w:t>
            </w:r>
          </w:p>
        </w:tc>
        <w:tc>
          <w:tcPr>
            <w:tcW w:w="1350" w:type="dxa"/>
            <w:vAlign w:val="center"/>
          </w:tcPr>
          <w:p w14:paraId="05088A13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33A5BB7E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78169A46" w14:textId="45D241CC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62976E7" w14:textId="77777777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28B9D93D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1053EC77" w14:textId="38F2616B" w:rsidR="00AB062D" w:rsidRDefault="00AB062D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USDA Rural Development Agency Grants</w:t>
            </w:r>
          </w:p>
        </w:tc>
        <w:tc>
          <w:tcPr>
            <w:tcW w:w="1350" w:type="dxa"/>
            <w:vAlign w:val="center"/>
          </w:tcPr>
          <w:p w14:paraId="7EA35D6E" w14:textId="74AF1DAF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5C443ABF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408E9FE8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A995E0D" w14:textId="2E32FA0A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01C7544F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7CCFBBB1" w14:textId="45901DC3" w:rsidR="00AB062D" w:rsidRDefault="00AB062D" w:rsidP="00AB06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US Economic Development Administration Grants</w:t>
            </w:r>
          </w:p>
        </w:tc>
        <w:tc>
          <w:tcPr>
            <w:tcW w:w="1350" w:type="dxa"/>
            <w:vAlign w:val="center"/>
          </w:tcPr>
          <w:p w14:paraId="486080E4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393D93F4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0A61CB6A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4C557D4" w14:textId="7D12AA6C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AB062D" w:rsidRPr="00AF5683" w14:paraId="23B577B5" w14:textId="77777777" w:rsidTr="00712940">
        <w:trPr>
          <w:trHeight w:val="360"/>
          <w:tblHeader/>
        </w:trPr>
        <w:tc>
          <w:tcPr>
            <w:tcW w:w="5557" w:type="dxa"/>
            <w:vAlign w:val="center"/>
          </w:tcPr>
          <w:p w14:paraId="08E0851D" w14:textId="3218EAA9" w:rsidR="00AB062D" w:rsidRDefault="00AB062D" w:rsidP="00AB06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Infrastructure Investment and Jobs Act</w:t>
            </w:r>
            <w:r w:rsidR="00097446">
              <w:rPr>
                <w:rFonts w:ascii="Calibri" w:hAnsi="Calibri" w:cs="Calibri"/>
                <w:color w:val="000000"/>
                <w:szCs w:val="22"/>
              </w:rPr>
              <w:t xml:space="preserve"> (IIJA)</w:t>
            </w:r>
          </w:p>
        </w:tc>
        <w:tc>
          <w:tcPr>
            <w:tcW w:w="1350" w:type="dxa"/>
            <w:vAlign w:val="center"/>
          </w:tcPr>
          <w:p w14:paraId="285F6508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vAlign w:val="center"/>
          </w:tcPr>
          <w:p w14:paraId="6EB39FEC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7C0B0D87" w14:textId="77777777" w:rsidR="00AB062D" w:rsidRPr="00AF5683" w:rsidRDefault="00AB062D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F12EA5B" w14:textId="5020E825" w:rsidR="00AB062D" w:rsidRPr="00AF5683" w:rsidRDefault="00AB062D" w:rsidP="0071294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1E48F360" w14:textId="77777777" w:rsidR="00B55946" w:rsidRDefault="00B55946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53DC4BBF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13FBFD84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49E4F28F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25EE2B8F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3B69D8C9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4CED3C70" w14:textId="77777777" w:rsidR="00712940" w:rsidRDefault="00712940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</w:p>
    <w:p w14:paraId="4D4A05AB" w14:textId="66AE6F35" w:rsidR="00AF5683" w:rsidRPr="00AF5683" w:rsidRDefault="00F64FC6" w:rsidP="00AF5683">
      <w:pPr>
        <w:pStyle w:val="51TextStyle"/>
        <w:spacing w:after="120"/>
        <w:rPr>
          <w:rStyle w:val="5ItalicGreenHeadersChar"/>
          <w:rFonts w:asciiTheme="minorHAnsi" w:hAnsiTheme="minorHAnsi"/>
          <w:color w:val="auto"/>
        </w:rPr>
      </w:pPr>
      <w:r w:rsidRPr="00AF5683">
        <w:rPr>
          <w:rStyle w:val="5ItalicGreenHeadersChar"/>
          <w:rFonts w:asciiTheme="minorHAnsi" w:hAnsiTheme="minorHAnsi"/>
          <w:color w:val="auto"/>
        </w:rPr>
        <w:lastRenderedPageBreak/>
        <w:t xml:space="preserve">Self-Assessment of Capability: </w:t>
      </w:r>
    </w:p>
    <w:p w14:paraId="2BC83D53" w14:textId="77777777" w:rsidR="00F64FC6" w:rsidRPr="00AF5683" w:rsidRDefault="00F64FC6" w:rsidP="00F64FC6">
      <w:pPr>
        <w:pStyle w:val="51TextStyle"/>
        <w:rPr>
          <w:rFonts w:asciiTheme="minorHAnsi" w:eastAsiaTheme="minorHAnsi" w:hAnsiTheme="minorHAnsi"/>
        </w:rPr>
      </w:pPr>
      <w:r w:rsidRPr="00AF5683">
        <w:rPr>
          <w:rFonts w:asciiTheme="minorHAnsi" w:eastAsiaTheme="minorHAnsi" w:hAnsiTheme="minorHAnsi"/>
        </w:rPr>
        <w:t>Please provide an approximate measure of your jurisdiction's capability to effectively implement hazard mitigation strategies to reduce hazard vulnerabilities. Using the following table, please place an "</w:t>
      </w:r>
      <w:r w:rsidRPr="00AF5683">
        <w:rPr>
          <w:rFonts w:asciiTheme="minorHAnsi" w:eastAsiaTheme="minorHAnsi" w:hAnsiTheme="minorHAnsi"/>
          <w:b/>
        </w:rPr>
        <w:t>X</w:t>
      </w:r>
      <w:r w:rsidRPr="00AF5683">
        <w:rPr>
          <w:rFonts w:asciiTheme="minorHAnsi" w:eastAsiaTheme="minorHAnsi" w:hAnsiTheme="minorHAnsi"/>
        </w:rPr>
        <w:t xml:space="preserve">" in the box marking the most appropriate degree of capability (Limited, Moderate or High) based upon best available information and the responses provided in </w:t>
      </w:r>
      <w:r w:rsidR="004C324A">
        <w:rPr>
          <w:rFonts w:asciiTheme="minorHAnsi" w:eastAsiaTheme="minorHAnsi" w:hAnsiTheme="minorHAnsi"/>
        </w:rPr>
        <w:t>other sections</w:t>
      </w:r>
      <w:r w:rsidRPr="00AF5683">
        <w:rPr>
          <w:rFonts w:asciiTheme="minorHAnsi" w:eastAsiaTheme="minorHAnsi" w:hAnsiTheme="minorHAnsi"/>
        </w:rPr>
        <w:t xml:space="preserve"> of this survey</w:t>
      </w:r>
      <w:r w:rsidR="00350FC2" w:rsidRPr="00AF5683">
        <w:rPr>
          <w:rFonts w:asciiTheme="minorHAnsi" w:eastAsiaTheme="minorHAnsi" w:hAnsiTheme="minorHAnsi"/>
        </w:rPr>
        <w:t>.</w:t>
      </w:r>
    </w:p>
    <w:p w14:paraId="3BE56894" w14:textId="77777777" w:rsidR="00F64FC6" w:rsidRPr="00AF5683" w:rsidRDefault="00F64FC6" w:rsidP="00F64FC6">
      <w:pPr>
        <w:rPr>
          <w:rFonts w:asciiTheme="minorHAnsi" w:hAnsiTheme="minorHAnsi" w:cs="Arial"/>
        </w:rPr>
      </w:pPr>
    </w:p>
    <w:tbl>
      <w:tblPr>
        <w:tblW w:w="131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8"/>
        <w:gridCol w:w="2383"/>
        <w:gridCol w:w="2383"/>
        <w:gridCol w:w="2383"/>
      </w:tblGrid>
      <w:tr w:rsidR="00F64FC6" w:rsidRPr="00AF5683" w14:paraId="28695E87" w14:textId="77777777" w:rsidTr="002322D9">
        <w:trPr>
          <w:trHeight w:val="278"/>
          <w:tblHeader/>
        </w:trPr>
        <w:tc>
          <w:tcPr>
            <w:tcW w:w="5968" w:type="dxa"/>
            <w:vMerge w:val="restart"/>
            <w:shd w:val="clear" w:color="auto" w:fill="365F91" w:themeFill="accent1" w:themeFillShade="BF"/>
            <w:vAlign w:val="center"/>
          </w:tcPr>
          <w:p w14:paraId="6AE9BDEB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Area</w:t>
            </w:r>
          </w:p>
        </w:tc>
        <w:tc>
          <w:tcPr>
            <w:tcW w:w="7149" w:type="dxa"/>
            <w:gridSpan w:val="3"/>
            <w:tcBorders>
              <w:bottom w:val="single" w:sz="4" w:space="0" w:color="000000" w:themeColor="text1"/>
            </w:tcBorders>
            <w:shd w:val="clear" w:color="auto" w:fill="365F91" w:themeFill="accent1" w:themeFillShade="BF"/>
            <w:vAlign w:val="center"/>
          </w:tcPr>
          <w:p w14:paraId="2427DD81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Degree of Capability</w:t>
            </w:r>
          </w:p>
        </w:tc>
      </w:tr>
      <w:tr w:rsidR="00F64FC6" w:rsidRPr="00AF5683" w14:paraId="334E8FF9" w14:textId="77777777" w:rsidTr="002322D9">
        <w:trPr>
          <w:trHeight w:val="350"/>
          <w:tblHeader/>
        </w:trPr>
        <w:tc>
          <w:tcPr>
            <w:tcW w:w="5968" w:type="dxa"/>
            <w:vMerge/>
            <w:shd w:val="clear" w:color="auto" w:fill="365F91" w:themeFill="accent1" w:themeFillShade="BF"/>
            <w:vAlign w:val="center"/>
          </w:tcPr>
          <w:p w14:paraId="6D5C3183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83" w:type="dxa"/>
            <w:shd w:val="clear" w:color="auto" w:fill="365F91" w:themeFill="accent1" w:themeFillShade="BF"/>
            <w:vAlign w:val="center"/>
          </w:tcPr>
          <w:p w14:paraId="04E471F1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Limited</w:t>
            </w:r>
          </w:p>
        </w:tc>
        <w:tc>
          <w:tcPr>
            <w:tcW w:w="2383" w:type="dxa"/>
            <w:shd w:val="clear" w:color="auto" w:fill="365F91" w:themeFill="accent1" w:themeFillShade="BF"/>
            <w:vAlign w:val="center"/>
          </w:tcPr>
          <w:p w14:paraId="4AF3EE10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Moderate</w:t>
            </w:r>
          </w:p>
        </w:tc>
        <w:tc>
          <w:tcPr>
            <w:tcW w:w="2383" w:type="dxa"/>
            <w:shd w:val="clear" w:color="auto" w:fill="365F91" w:themeFill="accent1" w:themeFillShade="BF"/>
            <w:vAlign w:val="center"/>
          </w:tcPr>
          <w:p w14:paraId="0B00A88B" w14:textId="77777777" w:rsidR="00F64FC6" w:rsidRPr="002322D9" w:rsidRDefault="00F64FC6" w:rsidP="009660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322D9">
              <w:rPr>
                <w:rFonts w:asciiTheme="minorHAnsi" w:hAnsiTheme="minorHAnsi" w:cs="Arial"/>
                <w:b/>
                <w:color w:val="FFFFFF" w:themeColor="background1"/>
              </w:rPr>
              <w:t>High</w:t>
            </w:r>
          </w:p>
        </w:tc>
      </w:tr>
      <w:tr w:rsidR="00F64FC6" w:rsidRPr="00AF5683" w14:paraId="23101A87" w14:textId="77777777" w:rsidTr="00712940">
        <w:trPr>
          <w:trHeight w:val="504"/>
          <w:tblHeader/>
        </w:trPr>
        <w:tc>
          <w:tcPr>
            <w:tcW w:w="5968" w:type="dxa"/>
            <w:vAlign w:val="center"/>
          </w:tcPr>
          <w:p w14:paraId="67F61520" w14:textId="77777777" w:rsidR="00F64FC6" w:rsidRPr="00AF5683" w:rsidRDefault="00F64FC6" w:rsidP="00F64F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F5683">
              <w:rPr>
                <w:rFonts w:asciiTheme="minorHAnsi" w:hAnsiTheme="minorHAnsi" w:cs="Arial"/>
              </w:rPr>
              <w:t>Planning and Regulatory Capability</w:t>
            </w:r>
          </w:p>
        </w:tc>
        <w:tc>
          <w:tcPr>
            <w:tcW w:w="2383" w:type="dxa"/>
            <w:vAlign w:val="center"/>
          </w:tcPr>
          <w:p w14:paraId="66956C60" w14:textId="56466326" w:rsidR="00F64FC6" w:rsidRPr="00AF5683" w:rsidRDefault="00F64FC6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0D6B9378" w14:textId="77777777" w:rsidR="00F64FC6" w:rsidRPr="00AF5683" w:rsidRDefault="00F64FC6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730507FB" w14:textId="1976B779" w:rsidR="00F64FC6" w:rsidRPr="00AF5683" w:rsidRDefault="00F64FC6" w:rsidP="007129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80E74" w:rsidRPr="00AF5683" w14:paraId="029F61B5" w14:textId="77777777" w:rsidTr="0070075B">
        <w:trPr>
          <w:trHeight w:val="504"/>
          <w:tblHeader/>
        </w:trPr>
        <w:tc>
          <w:tcPr>
            <w:tcW w:w="5968" w:type="dxa"/>
            <w:vAlign w:val="center"/>
          </w:tcPr>
          <w:p w14:paraId="3BD667B6" w14:textId="77777777" w:rsidR="00180E74" w:rsidRPr="00AF5683" w:rsidRDefault="00180E74" w:rsidP="00180E7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F5683">
              <w:rPr>
                <w:rFonts w:asciiTheme="minorHAnsi" w:hAnsiTheme="minorHAnsi" w:cs="Arial"/>
              </w:rPr>
              <w:t>Administrative and Technical Capability</w:t>
            </w:r>
          </w:p>
        </w:tc>
        <w:tc>
          <w:tcPr>
            <w:tcW w:w="2383" w:type="dxa"/>
            <w:vAlign w:val="center"/>
          </w:tcPr>
          <w:p w14:paraId="2B559393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0D0B3BCF" w14:textId="65569EF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</w:tcPr>
          <w:p w14:paraId="030219AB" w14:textId="7A69633D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80E74" w:rsidRPr="00AF5683" w14:paraId="55810F26" w14:textId="77777777" w:rsidTr="003C11BA">
        <w:trPr>
          <w:trHeight w:val="504"/>
          <w:tblHeader/>
        </w:trPr>
        <w:tc>
          <w:tcPr>
            <w:tcW w:w="5968" w:type="dxa"/>
            <w:vAlign w:val="center"/>
          </w:tcPr>
          <w:p w14:paraId="04714F14" w14:textId="66C9CCB6" w:rsidR="00180E74" w:rsidRPr="00AF5683" w:rsidRDefault="00180E74" w:rsidP="00180E7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F5683">
              <w:rPr>
                <w:rFonts w:asciiTheme="minorHAnsi" w:hAnsiTheme="minorHAnsi" w:cs="Arial"/>
              </w:rPr>
              <w:t>Fiscal Capability</w:t>
            </w:r>
          </w:p>
        </w:tc>
        <w:tc>
          <w:tcPr>
            <w:tcW w:w="2383" w:type="dxa"/>
            <w:vAlign w:val="center"/>
          </w:tcPr>
          <w:p w14:paraId="09F35689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574B75F3" w14:textId="471D54BA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</w:tcPr>
          <w:p w14:paraId="04F8BD41" w14:textId="38110389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80E74" w:rsidRPr="00AF5683" w14:paraId="3FA33082" w14:textId="77777777" w:rsidTr="003C11BA">
        <w:trPr>
          <w:trHeight w:val="504"/>
          <w:tblHeader/>
        </w:trPr>
        <w:tc>
          <w:tcPr>
            <w:tcW w:w="5968" w:type="dxa"/>
            <w:vAlign w:val="center"/>
          </w:tcPr>
          <w:p w14:paraId="37741328" w14:textId="66BF592D" w:rsidR="00180E74" w:rsidRPr="00AF5683" w:rsidRDefault="00180E74" w:rsidP="00180E7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Available Staff</w:t>
            </w:r>
          </w:p>
        </w:tc>
        <w:tc>
          <w:tcPr>
            <w:tcW w:w="2383" w:type="dxa"/>
            <w:vAlign w:val="center"/>
          </w:tcPr>
          <w:p w14:paraId="7B0FAB0F" w14:textId="4B484C18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2322463A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</w:tcPr>
          <w:p w14:paraId="74ECE892" w14:textId="7FC179A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80E74" w:rsidRPr="00AF5683" w14:paraId="2B22D91C" w14:textId="77777777" w:rsidTr="003C11BA">
        <w:trPr>
          <w:trHeight w:val="504"/>
          <w:tblHeader/>
        </w:trPr>
        <w:tc>
          <w:tcPr>
            <w:tcW w:w="5968" w:type="dxa"/>
            <w:vAlign w:val="center"/>
          </w:tcPr>
          <w:p w14:paraId="7288D4A6" w14:textId="5061F30A" w:rsidR="00180E74" w:rsidRPr="00AF5683" w:rsidRDefault="00180E74" w:rsidP="00180E7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F5683">
              <w:rPr>
                <w:rFonts w:asciiTheme="minorHAnsi" w:hAnsiTheme="minorHAnsi" w:cs="Arial"/>
              </w:rPr>
              <w:t xml:space="preserve">Political </w:t>
            </w:r>
            <w:r>
              <w:rPr>
                <w:rFonts w:asciiTheme="minorHAnsi" w:hAnsiTheme="minorHAnsi" w:cs="Arial"/>
              </w:rPr>
              <w:t>Support/Interest</w:t>
            </w:r>
          </w:p>
        </w:tc>
        <w:tc>
          <w:tcPr>
            <w:tcW w:w="2383" w:type="dxa"/>
            <w:vAlign w:val="center"/>
          </w:tcPr>
          <w:p w14:paraId="0652D3F4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3299DDA1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</w:tcPr>
          <w:p w14:paraId="53D846D9" w14:textId="3C650889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80E74" w:rsidRPr="00AF5683" w14:paraId="04EEB895" w14:textId="77777777" w:rsidTr="003C11BA">
        <w:trPr>
          <w:trHeight w:val="504"/>
          <w:tblHeader/>
        </w:trPr>
        <w:tc>
          <w:tcPr>
            <w:tcW w:w="5968" w:type="dxa"/>
            <w:vAlign w:val="center"/>
          </w:tcPr>
          <w:p w14:paraId="1338B190" w14:textId="02F9BFF5" w:rsidR="00180E74" w:rsidRPr="00AF5683" w:rsidRDefault="00180E74" w:rsidP="00180E7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Community Support </w:t>
            </w:r>
          </w:p>
        </w:tc>
        <w:tc>
          <w:tcPr>
            <w:tcW w:w="2383" w:type="dxa"/>
            <w:vAlign w:val="center"/>
          </w:tcPr>
          <w:p w14:paraId="01009850" w14:textId="77777777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  <w:vAlign w:val="center"/>
          </w:tcPr>
          <w:p w14:paraId="0EDFF4FB" w14:textId="13235BE3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83" w:type="dxa"/>
          </w:tcPr>
          <w:p w14:paraId="40C5F257" w14:textId="0B0535D5" w:rsidR="00180E74" w:rsidRPr="00AF5683" w:rsidRDefault="00180E74" w:rsidP="00180E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72EFDEAF" w14:textId="77777777" w:rsidR="00AF23AA" w:rsidRPr="00AF5683" w:rsidRDefault="00AF23AA" w:rsidP="00045BBB">
      <w:pPr>
        <w:rPr>
          <w:rFonts w:asciiTheme="minorHAnsi" w:hAnsiTheme="minorHAnsi"/>
          <w:sz w:val="6"/>
          <w:szCs w:val="6"/>
        </w:rPr>
      </w:pPr>
    </w:p>
    <w:sectPr w:rsidR="00AF23AA" w:rsidRPr="00AF5683" w:rsidSect="00980DC5">
      <w:headerReference w:type="default" r:id="rId12"/>
      <w:footerReference w:type="defaul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2C1B" w14:textId="77777777" w:rsidR="00A65034" w:rsidRDefault="00A65034" w:rsidP="004C6EC2">
      <w:r>
        <w:separator/>
      </w:r>
    </w:p>
  </w:endnote>
  <w:endnote w:type="continuationSeparator" w:id="0">
    <w:p w14:paraId="02F531D3" w14:textId="77777777" w:rsidR="00A65034" w:rsidRDefault="00A65034" w:rsidP="004C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846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A4DEED" w14:textId="7DB9A500" w:rsidR="00712940" w:rsidRDefault="007129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88A1E19" w14:textId="77777777" w:rsidR="00F10613" w:rsidRDefault="00F10613" w:rsidP="00F10613">
    <w:pPr>
      <w:pStyle w:val="Footer"/>
      <w:jc w:val="center"/>
      <w:rPr>
        <w:rFonts w:asciiTheme="minorHAnsi" w:hAnsiTheme="minorHAnsi" w:cs="Arial"/>
      </w:rPr>
    </w:pPr>
    <w:r w:rsidRPr="00605F56">
      <w:rPr>
        <w:rFonts w:asciiTheme="minorHAnsi" w:hAnsiTheme="minorHAnsi" w:cs="Arial"/>
      </w:rPr>
      <w:t xml:space="preserve">Please email completed forms to </w:t>
    </w:r>
    <w:hyperlink r:id="rId1" w:history="1">
      <w:r w:rsidRPr="00722890">
        <w:rPr>
          <w:rStyle w:val="Hyperlink"/>
          <w:rFonts w:asciiTheme="minorHAnsi" w:hAnsiTheme="minorHAnsi" w:cs="Arial"/>
        </w:rPr>
        <w:t>cmorganti@wittobriens.com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5599" w14:textId="77777777" w:rsidR="00A65034" w:rsidRDefault="00A65034" w:rsidP="004C6EC2">
      <w:r>
        <w:separator/>
      </w:r>
    </w:p>
  </w:footnote>
  <w:footnote w:type="continuationSeparator" w:id="0">
    <w:p w14:paraId="2BDA97DA" w14:textId="77777777" w:rsidR="00A65034" w:rsidRDefault="00A65034" w:rsidP="004C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9783" w14:textId="06376C43" w:rsidR="004C6EC2" w:rsidRDefault="00AF5683" w:rsidP="0065134D">
    <w:pPr>
      <w:pStyle w:val="Header"/>
    </w:pPr>
    <w:r w:rsidRPr="00AF56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948E0B" wp14:editId="6719FDDB">
              <wp:simplePos x="0" y="0"/>
              <wp:positionH relativeFrom="margin">
                <wp:posOffset>704850</wp:posOffset>
              </wp:positionH>
              <wp:positionV relativeFrom="topMargin">
                <wp:posOffset>398145</wp:posOffset>
              </wp:positionV>
              <wp:extent cx="6031230" cy="189865"/>
              <wp:effectExtent l="0" t="0" r="0" b="0"/>
              <wp:wrapNone/>
              <wp:docPr id="29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1898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haroni"/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alias w:val="Title"/>
                            <w:id w:val="16747624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2BC97F9" w14:textId="32E72A7B" w:rsidR="00AF5683" w:rsidRPr="002322D9" w:rsidRDefault="00E50BCC" w:rsidP="00AF5683">
                              <w:pPr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>Mo</w:t>
                              </w:r>
                              <w:r w:rsidR="00433B8F"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 xml:space="preserve">ntgomery County </w:t>
                              </w:r>
                              <w:r w:rsidR="00924BD3"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>202</w:t>
                              </w:r>
                              <w:r w:rsidR="00433B8F"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>4</w:t>
                              </w:r>
                              <w:r w:rsidR="00AF5683" w:rsidRPr="002322D9">
                                <w:rPr>
                                  <w:rFonts w:ascii="Arial" w:hAnsi="Arial" w:cs="Aharoni"/>
                                  <w:b/>
                                  <w:i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 xml:space="preserve">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48E0B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55.5pt;margin-top:31.35pt;width:474.9pt;height:14.95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" w:hAnsi="Arial" w:cs="Aharoni"/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alias w:val="Title"/>
                      <w:id w:val="167476240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2BC97F9" w14:textId="32E72A7B" w:rsidR="00AF5683" w:rsidRPr="002322D9" w:rsidRDefault="00E50BCC" w:rsidP="00AF5683">
                        <w:pPr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  <w:t>Mo</w:t>
                        </w:r>
                        <w:r w:rsidR="00433B8F"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  <w:t xml:space="preserve">ntgomery County </w:t>
                        </w:r>
                        <w:r w:rsidR="00924BD3"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  <w:t>202</w:t>
                        </w:r>
                        <w:r w:rsidR="00433B8F"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  <w:t>4</w:t>
                        </w:r>
                        <w:r w:rsidR="00AF5683" w:rsidRPr="002322D9">
                          <w:rPr>
                            <w:rFonts w:ascii="Arial" w:hAnsi="Arial" w:cs="Aharoni"/>
                            <w:b/>
                            <w:i/>
                            <w:color w:val="0F243E" w:themeColor="text2" w:themeShade="80"/>
                            <w:sz w:val="26"/>
                            <w:szCs w:val="26"/>
                          </w:rPr>
                          <w:t xml:space="preserve">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AF568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CADCC" wp14:editId="2C1452E3">
              <wp:simplePos x="0" y="0"/>
              <wp:positionH relativeFrom="column">
                <wp:posOffset>-914400</wp:posOffset>
              </wp:positionH>
              <wp:positionV relativeFrom="paragraph">
                <wp:posOffset>-63795</wp:posOffset>
              </wp:positionV>
              <wp:extent cx="1600200" cy="170815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1708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38B0D8" id="Rectangle 1" o:spid="_x0000_s1026" style="position:absolute;margin-left:-1in;margin-top:-5pt;width:126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" fillcolor="#1f497d [321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89D"/>
    <w:multiLevelType w:val="hybridMultilevel"/>
    <w:tmpl w:val="A8A67D02"/>
    <w:lvl w:ilvl="0" w:tplc="4762D536">
      <w:start w:val="1"/>
      <w:numFmt w:val="decimal"/>
      <w:pStyle w:val="3AppendixHeaderTier1"/>
      <w:lvlText w:val="Appendix %1."/>
      <w:lvlJc w:val="left"/>
      <w:pPr>
        <w:ind w:left="99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416E"/>
    <w:multiLevelType w:val="hybridMultilevel"/>
    <w:tmpl w:val="32D6CB8C"/>
    <w:lvl w:ilvl="0" w:tplc="2E585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color w:val="auto"/>
      </w:rPr>
    </w:lvl>
    <w:lvl w:ilvl="2" w:tplc="0409001B">
      <w:start w:val="2"/>
      <w:numFmt w:val="bullet"/>
      <w:lvlText w:val="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9703">
    <w:abstractNumId w:val="1"/>
  </w:num>
  <w:num w:numId="2" w16cid:durableId="1862619955">
    <w:abstractNumId w:val="0"/>
  </w:num>
  <w:num w:numId="3" w16cid:durableId="194741763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AD"/>
    <w:rsid w:val="00004ACA"/>
    <w:rsid w:val="00015108"/>
    <w:rsid w:val="00025B00"/>
    <w:rsid w:val="00045BBB"/>
    <w:rsid w:val="0004668C"/>
    <w:rsid w:val="000569A1"/>
    <w:rsid w:val="0006797B"/>
    <w:rsid w:val="0007105B"/>
    <w:rsid w:val="00080ED2"/>
    <w:rsid w:val="00083D47"/>
    <w:rsid w:val="00097446"/>
    <w:rsid w:val="000A27BF"/>
    <w:rsid w:val="000C2E37"/>
    <w:rsid w:val="000D4AAB"/>
    <w:rsid w:val="000D781A"/>
    <w:rsid w:val="000E12AC"/>
    <w:rsid w:val="000F6D7A"/>
    <w:rsid w:val="00112FD4"/>
    <w:rsid w:val="00114A4D"/>
    <w:rsid w:val="00123DF4"/>
    <w:rsid w:val="00144009"/>
    <w:rsid w:val="0015761A"/>
    <w:rsid w:val="00160CEC"/>
    <w:rsid w:val="00162F4A"/>
    <w:rsid w:val="00165F53"/>
    <w:rsid w:val="00166067"/>
    <w:rsid w:val="00172C92"/>
    <w:rsid w:val="00180E74"/>
    <w:rsid w:val="00191CAE"/>
    <w:rsid w:val="001A0125"/>
    <w:rsid w:val="001C0981"/>
    <w:rsid w:val="001C1F74"/>
    <w:rsid w:val="001D4353"/>
    <w:rsid w:val="001E0DFC"/>
    <w:rsid w:val="001E64DF"/>
    <w:rsid w:val="001F14EF"/>
    <w:rsid w:val="001F5AD1"/>
    <w:rsid w:val="0022075A"/>
    <w:rsid w:val="002322D9"/>
    <w:rsid w:val="00243141"/>
    <w:rsid w:val="00264083"/>
    <w:rsid w:val="00282AE4"/>
    <w:rsid w:val="002D1828"/>
    <w:rsid w:val="002E066E"/>
    <w:rsid w:val="003342C8"/>
    <w:rsid w:val="00334ACC"/>
    <w:rsid w:val="00350FC2"/>
    <w:rsid w:val="00351236"/>
    <w:rsid w:val="003604CA"/>
    <w:rsid w:val="00370415"/>
    <w:rsid w:val="00377D3D"/>
    <w:rsid w:val="003A0344"/>
    <w:rsid w:val="003A1EC6"/>
    <w:rsid w:val="003A40DA"/>
    <w:rsid w:val="003C1A81"/>
    <w:rsid w:val="003D2E32"/>
    <w:rsid w:val="003E4828"/>
    <w:rsid w:val="003E7039"/>
    <w:rsid w:val="003F04EE"/>
    <w:rsid w:val="003F568A"/>
    <w:rsid w:val="004042F0"/>
    <w:rsid w:val="0040597A"/>
    <w:rsid w:val="00414A0F"/>
    <w:rsid w:val="00422524"/>
    <w:rsid w:val="00431FB2"/>
    <w:rsid w:val="00433B8F"/>
    <w:rsid w:val="0043492B"/>
    <w:rsid w:val="0044624F"/>
    <w:rsid w:val="0044637B"/>
    <w:rsid w:val="0044716B"/>
    <w:rsid w:val="00467406"/>
    <w:rsid w:val="00472EAF"/>
    <w:rsid w:val="00474E34"/>
    <w:rsid w:val="00475E71"/>
    <w:rsid w:val="004974E2"/>
    <w:rsid w:val="004A0244"/>
    <w:rsid w:val="004A2286"/>
    <w:rsid w:val="004A49AC"/>
    <w:rsid w:val="004A6DC2"/>
    <w:rsid w:val="004A7E1A"/>
    <w:rsid w:val="004B1C8D"/>
    <w:rsid w:val="004B59EB"/>
    <w:rsid w:val="004C324A"/>
    <w:rsid w:val="004C4DC7"/>
    <w:rsid w:val="004C6EC2"/>
    <w:rsid w:val="00512D4E"/>
    <w:rsid w:val="005276B1"/>
    <w:rsid w:val="0054337B"/>
    <w:rsid w:val="00587664"/>
    <w:rsid w:val="005906B4"/>
    <w:rsid w:val="005A78E5"/>
    <w:rsid w:val="005B2E2A"/>
    <w:rsid w:val="005C1E9D"/>
    <w:rsid w:val="005D12EC"/>
    <w:rsid w:val="005D34AA"/>
    <w:rsid w:val="005D68C7"/>
    <w:rsid w:val="005F4EBD"/>
    <w:rsid w:val="005F5BAF"/>
    <w:rsid w:val="005F6450"/>
    <w:rsid w:val="006022B6"/>
    <w:rsid w:val="00604CB7"/>
    <w:rsid w:val="00617ECB"/>
    <w:rsid w:val="006443B2"/>
    <w:rsid w:val="0065134D"/>
    <w:rsid w:val="00677DC8"/>
    <w:rsid w:val="0068345F"/>
    <w:rsid w:val="006937A9"/>
    <w:rsid w:val="00696730"/>
    <w:rsid w:val="006B5CBD"/>
    <w:rsid w:val="006C3484"/>
    <w:rsid w:val="006E3C1D"/>
    <w:rsid w:val="006E6779"/>
    <w:rsid w:val="006F314A"/>
    <w:rsid w:val="006F3626"/>
    <w:rsid w:val="007032AA"/>
    <w:rsid w:val="00712940"/>
    <w:rsid w:val="0071795B"/>
    <w:rsid w:val="00725A39"/>
    <w:rsid w:val="00733466"/>
    <w:rsid w:val="00737144"/>
    <w:rsid w:val="0077275C"/>
    <w:rsid w:val="00784FD1"/>
    <w:rsid w:val="0079179F"/>
    <w:rsid w:val="00792BD1"/>
    <w:rsid w:val="00796869"/>
    <w:rsid w:val="007B3E3A"/>
    <w:rsid w:val="007C2F61"/>
    <w:rsid w:val="007D02FC"/>
    <w:rsid w:val="007D31C7"/>
    <w:rsid w:val="007D5609"/>
    <w:rsid w:val="00805A8A"/>
    <w:rsid w:val="008118B7"/>
    <w:rsid w:val="00811BCF"/>
    <w:rsid w:val="008643A3"/>
    <w:rsid w:val="00874ECE"/>
    <w:rsid w:val="0088464C"/>
    <w:rsid w:val="00887C2D"/>
    <w:rsid w:val="00893BBB"/>
    <w:rsid w:val="008B7C62"/>
    <w:rsid w:val="008C3201"/>
    <w:rsid w:val="008C5ADE"/>
    <w:rsid w:val="008C63D4"/>
    <w:rsid w:val="008E75A7"/>
    <w:rsid w:val="008F1D11"/>
    <w:rsid w:val="00924BD3"/>
    <w:rsid w:val="00944DDD"/>
    <w:rsid w:val="00955B1F"/>
    <w:rsid w:val="00955B81"/>
    <w:rsid w:val="009569D5"/>
    <w:rsid w:val="00966094"/>
    <w:rsid w:val="00975582"/>
    <w:rsid w:val="00980DC5"/>
    <w:rsid w:val="00987B09"/>
    <w:rsid w:val="0099738E"/>
    <w:rsid w:val="009C1FC1"/>
    <w:rsid w:val="009D0428"/>
    <w:rsid w:val="009D0813"/>
    <w:rsid w:val="009E5385"/>
    <w:rsid w:val="009F0E9B"/>
    <w:rsid w:val="00A420D3"/>
    <w:rsid w:val="00A43DA0"/>
    <w:rsid w:val="00A50B21"/>
    <w:rsid w:val="00A61274"/>
    <w:rsid w:val="00A629D9"/>
    <w:rsid w:val="00A65034"/>
    <w:rsid w:val="00A74EFF"/>
    <w:rsid w:val="00A76D25"/>
    <w:rsid w:val="00A84887"/>
    <w:rsid w:val="00A92E5B"/>
    <w:rsid w:val="00A94065"/>
    <w:rsid w:val="00AA39D5"/>
    <w:rsid w:val="00AA7DF3"/>
    <w:rsid w:val="00AB062D"/>
    <w:rsid w:val="00AB7751"/>
    <w:rsid w:val="00AC1684"/>
    <w:rsid w:val="00AE18C7"/>
    <w:rsid w:val="00AF23AA"/>
    <w:rsid w:val="00AF322A"/>
    <w:rsid w:val="00AF5683"/>
    <w:rsid w:val="00AF7BA6"/>
    <w:rsid w:val="00B13823"/>
    <w:rsid w:val="00B1539B"/>
    <w:rsid w:val="00B24DDB"/>
    <w:rsid w:val="00B36D9A"/>
    <w:rsid w:val="00B36EAD"/>
    <w:rsid w:val="00B37BD5"/>
    <w:rsid w:val="00B426AD"/>
    <w:rsid w:val="00B447BA"/>
    <w:rsid w:val="00B55946"/>
    <w:rsid w:val="00B56D3A"/>
    <w:rsid w:val="00B717CC"/>
    <w:rsid w:val="00B72378"/>
    <w:rsid w:val="00BA0480"/>
    <w:rsid w:val="00BA47B5"/>
    <w:rsid w:val="00BA681A"/>
    <w:rsid w:val="00BA7299"/>
    <w:rsid w:val="00BC5578"/>
    <w:rsid w:val="00BD1B70"/>
    <w:rsid w:val="00BD2BE7"/>
    <w:rsid w:val="00BE0D73"/>
    <w:rsid w:val="00C01737"/>
    <w:rsid w:val="00C11382"/>
    <w:rsid w:val="00C20380"/>
    <w:rsid w:val="00C40599"/>
    <w:rsid w:val="00C42DE2"/>
    <w:rsid w:val="00C47065"/>
    <w:rsid w:val="00C4711F"/>
    <w:rsid w:val="00C5219D"/>
    <w:rsid w:val="00C52D96"/>
    <w:rsid w:val="00C87DA8"/>
    <w:rsid w:val="00CB26FD"/>
    <w:rsid w:val="00CC5FF9"/>
    <w:rsid w:val="00CC72CD"/>
    <w:rsid w:val="00CD4DAB"/>
    <w:rsid w:val="00CE3427"/>
    <w:rsid w:val="00CF181C"/>
    <w:rsid w:val="00D01DBC"/>
    <w:rsid w:val="00D114F1"/>
    <w:rsid w:val="00D11B70"/>
    <w:rsid w:val="00D17375"/>
    <w:rsid w:val="00D4614C"/>
    <w:rsid w:val="00D5132A"/>
    <w:rsid w:val="00D65F18"/>
    <w:rsid w:val="00D73C78"/>
    <w:rsid w:val="00D80E7C"/>
    <w:rsid w:val="00DB3E51"/>
    <w:rsid w:val="00DB6994"/>
    <w:rsid w:val="00DB7BE1"/>
    <w:rsid w:val="00E13A65"/>
    <w:rsid w:val="00E1762F"/>
    <w:rsid w:val="00E316BE"/>
    <w:rsid w:val="00E40D11"/>
    <w:rsid w:val="00E50BCC"/>
    <w:rsid w:val="00E52319"/>
    <w:rsid w:val="00E6740B"/>
    <w:rsid w:val="00EC546E"/>
    <w:rsid w:val="00EC701C"/>
    <w:rsid w:val="00EE12F0"/>
    <w:rsid w:val="00EE7F9F"/>
    <w:rsid w:val="00EF216F"/>
    <w:rsid w:val="00F10613"/>
    <w:rsid w:val="00F3294E"/>
    <w:rsid w:val="00F35D89"/>
    <w:rsid w:val="00F423C3"/>
    <w:rsid w:val="00F61391"/>
    <w:rsid w:val="00F62DE4"/>
    <w:rsid w:val="00F64FC6"/>
    <w:rsid w:val="00F778BA"/>
    <w:rsid w:val="00F9290F"/>
    <w:rsid w:val="00FA5A27"/>
    <w:rsid w:val="00FE28D6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9B1F0"/>
  <w15:docId w15:val="{C8B6D41F-0688-49BE-BF41-99CAACB4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AD"/>
    <w:rPr>
      <w:rFonts w:ascii="Times New Roman" w:eastAsia="Times New Roman" w:hAnsi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TextStyle">
    <w:name w:val="5.1 Text Style"/>
    <w:basedOn w:val="Normal"/>
    <w:link w:val="51TextStyleChar"/>
    <w:qFormat/>
    <w:rsid w:val="00B426AD"/>
    <w:rPr>
      <w:rFonts w:ascii="Arial" w:hAnsi="Arial" w:cs="Arial"/>
    </w:rPr>
  </w:style>
  <w:style w:type="paragraph" w:customStyle="1" w:styleId="3AppendixHeaderTier1">
    <w:name w:val="3 Appendix Header Tier 1"/>
    <w:basedOn w:val="ListParagraph"/>
    <w:link w:val="3AppendixHeaderTier1Char"/>
    <w:qFormat/>
    <w:rsid w:val="00B426AD"/>
    <w:pPr>
      <w:numPr>
        <w:numId w:val="2"/>
      </w:numPr>
      <w:autoSpaceDE w:val="0"/>
      <w:autoSpaceDN w:val="0"/>
      <w:adjustRightInd w:val="0"/>
      <w:spacing w:after="200" w:line="276" w:lineRule="auto"/>
      <w:ind w:left="360"/>
      <w:outlineLvl w:val="0"/>
    </w:pPr>
    <w:rPr>
      <w:rFonts w:ascii="Arial" w:eastAsia="Calibri" w:hAnsi="Arial"/>
      <w:b/>
      <w:color w:val="000000"/>
      <w:sz w:val="28"/>
      <w:szCs w:val="28"/>
    </w:rPr>
  </w:style>
  <w:style w:type="table" w:customStyle="1" w:styleId="TableGrid1">
    <w:name w:val="Table Grid1"/>
    <w:basedOn w:val="TableNormal"/>
    <w:uiPriority w:val="59"/>
    <w:rsid w:val="00B426A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AppendixHeaderTier1Char">
    <w:name w:val="3 Appendix Header Tier 1 Char"/>
    <w:basedOn w:val="DefaultParagraphFont"/>
    <w:link w:val="3AppendixHeaderTier1"/>
    <w:rsid w:val="00B426AD"/>
    <w:rPr>
      <w:rFonts w:ascii="Arial" w:hAnsi="Arial"/>
      <w:b/>
      <w:color w:val="000000"/>
      <w:sz w:val="28"/>
      <w:szCs w:val="28"/>
    </w:rPr>
  </w:style>
  <w:style w:type="paragraph" w:customStyle="1" w:styleId="5ItalicGreenHeaders">
    <w:name w:val="5 Italic Green Headers"/>
    <w:basedOn w:val="Normal"/>
    <w:link w:val="5ItalicGreenHeadersChar"/>
    <w:qFormat/>
    <w:rsid w:val="00B426AD"/>
    <w:rPr>
      <w:rFonts w:ascii="Arial" w:eastAsia="Calibri" w:hAnsi="Arial"/>
      <w:b/>
      <w:i/>
      <w:color w:val="6D8345"/>
      <w:szCs w:val="20"/>
    </w:rPr>
  </w:style>
  <w:style w:type="paragraph" w:customStyle="1" w:styleId="AppendixTableExampleText">
    <w:name w:val="Appendix Table Example Text"/>
    <w:basedOn w:val="Normal"/>
    <w:link w:val="AppendixTableExampleTextChar"/>
    <w:qFormat/>
    <w:rsid w:val="00B426AD"/>
    <w:pPr>
      <w:autoSpaceDE w:val="0"/>
      <w:autoSpaceDN w:val="0"/>
      <w:adjustRightInd w:val="0"/>
      <w:jc w:val="center"/>
    </w:pPr>
    <w:rPr>
      <w:rFonts w:ascii="Arial Narrow" w:eastAsia="Calibri" w:hAnsi="Arial Narrow"/>
      <w:i/>
      <w:szCs w:val="22"/>
    </w:rPr>
  </w:style>
  <w:style w:type="character" w:customStyle="1" w:styleId="5ItalicGreenHeadersChar">
    <w:name w:val="5 Italic Green Headers Char"/>
    <w:basedOn w:val="DefaultParagraphFont"/>
    <w:link w:val="5ItalicGreenHeaders"/>
    <w:rsid w:val="00B426AD"/>
    <w:rPr>
      <w:rFonts w:ascii="Arial" w:hAnsi="Arial" w:cs="Times New Roman"/>
      <w:b/>
      <w:i/>
      <w:color w:val="6D8345"/>
      <w:szCs w:val="20"/>
    </w:rPr>
  </w:style>
  <w:style w:type="character" w:customStyle="1" w:styleId="AppendixTableExampleTextChar">
    <w:name w:val="Appendix Table Example Text Char"/>
    <w:basedOn w:val="DefaultParagraphFont"/>
    <w:link w:val="AppendixTableExampleText"/>
    <w:rsid w:val="00B426AD"/>
    <w:rPr>
      <w:rFonts w:ascii="Arial Narrow" w:hAnsi="Arial Narrow"/>
      <w:i/>
    </w:rPr>
  </w:style>
  <w:style w:type="table" w:customStyle="1" w:styleId="TableGrid4">
    <w:name w:val="Table Grid4"/>
    <w:basedOn w:val="TableNormal"/>
    <w:next w:val="TableGrid"/>
    <w:uiPriority w:val="59"/>
    <w:rsid w:val="00B426A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B426A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B426A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TextStyleChar">
    <w:name w:val="5.1 Text Style Char"/>
    <w:basedOn w:val="DefaultParagraphFont"/>
    <w:link w:val="51TextStyle"/>
    <w:rsid w:val="00B426AD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B426AD"/>
    <w:pPr>
      <w:ind w:left="720"/>
      <w:contextualSpacing/>
    </w:pPr>
  </w:style>
  <w:style w:type="table" w:styleId="TableGrid">
    <w:name w:val="Table Grid"/>
    <w:basedOn w:val="TableNormal"/>
    <w:uiPriority w:val="59"/>
    <w:rsid w:val="00B426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6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EC2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EC2"/>
    <w:rPr>
      <w:rFonts w:ascii="Times New Roman" w:eastAsia="Times New Roman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440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0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D68C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82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organti@wittobri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8FDB668605341925F1E5D0AB63AB6" ma:contentTypeVersion="6" ma:contentTypeDescription="Create a new document." ma:contentTypeScope="" ma:versionID="23392406f5461299dd604ef206537e18">
  <xsd:schema xmlns:xsd="http://www.w3.org/2001/XMLSchema" xmlns:xs="http://www.w3.org/2001/XMLSchema" xmlns:p="http://schemas.microsoft.com/office/2006/metadata/properties" xmlns:ns2="68fd81bc-bc6c-4c99-8bca-a507a2718d98" xmlns:ns3="36b3ae15-c389-4543-9fc8-6d00bc43df88" targetNamespace="http://schemas.microsoft.com/office/2006/metadata/properties" ma:root="true" ma:fieldsID="f83726dc288ece315e8ccec6cd563541" ns2:_="" ns3:_="">
    <xsd:import namespace="68fd81bc-bc6c-4c99-8bca-a507a2718d98"/>
    <xsd:import namespace="36b3ae15-c389-4543-9fc8-6d00bc43df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81bc-bc6c-4c99-8bca-a507a2718d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ae15-c389-4543-9fc8-6d00bc43d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d81bc-bc6c-4c99-8bca-a507a2718d98">
      <UserInfo>
        <DisplayName/>
        <AccountId xsi:nil="true"/>
        <AccountType/>
      </UserInfo>
    </SharedWithUsers>
    <MediaLengthInSeconds xmlns="36b3ae15-c389-4543-9fc8-6d00bc43df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7DB6-BA2C-4DEB-9195-705B43C7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d81bc-bc6c-4c99-8bca-a507a2718d98"/>
    <ds:schemaRef ds:uri="36b3ae15-c389-4543-9fc8-6d00bc43d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3180D-082A-4586-A7F8-C80809534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C9F5D-CCA3-4678-839F-D2B9A2C6901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68fd81bc-bc6c-4c99-8bca-a507a2718d98"/>
    <ds:schemaRef ds:uri="http://purl.org/dc/dcmitype/"/>
    <ds:schemaRef ds:uri="http://schemas.microsoft.com/office/infopath/2007/PartnerControls"/>
    <ds:schemaRef ds:uri="36b3ae15-c389-4543-9fc8-6d00bc43df88"/>
  </ds:schemaRefs>
</ds:datastoreItem>
</file>

<file path=customXml/itemProps4.xml><?xml version="1.0" encoding="utf-8"?>
<ds:datastoreItem xmlns:ds="http://schemas.openxmlformats.org/officeDocument/2006/customXml" ds:itemID="{AF51969F-6CB1-4B59-AD03-2D9FBC79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2018 Hazard Mitigation Plan Update</vt:lpstr>
    </vt:vector>
  </TitlesOfParts>
  <Company>Michael Baker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2024 Hazard Mitigation Plan Update</dc:title>
  <dc:creator>Michael Baker</dc:creator>
  <cp:lastModifiedBy>Laboy, Kristina</cp:lastModifiedBy>
  <cp:revision>2</cp:revision>
  <cp:lastPrinted>2012-03-21T20:30:00Z</cp:lastPrinted>
  <dcterms:created xsi:type="dcterms:W3CDTF">2023-01-30T17:05:00Z</dcterms:created>
  <dcterms:modified xsi:type="dcterms:W3CDTF">2023-01-30T17:05:00Z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0x010100E3E8FDB668605341925F1E5D0AB63AB6</vt:lpwstr>
  </property>
  <property fmtid="{D5CDD505-2E9C-101B-9397-08002B2CF9AE}" pid="3" name="Order">
    <vt:r8>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