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94C4D" w14:textId="77777777" w:rsidR="006345A8" w:rsidRDefault="00DD35B7">
      <w:pPr>
        <w:pBdr>
          <w:top w:val="nil"/>
          <w:left w:val="nil"/>
          <w:bottom w:val="nil"/>
          <w:right w:val="nil"/>
          <w:between w:val="nil"/>
        </w:pBdr>
        <w:jc w:val="center"/>
        <w:rPr>
          <w:rFonts w:ascii="Quattrocento Sans" w:eastAsia="Quattrocento Sans" w:hAnsi="Quattrocento Sans" w:cs="Quattrocento Sans"/>
          <w:color w:val="000000"/>
          <w:sz w:val="36"/>
          <w:szCs w:val="36"/>
        </w:rPr>
      </w:pPr>
      <w:bookmarkStart w:id="0" w:name="_GoBack"/>
      <w:bookmarkEnd w:id="0"/>
      <w:r>
        <w:rPr>
          <w:b/>
          <w:color w:val="000000"/>
          <w:sz w:val="36"/>
          <w:szCs w:val="36"/>
        </w:rPr>
        <w:t xml:space="preserve">    Montgomery County Commission for Women</w:t>
      </w:r>
      <w:r>
        <w:rPr>
          <w:color w:val="000000"/>
          <w:sz w:val="36"/>
          <w:szCs w:val="36"/>
        </w:rPr>
        <w:t> </w:t>
      </w:r>
    </w:p>
    <w:p w14:paraId="59611743" w14:textId="77777777" w:rsidR="006345A8" w:rsidRDefault="00DD35B7">
      <w:pPr>
        <w:pBdr>
          <w:top w:val="nil"/>
          <w:left w:val="nil"/>
          <w:bottom w:val="nil"/>
          <w:right w:val="nil"/>
          <w:between w:val="nil"/>
        </w:pBdr>
        <w:jc w:val="center"/>
        <w:rPr>
          <w:rFonts w:ascii="Quattrocento Sans" w:eastAsia="Quattrocento Sans" w:hAnsi="Quattrocento Sans" w:cs="Quattrocento Sans"/>
          <w:color w:val="000000"/>
          <w:sz w:val="18"/>
          <w:szCs w:val="18"/>
        </w:rPr>
      </w:pPr>
      <w:proofErr w:type="spellStart"/>
      <w:r>
        <w:rPr>
          <w:color w:val="000000"/>
        </w:rPr>
        <w:t>Thursday,October</w:t>
      </w:r>
      <w:proofErr w:type="spellEnd"/>
      <w:r>
        <w:rPr>
          <w:color w:val="000000"/>
        </w:rPr>
        <w:t xml:space="preserve"> 8, 2020</w:t>
      </w:r>
    </w:p>
    <w:p w14:paraId="7CC657C1" w14:textId="77777777" w:rsidR="006345A8" w:rsidRDefault="00DD35B7">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7:00 P.M. ---On-line meeting via Zoom</w:t>
      </w:r>
    </w:p>
    <w:p w14:paraId="60216EF6" w14:textId="77777777" w:rsidR="006345A8" w:rsidRDefault="00DD35B7">
      <w:pPr>
        <w:pBdr>
          <w:top w:val="nil"/>
          <w:left w:val="nil"/>
          <w:bottom w:val="nil"/>
          <w:right w:val="nil"/>
          <w:between w:val="nil"/>
        </w:pBdr>
        <w:jc w:val="center"/>
      </w:pPr>
      <w:r>
        <w:rPr>
          <w:color w:val="000000"/>
        </w:rPr>
        <w:t> </w:t>
      </w:r>
    </w:p>
    <w:tbl>
      <w:tblPr>
        <w:tblStyle w:val="a"/>
        <w:tblW w:w="10710" w:type="dxa"/>
        <w:tblInd w:w="115"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3990"/>
        <w:gridCol w:w="3165"/>
        <w:gridCol w:w="3555"/>
      </w:tblGrid>
      <w:tr w:rsidR="006345A8" w14:paraId="6032540C" w14:textId="77777777">
        <w:tc>
          <w:tcPr>
            <w:tcW w:w="3990" w:type="dxa"/>
            <w:shd w:val="clear" w:color="auto" w:fill="auto"/>
            <w:tcMar>
              <w:top w:w="100" w:type="dxa"/>
              <w:left w:w="100" w:type="dxa"/>
              <w:bottom w:w="100" w:type="dxa"/>
              <w:right w:w="100" w:type="dxa"/>
            </w:tcMar>
          </w:tcPr>
          <w:p w14:paraId="7DAACA46" w14:textId="77777777" w:rsidR="006345A8" w:rsidRDefault="00DD35B7">
            <w:pPr>
              <w:widowControl w:val="0"/>
              <w:rPr>
                <w:b/>
                <w:u w:val="single"/>
              </w:rPr>
            </w:pPr>
            <w:r>
              <w:rPr>
                <w:b/>
                <w:u w:val="single"/>
              </w:rPr>
              <w:t>Attending</w:t>
            </w:r>
          </w:p>
        </w:tc>
        <w:tc>
          <w:tcPr>
            <w:tcW w:w="3165" w:type="dxa"/>
            <w:shd w:val="clear" w:color="auto" w:fill="auto"/>
            <w:tcMar>
              <w:top w:w="100" w:type="dxa"/>
              <w:left w:w="100" w:type="dxa"/>
              <w:bottom w:w="100" w:type="dxa"/>
              <w:right w:w="100" w:type="dxa"/>
            </w:tcMar>
          </w:tcPr>
          <w:p w14:paraId="1C1EE9C0" w14:textId="77777777" w:rsidR="006345A8" w:rsidRDefault="00DD35B7">
            <w:r>
              <w:rPr>
                <w:b/>
                <w:u w:val="single"/>
              </w:rPr>
              <w:t>Not Attending</w:t>
            </w:r>
          </w:p>
        </w:tc>
        <w:tc>
          <w:tcPr>
            <w:tcW w:w="3555" w:type="dxa"/>
            <w:shd w:val="clear" w:color="auto" w:fill="auto"/>
            <w:tcMar>
              <w:top w:w="100" w:type="dxa"/>
              <w:left w:w="100" w:type="dxa"/>
              <w:bottom w:w="100" w:type="dxa"/>
              <w:right w:w="100" w:type="dxa"/>
            </w:tcMar>
          </w:tcPr>
          <w:p w14:paraId="68FA2A36" w14:textId="77777777" w:rsidR="006345A8" w:rsidRDefault="00DD35B7">
            <w:r>
              <w:rPr>
                <w:b/>
                <w:u w:val="single"/>
              </w:rPr>
              <w:t>Guests</w:t>
            </w:r>
            <w:r>
              <w:tab/>
            </w:r>
          </w:p>
        </w:tc>
      </w:tr>
      <w:tr w:rsidR="006345A8" w14:paraId="0564E5F4" w14:textId="77777777">
        <w:tc>
          <w:tcPr>
            <w:tcW w:w="3990" w:type="dxa"/>
            <w:shd w:val="clear" w:color="auto" w:fill="auto"/>
            <w:tcMar>
              <w:top w:w="100" w:type="dxa"/>
              <w:left w:w="100" w:type="dxa"/>
              <w:bottom w:w="100" w:type="dxa"/>
              <w:right w:w="100" w:type="dxa"/>
            </w:tcMar>
          </w:tcPr>
          <w:p w14:paraId="05CF48EC" w14:textId="77777777" w:rsidR="006345A8" w:rsidRDefault="00DD35B7">
            <w:r>
              <w:t>Nicole Drew - President</w:t>
            </w:r>
          </w:p>
          <w:p w14:paraId="7C2D432C" w14:textId="77777777" w:rsidR="006345A8" w:rsidRDefault="00DD35B7">
            <w:r>
              <w:t>Donna Rojas - 1st Vice President</w:t>
            </w:r>
          </w:p>
          <w:p w14:paraId="6F76ED16" w14:textId="77777777" w:rsidR="006345A8" w:rsidRDefault="00DD35B7">
            <w:r>
              <w:t>Diana Rubin - 2nd Vice President</w:t>
            </w:r>
          </w:p>
          <w:p w14:paraId="407259CE" w14:textId="77777777" w:rsidR="006345A8" w:rsidRDefault="00DD35B7">
            <w:r>
              <w:t>Tiffany Boiman - Recording Secretary</w:t>
            </w:r>
          </w:p>
          <w:p w14:paraId="7DEC1491" w14:textId="77777777" w:rsidR="006345A8" w:rsidRDefault="00DD35B7">
            <w:r>
              <w:t>Tazeen Ahmad</w:t>
            </w:r>
          </w:p>
          <w:p w14:paraId="64DDEB9F" w14:textId="77777777" w:rsidR="006345A8" w:rsidRDefault="00DD35B7">
            <w:r>
              <w:t xml:space="preserve">Isabel Argoti </w:t>
            </w:r>
          </w:p>
          <w:p w14:paraId="30A510CC" w14:textId="77777777" w:rsidR="006345A8" w:rsidRDefault="00DD35B7">
            <w:r>
              <w:t xml:space="preserve">Mona-Lee Belizaire  </w:t>
            </w:r>
          </w:p>
          <w:p w14:paraId="47823A60" w14:textId="77777777" w:rsidR="006345A8" w:rsidRDefault="00DD35B7">
            <w:r>
              <w:t xml:space="preserve">Tonia Bui    </w:t>
            </w:r>
            <w:r>
              <w:tab/>
            </w:r>
          </w:p>
          <w:p w14:paraId="6A064DAA" w14:textId="77777777" w:rsidR="006345A8" w:rsidRDefault="00DD35B7">
            <w:r>
              <w:t>Arlinda Clark</w:t>
            </w:r>
            <w:r>
              <w:tab/>
            </w:r>
          </w:p>
          <w:p w14:paraId="0EDE55F7" w14:textId="77777777" w:rsidR="006345A8" w:rsidRDefault="00DD35B7">
            <w:r>
              <w:t>Ijeoma Enendu</w:t>
            </w:r>
          </w:p>
          <w:p w14:paraId="0294AB18" w14:textId="77777777" w:rsidR="006345A8" w:rsidRDefault="00DD35B7">
            <w:r>
              <w:t>Patti Maclay</w:t>
            </w:r>
          </w:p>
          <w:p w14:paraId="1C745A57" w14:textId="77777777" w:rsidR="006345A8" w:rsidRDefault="00DD35B7">
            <w:r>
              <w:t>Angela Whitehead Quigley</w:t>
            </w:r>
          </w:p>
          <w:p w14:paraId="36BA6BF0" w14:textId="77777777" w:rsidR="006345A8" w:rsidRDefault="00DD35B7">
            <w:r>
              <w:t>Diana Rubin</w:t>
            </w:r>
          </w:p>
          <w:p w14:paraId="28CBA6BD" w14:textId="77777777" w:rsidR="006345A8" w:rsidRDefault="00DD35B7">
            <w:r>
              <w:t>Tricia Swanson</w:t>
            </w:r>
          </w:p>
          <w:p w14:paraId="27C85E41" w14:textId="77777777" w:rsidR="006345A8" w:rsidRDefault="00DD35B7">
            <w:r>
              <w:t>Meredith Weisel</w:t>
            </w:r>
          </w:p>
          <w:p w14:paraId="4CD4A2ED" w14:textId="77777777" w:rsidR="006345A8" w:rsidRDefault="00DD35B7">
            <w:pPr>
              <w:widowControl w:val="0"/>
            </w:pPr>
            <w:r>
              <w:rPr>
                <w:b/>
                <w:u w:val="single"/>
              </w:rPr>
              <w:t>Staff</w:t>
            </w:r>
          </w:p>
          <w:p w14:paraId="147B4A99" w14:textId="77777777" w:rsidR="006345A8" w:rsidRDefault="00DD35B7">
            <w:pPr>
              <w:widowControl w:val="0"/>
            </w:pPr>
            <w:r>
              <w:t>Jodi Finkelstein</w:t>
            </w:r>
          </w:p>
          <w:p w14:paraId="58E983A8" w14:textId="77777777" w:rsidR="006345A8" w:rsidRDefault="00DD35B7">
            <w:pPr>
              <w:widowControl w:val="0"/>
              <w:rPr>
                <w:b/>
                <w:u w:val="single"/>
              </w:rPr>
            </w:pPr>
            <w:r>
              <w:rPr>
                <w:b/>
                <w:u w:val="single"/>
              </w:rPr>
              <w:t xml:space="preserve">Intern </w:t>
            </w:r>
          </w:p>
          <w:p w14:paraId="116CA717" w14:textId="77777777" w:rsidR="006345A8" w:rsidRDefault="00DD35B7">
            <w:pPr>
              <w:widowControl w:val="0"/>
            </w:pPr>
            <w:r>
              <w:t>Rose Allen</w:t>
            </w:r>
          </w:p>
          <w:p w14:paraId="1052D5C8" w14:textId="77777777" w:rsidR="006345A8" w:rsidRDefault="006345A8">
            <w:pPr>
              <w:widowControl w:val="0"/>
            </w:pPr>
          </w:p>
          <w:p w14:paraId="54E00484" w14:textId="77777777" w:rsidR="006345A8" w:rsidRDefault="006345A8"/>
          <w:p w14:paraId="311A11E6" w14:textId="77777777" w:rsidR="006345A8" w:rsidRDefault="006345A8"/>
        </w:tc>
        <w:tc>
          <w:tcPr>
            <w:tcW w:w="3165" w:type="dxa"/>
            <w:shd w:val="clear" w:color="auto" w:fill="auto"/>
            <w:tcMar>
              <w:top w:w="100" w:type="dxa"/>
              <w:left w:w="100" w:type="dxa"/>
              <w:bottom w:w="100" w:type="dxa"/>
              <w:right w:w="100" w:type="dxa"/>
            </w:tcMar>
          </w:tcPr>
          <w:p w14:paraId="502D6524" w14:textId="77777777" w:rsidR="006345A8" w:rsidRDefault="00DD35B7">
            <w:r>
              <w:t>Chai Shenoy</w:t>
            </w:r>
          </w:p>
          <w:p w14:paraId="788E05F1" w14:textId="77777777" w:rsidR="006345A8" w:rsidRDefault="006345A8"/>
          <w:p w14:paraId="7B86F605" w14:textId="77777777" w:rsidR="006345A8" w:rsidRDefault="006345A8"/>
          <w:p w14:paraId="0399073F" w14:textId="77777777" w:rsidR="006345A8" w:rsidRDefault="006345A8"/>
          <w:p w14:paraId="20B79EE1" w14:textId="77777777" w:rsidR="006345A8" w:rsidRDefault="006345A8">
            <w:pPr>
              <w:widowControl w:val="0"/>
            </w:pPr>
          </w:p>
        </w:tc>
        <w:tc>
          <w:tcPr>
            <w:tcW w:w="3555" w:type="dxa"/>
            <w:shd w:val="clear" w:color="auto" w:fill="auto"/>
            <w:tcMar>
              <w:top w:w="100" w:type="dxa"/>
              <w:left w:w="100" w:type="dxa"/>
              <w:bottom w:w="100" w:type="dxa"/>
              <w:right w:w="100" w:type="dxa"/>
            </w:tcMar>
          </w:tcPr>
          <w:p w14:paraId="3F56F0E9" w14:textId="77777777" w:rsidR="006345A8" w:rsidRDefault="00DD35B7">
            <w:pPr>
              <w:widowControl w:val="0"/>
            </w:pPr>
            <w:proofErr w:type="spellStart"/>
            <w:r>
              <w:t>Tondalayo</w:t>
            </w:r>
            <w:proofErr w:type="spellEnd"/>
            <w:r>
              <w:t xml:space="preserve"> Royster</w:t>
            </w:r>
          </w:p>
        </w:tc>
      </w:tr>
    </w:tbl>
    <w:p w14:paraId="0AD663D0" w14:textId="77777777" w:rsidR="006345A8" w:rsidRDefault="006345A8">
      <w:pPr>
        <w:jc w:val="center"/>
      </w:pPr>
    </w:p>
    <w:p w14:paraId="5DBFCF71" w14:textId="77777777" w:rsidR="006345A8" w:rsidRDefault="00DD35B7">
      <w:pPr>
        <w:pBdr>
          <w:top w:val="nil"/>
          <w:left w:val="nil"/>
          <w:bottom w:val="nil"/>
          <w:right w:val="nil"/>
          <w:between w:val="nil"/>
        </w:pBdr>
        <w:jc w:val="center"/>
        <w:rPr>
          <w:rFonts w:ascii="Quattrocento Sans" w:eastAsia="Quattrocento Sans" w:hAnsi="Quattrocento Sans" w:cs="Quattrocento Sans"/>
          <w:color w:val="000000"/>
          <w:sz w:val="18"/>
          <w:szCs w:val="18"/>
        </w:rPr>
      </w:pPr>
      <w:r>
        <w:rPr>
          <w:b/>
        </w:rPr>
        <w:t>MINUTES</w:t>
      </w:r>
    </w:p>
    <w:p w14:paraId="22861AB0" w14:textId="77777777" w:rsidR="006345A8" w:rsidRDefault="00DD35B7">
      <w:pPr>
        <w:pBdr>
          <w:top w:val="nil"/>
          <w:left w:val="nil"/>
          <w:bottom w:val="nil"/>
          <w:right w:val="nil"/>
          <w:between w:val="nil"/>
        </w:pBdr>
        <w:jc w:val="center"/>
        <w:rPr>
          <w:rFonts w:ascii="Quattrocento Sans" w:eastAsia="Quattrocento Sans" w:hAnsi="Quattrocento Sans" w:cs="Quattrocento Sans"/>
          <w:color w:val="000000"/>
          <w:sz w:val="18"/>
          <w:szCs w:val="18"/>
        </w:rPr>
      </w:pPr>
      <w:r>
        <w:rPr>
          <w:color w:val="000000"/>
        </w:rPr>
        <w:t> </w:t>
      </w:r>
    </w:p>
    <w:p w14:paraId="0DBA965A" w14:textId="77777777" w:rsidR="006345A8" w:rsidRDefault="00DD35B7">
      <w:pPr>
        <w:pBdr>
          <w:top w:val="nil"/>
          <w:left w:val="nil"/>
          <w:bottom w:val="nil"/>
          <w:right w:val="nil"/>
          <w:between w:val="nil"/>
        </w:pBdr>
        <w:rPr>
          <w:color w:val="000000"/>
          <w:sz w:val="22"/>
          <w:szCs w:val="22"/>
        </w:rPr>
      </w:pPr>
      <w:r>
        <w:rPr>
          <w:b/>
          <w:color w:val="000000"/>
          <w:sz w:val="22"/>
          <w:szCs w:val="22"/>
        </w:rPr>
        <w:t>I.         WELCOME AND INTRODUCTIONS</w:t>
      </w:r>
      <w:r>
        <w:rPr>
          <w:color w:val="000000"/>
          <w:sz w:val="22"/>
          <w:szCs w:val="22"/>
        </w:rPr>
        <w:t>  (Guests should introduce themselves)</w:t>
      </w:r>
    </w:p>
    <w:p w14:paraId="4A26A7F4" w14:textId="77777777" w:rsidR="006345A8" w:rsidRDefault="00DD35B7">
      <w:pPr>
        <w:numPr>
          <w:ilvl w:val="0"/>
          <w:numId w:val="8"/>
        </w:numPr>
        <w:pBdr>
          <w:top w:val="nil"/>
          <w:left w:val="nil"/>
          <w:bottom w:val="nil"/>
          <w:right w:val="nil"/>
          <w:between w:val="nil"/>
        </w:pBdr>
        <w:rPr>
          <w:sz w:val="22"/>
          <w:szCs w:val="22"/>
        </w:rPr>
      </w:pPr>
      <w:r>
        <w:rPr>
          <w:sz w:val="22"/>
          <w:szCs w:val="22"/>
        </w:rPr>
        <w:t>The meeting called order at 7:01 pm.</w:t>
      </w:r>
    </w:p>
    <w:p w14:paraId="48060A64" w14:textId="77777777" w:rsidR="006345A8" w:rsidRDefault="00DD35B7">
      <w:pPr>
        <w:numPr>
          <w:ilvl w:val="0"/>
          <w:numId w:val="8"/>
        </w:numPr>
        <w:pBdr>
          <w:top w:val="nil"/>
          <w:left w:val="nil"/>
          <w:bottom w:val="nil"/>
          <w:right w:val="nil"/>
          <w:between w:val="nil"/>
        </w:pBdr>
        <w:rPr>
          <w:sz w:val="22"/>
          <w:szCs w:val="22"/>
        </w:rPr>
      </w:pPr>
      <w:r>
        <w:rPr>
          <w:sz w:val="22"/>
          <w:szCs w:val="22"/>
        </w:rPr>
        <w:t>Individual commissioners introduced themselves to Commissioner Clark.</w:t>
      </w:r>
    </w:p>
    <w:p w14:paraId="2AC9747F" w14:textId="77777777" w:rsidR="006345A8" w:rsidRDefault="006345A8">
      <w:pPr>
        <w:pBdr>
          <w:top w:val="nil"/>
          <w:left w:val="nil"/>
          <w:bottom w:val="nil"/>
          <w:right w:val="nil"/>
          <w:between w:val="nil"/>
        </w:pBdr>
        <w:rPr>
          <w:color w:val="000000"/>
          <w:sz w:val="22"/>
          <w:szCs w:val="22"/>
        </w:rPr>
      </w:pPr>
    </w:p>
    <w:p w14:paraId="0D8701A2" w14:textId="77777777" w:rsidR="006345A8" w:rsidRDefault="00DD35B7">
      <w:pPr>
        <w:pBdr>
          <w:top w:val="nil"/>
          <w:left w:val="nil"/>
          <w:bottom w:val="nil"/>
          <w:right w:val="nil"/>
          <w:between w:val="nil"/>
        </w:pBdr>
        <w:rPr>
          <w:b/>
          <w:color w:val="000000"/>
          <w:sz w:val="22"/>
          <w:szCs w:val="22"/>
        </w:rPr>
      </w:pPr>
      <w:r>
        <w:rPr>
          <w:b/>
          <w:color w:val="000000"/>
          <w:sz w:val="22"/>
          <w:szCs w:val="22"/>
        </w:rPr>
        <w:t>II.</w:t>
      </w:r>
      <w:r>
        <w:rPr>
          <w:b/>
          <w:color w:val="000000"/>
          <w:sz w:val="22"/>
          <w:szCs w:val="22"/>
        </w:rPr>
        <w:tab/>
        <w:t>APPROVAL OF MINUTES AND AGENDA</w:t>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Commissioner Drew</w:t>
      </w:r>
    </w:p>
    <w:p w14:paraId="0F5660FF" w14:textId="77777777" w:rsidR="006345A8" w:rsidRDefault="00DD35B7">
      <w:pPr>
        <w:numPr>
          <w:ilvl w:val="0"/>
          <w:numId w:val="4"/>
        </w:numPr>
        <w:pBdr>
          <w:top w:val="nil"/>
          <w:left w:val="nil"/>
          <w:bottom w:val="nil"/>
          <w:right w:val="nil"/>
          <w:between w:val="nil"/>
        </w:pBdr>
        <w:rPr>
          <w:sz w:val="22"/>
          <w:szCs w:val="22"/>
        </w:rPr>
      </w:pPr>
      <w:r>
        <w:rPr>
          <w:sz w:val="22"/>
          <w:szCs w:val="22"/>
        </w:rPr>
        <w:t>Commissioner Clark should be added as a guest to the September meeting.</w:t>
      </w:r>
    </w:p>
    <w:p w14:paraId="7FD3D280" w14:textId="77777777" w:rsidR="006345A8" w:rsidRDefault="00DD35B7">
      <w:pPr>
        <w:numPr>
          <w:ilvl w:val="0"/>
          <w:numId w:val="4"/>
        </w:numPr>
        <w:pBdr>
          <w:top w:val="nil"/>
          <w:left w:val="nil"/>
          <w:bottom w:val="nil"/>
          <w:right w:val="nil"/>
          <w:between w:val="nil"/>
        </w:pBdr>
        <w:rPr>
          <w:sz w:val="22"/>
          <w:szCs w:val="22"/>
        </w:rPr>
      </w:pPr>
      <w:r>
        <w:rPr>
          <w:sz w:val="22"/>
          <w:szCs w:val="22"/>
        </w:rPr>
        <w:t>Commissioner Maclay moved a motion to approve minutes and agenda; Commissioner Swanson seconded.</w:t>
      </w:r>
    </w:p>
    <w:p w14:paraId="7C3F7DB8" w14:textId="77777777" w:rsidR="006345A8" w:rsidRDefault="00DD35B7">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sz w:val="22"/>
          <w:szCs w:val="22"/>
        </w:rPr>
        <w:t> </w:t>
      </w:r>
    </w:p>
    <w:p w14:paraId="2AC6FA8D" w14:textId="77777777" w:rsidR="006345A8" w:rsidRDefault="00DD35B7">
      <w:pPr>
        <w:pBdr>
          <w:top w:val="nil"/>
          <w:left w:val="nil"/>
          <w:bottom w:val="nil"/>
          <w:right w:val="nil"/>
          <w:between w:val="nil"/>
        </w:pBdr>
        <w:rPr>
          <w:b/>
          <w:color w:val="000000"/>
          <w:sz w:val="22"/>
          <w:szCs w:val="22"/>
        </w:rPr>
      </w:pPr>
      <w:r>
        <w:rPr>
          <w:b/>
          <w:color w:val="000000"/>
          <w:sz w:val="22"/>
          <w:szCs w:val="22"/>
        </w:rPr>
        <w:t>III.        EXECUTIVE COMMITTEE REPORT</w:t>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Commissioner D</w:t>
      </w:r>
      <w:r>
        <w:rPr>
          <w:b/>
          <w:color w:val="000000"/>
          <w:sz w:val="22"/>
          <w:szCs w:val="22"/>
        </w:rPr>
        <w:t>rew</w:t>
      </w:r>
    </w:p>
    <w:p w14:paraId="2E86ACB2" w14:textId="77777777" w:rsidR="006345A8" w:rsidRDefault="00DD35B7">
      <w:pPr>
        <w:numPr>
          <w:ilvl w:val="0"/>
          <w:numId w:val="23"/>
        </w:numPr>
        <w:pBdr>
          <w:top w:val="nil"/>
          <w:left w:val="nil"/>
          <w:bottom w:val="nil"/>
          <w:right w:val="nil"/>
          <w:between w:val="nil"/>
        </w:pBdr>
        <w:rPr>
          <w:color w:val="000000"/>
          <w:sz w:val="22"/>
          <w:szCs w:val="22"/>
        </w:rPr>
      </w:pPr>
      <w:r>
        <w:rPr>
          <w:color w:val="000000"/>
          <w:sz w:val="22"/>
          <w:szCs w:val="22"/>
        </w:rPr>
        <w:t xml:space="preserve">Listening Tour Update: </w:t>
      </w:r>
    </w:p>
    <w:p w14:paraId="7F9BE859" w14:textId="77777777" w:rsidR="006345A8" w:rsidRDefault="00DD35B7">
      <w:pPr>
        <w:numPr>
          <w:ilvl w:val="0"/>
          <w:numId w:val="27"/>
        </w:numPr>
        <w:pBdr>
          <w:top w:val="nil"/>
          <w:left w:val="nil"/>
          <w:bottom w:val="nil"/>
          <w:right w:val="nil"/>
          <w:between w:val="nil"/>
        </w:pBdr>
        <w:rPr>
          <w:sz w:val="22"/>
          <w:szCs w:val="22"/>
        </w:rPr>
      </w:pPr>
      <w:r>
        <w:rPr>
          <w:color w:val="000000"/>
          <w:sz w:val="22"/>
          <w:szCs w:val="22"/>
        </w:rPr>
        <w:t>P</w:t>
      </w:r>
      <w:r>
        <w:rPr>
          <w:sz w:val="22"/>
          <w:szCs w:val="22"/>
        </w:rPr>
        <w:t>resident</w:t>
      </w:r>
      <w:r>
        <w:rPr>
          <w:color w:val="000000"/>
          <w:sz w:val="22"/>
          <w:szCs w:val="22"/>
        </w:rPr>
        <w:t xml:space="preserve"> Drew explained tha</w:t>
      </w:r>
      <w:r>
        <w:rPr>
          <w:sz w:val="22"/>
          <w:szCs w:val="22"/>
        </w:rPr>
        <w:t xml:space="preserve">t the </w:t>
      </w:r>
      <w:r>
        <w:rPr>
          <w:color w:val="000000"/>
          <w:sz w:val="22"/>
          <w:szCs w:val="22"/>
        </w:rPr>
        <w:t>dates have moved a b</w:t>
      </w:r>
      <w:r>
        <w:rPr>
          <w:sz w:val="22"/>
          <w:szCs w:val="22"/>
        </w:rPr>
        <w:t xml:space="preserve">it and CFW has a commitment from </w:t>
      </w:r>
      <w:proofErr w:type="spellStart"/>
      <w:r>
        <w:rPr>
          <w:sz w:val="22"/>
          <w:szCs w:val="22"/>
        </w:rPr>
        <w:t>Concilmember</w:t>
      </w:r>
      <w:proofErr w:type="spellEnd"/>
      <w:r>
        <w:rPr>
          <w:sz w:val="22"/>
          <w:szCs w:val="22"/>
        </w:rPr>
        <w:t xml:space="preserve"> Katz.  </w:t>
      </w:r>
    </w:p>
    <w:p w14:paraId="1B2DADAC" w14:textId="77777777" w:rsidR="006345A8" w:rsidRDefault="00DD35B7">
      <w:pPr>
        <w:numPr>
          <w:ilvl w:val="0"/>
          <w:numId w:val="27"/>
        </w:numPr>
        <w:pBdr>
          <w:top w:val="nil"/>
          <w:left w:val="nil"/>
          <w:bottom w:val="nil"/>
          <w:right w:val="nil"/>
          <w:between w:val="nil"/>
        </w:pBdr>
        <w:rPr>
          <w:sz w:val="22"/>
          <w:szCs w:val="22"/>
        </w:rPr>
      </w:pPr>
      <w:r>
        <w:rPr>
          <w:sz w:val="22"/>
          <w:szCs w:val="22"/>
        </w:rPr>
        <w:t>The sessions will take place the weeks of November 9th and 16th and be organized geographically by region (up county, etc.).</w:t>
      </w:r>
    </w:p>
    <w:p w14:paraId="426C6565" w14:textId="77777777" w:rsidR="006345A8" w:rsidRDefault="00DD35B7">
      <w:pPr>
        <w:numPr>
          <w:ilvl w:val="0"/>
          <w:numId w:val="27"/>
        </w:numPr>
        <w:pBdr>
          <w:top w:val="nil"/>
          <w:left w:val="nil"/>
          <w:bottom w:val="nil"/>
          <w:right w:val="nil"/>
          <w:between w:val="nil"/>
        </w:pBdr>
        <w:rPr>
          <w:sz w:val="22"/>
          <w:szCs w:val="22"/>
        </w:rPr>
      </w:pPr>
      <w:r>
        <w:rPr>
          <w:sz w:val="22"/>
          <w:szCs w:val="22"/>
        </w:rPr>
        <w:t>The goal is to understand how the pandemic is affecting women and their families and ideally the events will be partnerships with o</w:t>
      </w:r>
      <w:r>
        <w:rPr>
          <w:sz w:val="22"/>
          <w:szCs w:val="22"/>
        </w:rPr>
        <w:t>ther community group partners.</w:t>
      </w:r>
    </w:p>
    <w:p w14:paraId="537A9939" w14:textId="77777777" w:rsidR="006345A8" w:rsidRDefault="00DD35B7">
      <w:pPr>
        <w:numPr>
          <w:ilvl w:val="0"/>
          <w:numId w:val="27"/>
        </w:numPr>
        <w:pBdr>
          <w:top w:val="nil"/>
          <w:left w:val="nil"/>
          <w:bottom w:val="nil"/>
          <w:right w:val="nil"/>
          <w:between w:val="nil"/>
        </w:pBdr>
        <w:rPr>
          <w:sz w:val="22"/>
          <w:szCs w:val="22"/>
        </w:rPr>
      </w:pPr>
      <w:r>
        <w:rPr>
          <w:sz w:val="22"/>
          <w:szCs w:val="22"/>
        </w:rPr>
        <w:t>CFW is asking County Executive and Council members to co-host one of the events</w:t>
      </w:r>
    </w:p>
    <w:p w14:paraId="21550F21" w14:textId="77777777" w:rsidR="006345A8" w:rsidRDefault="00DD35B7">
      <w:pPr>
        <w:numPr>
          <w:ilvl w:val="0"/>
          <w:numId w:val="23"/>
        </w:numPr>
        <w:pBdr>
          <w:top w:val="nil"/>
          <w:left w:val="nil"/>
          <w:bottom w:val="nil"/>
          <w:right w:val="nil"/>
          <w:between w:val="nil"/>
        </w:pBdr>
        <w:rPr>
          <w:color w:val="000000"/>
          <w:sz w:val="22"/>
          <w:szCs w:val="22"/>
        </w:rPr>
      </w:pPr>
      <w:r>
        <w:rPr>
          <w:color w:val="000000"/>
          <w:sz w:val="22"/>
          <w:szCs w:val="22"/>
        </w:rPr>
        <w:t>Onboarding Update/New Commissioners</w:t>
      </w:r>
    </w:p>
    <w:p w14:paraId="57321C49" w14:textId="77777777" w:rsidR="006345A8" w:rsidRDefault="00DD35B7">
      <w:pPr>
        <w:numPr>
          <w:ilvl w:val="0"/>
          <w:numId w:val="17"/>
        </w:numPr>
        <w:pBdr>
          <w:top w:val="nil"/>
          <w:left w:val="nil"/>
          <w:bottom w:val="nil"/>
          <w:right w:val="nil"/>
          <w:between w:val="nil"/>
        </w:pBdr>
        <w:rPr>
          <w:sz w:val="22"/>
          <w:szCs w:val="22"/>
        </w:rPr>
      </w:pPr>
      <w:r>
        <w:rPr>
          <w:sz w:val="22"/>
          <w:szCs w:val="22"/>
        </w:rPr>
        <w:lastRenderedPageBreak/>
        <w:t>Commissioner Arlinda Clark joins tonight</w:t>
      </w:r>
    </w:p>
    <w:p w14:paraId="3873F84F" w14:textId="77777777" w:rsidR="006345A8" w:rsidRDefault="00DD35B7">
      <w:pPr>
        <w:pBdr>
          <w:top w:val="nil"/>
          <w:left w:val="nil"/>
          <w:bottom w:val="nil"/>
          <w:right w:val="nil"/>
          <w:between w:val="nil"/>
        </w:pBdr>
        <w:rPr>
          <w:b/>
          <w:color w:val="000000"/>
          <w:sz w:val="22"/>
          <w:szCs w:val="22"/>
        </w:rPr>
      </w:pPr>
      <w:r>
        <w:rPr>
          <w:b/>
          <w:color w:val="000000"/>
          <w:sz w:val="22"/>
          <w:szCs w:val="22"/>
        </w:rPr>
        <w:t>IV.</w:t>
      </w:r>
      <w:r>
        <w:rPr>
          <w:b/>
          <w:color w:val="000000"/>
          <w:sz w:val="22"/>
          <w:szCs w:val="22"/>
        </w:rPr>
        <w:tab/>
        <w:t>EXECUTIVE DIRECTOR REPORT</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w:t>
      </w:r>
      <w:r>
        <w:rPr>
          <w:b/>
          <w:sz w:val="22"/>
          <w:szCs w:val="22"/>
        </w:rPr>
        <w:t xml:space="preserve"> </w:t>
      </w:r>
      <w:r>
        <w:rPr>
          <w:b/>
          <w:color w:val="000000"/>
          <w:sz w:val="22"/>
          <w:szCs w:val="22"/>
        </w:rPr>
        <w:t>Execut</w:t>
      </w:r>
      <w:r>
        <w:rPr>
          <w:b/>
          <w:sz w:val="22"/>
          <w:szCs w:val="22"/>
        </w:rPr>
        <w:t xml:space="preserve">ive Director </w:t>
      </w:r>
      <w:r>
        <w:rPr>
          <w:b/>
          <w:color w:val="000000"/>
          <w:sz w:val="22"/>
          <w:szCs w:val="22"/>
        </w:rPr>
        <w:t>Finkelstein</w:t>
      </w:r>
    </w:p>
    <w:p w14:paraId="5409B5BB" w14:textId="77777777" w:rsidR="006345A8" w:rsidRDefault="00DD35B7">
      <w:pPr>
        <w:numPr>
          <w:ilvl w:val="0"/>
          <w:numId w:val="24"/>
        </w:numPr>
        <w:pBdr>
          <w:top w:val="nil"/>
          <w:left w:val="nil"/>
          <w:bottom w:val="nil"/>
          <w:right w:val="nil"/>
          <w:between w:val="nil"/>
        </w:pBdr>
        <w:rPr>
          <w:color w:val="000000"/>
          <w:sz w:val="22"/>
          <w:szCs w:val="22"/>
        </w:rPr>
      </w:pPr>
      <w:r>
        <w:rPr>
          <w:color w:val="000000"/>
          <w:sz w:val="22"/>
          <w:szCs w:val="22"/>
        </w:rPr>
        <w:t>Annual Report Reminder</w:t>
      </w:r>
    </w:p>
    <w:p w14:paraId="138DA845" w14:textId="77777777" w:rsidR="006345A8" w:rsidRDefault="00DD35B7">
      <w:pPr>
        <w:numPr>
          <w:ilvl w:val="0"/>
          <w:numId w:val="13"/>
        </w:numPr>
        <w:pBdr>
          <w:top w:val="nil"/>
          <w:left w:val="nil"/>
          <w:bottom w:val="nil"/>
          <w:right w:val="nil"/>
          <w:between w:val="nil"/>
        </w:pBdr>
        <w:rPr>
          <w:sz w:val="22"/>
          <w:szCs w:val="22"/>
        </w:rPr>
      </w:pPr>
      <w:r>
        <w:rPr>
          <w:sz w:val="22"/>
          <w:szCs w:val="22"/>
        </w:rPr>
        <w:t>Executive Director Finkelstein requested that annual report committee s</w:t>
      </w:r>
      <w:r>
        <w:rPr>
          <w:color w:val="000000"/>
          <w:sz w:val="22"/>
          <w:szCs w:val="22"/>
        </w:rPr>
        <w:t>ummaries are due by November meetin</w:t>
      </w:r>
      <w:r>
        <w:rPr>
          <w:sz w:val="22"/>
          <w:szCs w:val="22"/>
        </w:rPr>
        <w:t>g.</w:t>
      </w:r>
    </w:p>
    <w:p w14:paraId="3C7D10AB" w14:textId="77777777" w:rsidR="006345A8" w:rsidRDefault="00DD35B7">
      <w:pPr>
        <w:numPr>
          <w:ilvl w:val="0"/>
          <w:numId w:val="24"/>
        </w:numPr>
        <w:pBdr>
          <w:top w:val="nil"/>
          <w:left w:val="nil"/>
          <w:bottom w:val="nil"/>
          <w:right w:val="nil"/>
          <w:between w:val="nil"/>
        </w:pBdr>
        <w:rPr>
          <w:color w:val="000000"/>
          <w:sz w:val="22"/>
          <w:szCs w:val="22"/>
        </w:rPr>
      </w:pPr>
      <w:r>
        <w:rPr>
          <w:color w:val="000000"/>
          <w:sz w:val="22"/>
          <w:szCs w:val="22"/>
        </w:rPr>
        <w:t>Program Manager Position</w:t>
      </w:r>
    </w:p>
    <w:p w14:paraId="24F55367" w14:textId="77777777" w:rsidR="006345A8" w:rsidRDefault="00DD35B7">
      <w:pPr>
        <w:numPr>
          <w:ilvl w:val="0"/>
          <w:numId w:val="10"/>
        </w:numPr>
        <w:pBdr>
          <w:top w:val="nil"/>
          <w:left w:val="nil"/>
          <w:bottom w:val="nil"/>
          <w:right w:val="nil"/>
          <w:between w:val="nil"/>
        </w:pBdr>
        <w:rPr>
          <w:sz w:val="22"/>
          <w:szCs w:val="22"/>
        </w:rPr>
      </w:pPr>
      <w:r>
        <w:rPr>
          <w:sz w:val="22"/>
          <w:szCs w:val="22"/>
        </w:rPr>
        <w:t>Executive</w:t>
      </w:r>
      <w:r>
        <w:rPr>
          <w:color w:val="000000"/>
          <w:sz w:val="22"/>
          <w:szCs w:val="22"/>
        </w:rPr>
        <w:t xml:space="preserve"> Direct</w:t>
      </w:r>
      <w:r>
        <w:rPr>
          <w:sz w:val="22"/>
          <w:szCs w:val="22"/>
        </w:rPr>
        <w:t xml:space="preserve">or Finkelstein </w:t>
      </w:r>
      <w:r>
        <w:rPr>
          <w:color w:val="000000"/>
          <w:sz w:val="22"/>
          <w:szCs w:val="22"/>
        </w:rPr>
        <w:t xml:space="preserve">received over 90 resumes; CFW will </w:t>
      </w:r>
      <w:r>
        <w:rPr>
          <w:sz w:val="22"/>
          <w:szCs w:val="22"/>
        </w:rPr>
        <w:t>convene</w:t>
      </w:r>
      <w:r>
        <w:rPr>
          <w:color w:val="000000"/>
          <w:sz w:val="22"/>
          <w:szCs w:val="22"/>
        </w:rPr>
        <w:t xml:space="preserve"> a selection </w:t>
      </w:r>
      <w:r>
        <w:rPr>
          <w:sz w:val="22"/>
          <w:szCs w:val="22"/>
        </w:rPr>
        <w:t>panel and interviews will commence shortly thereafter.</w:t>
      </w:r>
    </w:p>
    <w:p w14:paraId="728D63BE" w14:textId="77777777" w:rsidR="006345A8" w:rsidRDefault="00DD35B7">
      <w:pPr>
        <w:numPr>
          <w:ilvl w:val="0"/>
          <w:numId w:val="24"/>
        </w:numPr>
        <w:pBdr>
          <w:top w:val="nil"/>
          <w:left w:val="nil"/>
          <w:bottom w:val="nil"/>
          <w:right w:val="nil"/>
          <w:between w:val="nil"/>
        </w:pBdr>
        <w:rPr>
          <w:color w:val="000000"/>
          <w:sz w:val="22"/>
          <w:szCs w:val="22"/>
        </w:rPr>
      </w:pPr>
      <w:r>
        <w:rPr>
          <w:color w:val="000000"/>
          <w:sz w:val="22"/>
          <w:szCs w:val="22"/>
        </w:rPr>
        <w:t>Re-entry Program</w:t>
      </w:r>
    </w:p>
    <w:p w14:paraId="35385B3F" w14:textId="77777777" w:rsidR="006345A8" w:rsidRDefault="00DD35B7">
      <w:pPr>
        <w:numPr>
          <w:ilvl w:val="0"/>
          <w:numId w:val="11"/>
        </w:numPr>
        <w:pBdr>
          <w:top w:val="nil"/>
          <w:left w:val="nil"/>
          <w:bottom w:val="nil"/>
          <w:right w:val="nil"/>
          <w:between w:val="nil"/>
        </w:pBdr>
        <w:rPr>
          <w:sz w:val="22"/>
          <w:szCs w:val="22"/>
        </w:rPr>
      </w:pPr>
      <w:r>
        <w:rPr>
          <w:sz w:val="22"/>
          <w:szCs w:val="22"/>
        </w:rPr>
        <w:t>Executive Director Finkelstein reminded the group that the Re-entry Program</w:t>
      </w:r>
      <w:r>
        <w:rPr>
          <w:color w:val="000000"/>
          <w:sz w:val="22"/>
          <w:szCs w:val="22"/>
        </w:rPr>
        <w:t xml:space="preserve"> </w:t>
      </w:r>
      <w:r>
        <w:rPr>
          <w:sz w:val="22"/>
          <w:szCs w:val="22"/>
        </w:rPr>
        <w:t>h</w:t>
      </w:r>
      <w:r>
        <w:rPr>
          <w:color w:val="000000"/>
          <w:sz w:val="22"/>
          <w:szCs w:val="22"/>
        </w:rPr>
        <w:t>ad a coor</w:t>
      </w:r>
      <w:r>
        <w:rPr>
          <w:sz w:val="22"/>
          <w:szCs w:val="22"/>
        </w:rPr>
        <w:t>dinator before the pandemic; had contracted with Athena for a replacement staff person, but had a difficult time finding an appropriate candidate.</w:t>
      </w:r>
    </w:p>
    <w:p w14:paraId="4E115707" w14:textId="77777777" w:rsidR="006345A8" w:rsidRDefault="00DD35B7">
      <w:pPr>
        <w:numPr>
          <w:ilvl w:val="0"/>
          <w:numId w:val="11"/>
        </w:numPr>
        <w:pBdr>
          <w:top w:val="nil"/>
          <w:left w:val="nil"/>
          <w:bottom w:val="nil"/>
          <w:right w:val="nil"/>
          <w:between w:val="nil"/>
        </w:pBdr>
        <w:rPr>
          <w:sz w:val="22"/>
          <w:szCs w:val="22"/>
        </w:rPr>
      </w:pPr>
      <w:r>
        <w:rPr>
          <w:sz w:val="22"/>
          <w:szCs w:val="22"/>
        </w:rPr>
        <w:t>She also explained that</w:t>
      </w:r>
      <w:r>
        <w:rPr>
          <w:sz w:val="22"/>
          <w:szCs w:val="22"/>
        </w:rPr>
        <w:t xml:space="preserve"> it’s difficult to conduct these cohorts and programs remotely and recommended we table the search for a more propitious time in January 2021.</w:t>
      </w:r>
    </w:p>
    <w:p w14:paraId="0A448AE7" w14:textId="77777777" w:rsidR="006345A8" w:rsidRDefault="00DD35B7">
      <w:pPr>
        <w:numPr>
          <w:ilvl w:val="0"/>
          <w:numId w:val="11"/>
        </w:numPr>
        <w:pBdr>
          <w:top w:val="nil"/>
          <w:left w:val="nil"/>
          <w:bottom w:val="nil"/>
          <w:right w:val="nil"/>
          <w:between w:val="nil"/>
        </w:pBdr>
        <w:rPr>
          <w:sz w:val="22"/>
          <w:szCs w:val="22"/>
        </w:rPr>
      </w:pPr>
      <w:r>
        <w:rPr>
          <w:sz w:val="22"/>
          <w:szCs w:val="22"/>
        </w:rPr>
        <w:t>She also reminded that the open solicitation route was not very fruitful in the past.</w:t>
      </w:r>
    </w:p>
    <w:p w14:paraId="02916DDA" w14:textId="77777777" w:rsidR="006345A8" w:rsidRDefault="006345A8">
      <w:pPr>
        <w:pBdr>
          <w:top w:val="nil"/>
          <w:left w:val="nil"/>
          <w:bottom w:val="nil"/>
          <w:right w:val="nil"/>
          <w:between w:val="nil"/>
        </w:pBdr>
        <w:rPr>
          <w:color w:val="000000"/>
          <w:sz w:val="22"/>
          <w:szCs w:val="22"/>
        </w:rPr>
      </w:pPr>
    </w:p>
    <w:p w14:paraId="203004F0" w14:textId="77777777" w:rsidR="006345A8" w:rsidRDefault="006345A8">
      <w:pPr>
        <w:pBdr>
          <w:top w:val="nil"/>
          <w:left w:val="nil"/>
          <w:bottom w:val="nil"/>
          <w:right w:val="nil"/>
          <w:between w:val="nil"/>
        </w:pBdr>
        <w:rPr>
          <w:color w:val="000000"/>
          <w:sz w:val="22"/>
          <w:szCs w:val="22"/>
        </w:rPr>
      </w:pPr>
    </w:p>
    <w:p w14:paraId="6D3A1C44" w14:textId="77777777" w:rsidR="006345A8" w:rsidRDefault="00DD35B7">
      <w:pPr>
        <w:pBdr>
          <w:top w:val="nil"/>
          <w:left w:val="nil"/>
          <w:bottom w:val="nil"/>
          <w:right w:val="nil"/>
          <w:between w:val="nil"/>
        </w:pBdr>
        <w:rPr>
          <w:b/>
          <w:color w:val="000000"/>
          <w:sz w:val="22"/>
          <w:szCs w:val="22"/>
        </w:rPr>
      </w:pPr>
      <w:r>
        <w:rPr>
          <w:b/>
          <w:color w:val="000000"/>
          <w:sz w:val="22"/>
          <w:szCs w:val="22"/>
        </w:rPr>
        <w:t>V.        COMMITTEE REPOR</w:t>
      </w:r>
      <w:r>
        <w:rPr>
          <w:b/>
          <w:color w:val="000000"/>
          <w:sz w:val="22"/>
          <w:szCs w:val="22"/>
        </w:rPr>
        <w:t>TS (All Committees to provide a brief report)</w:t>
      </w:r>
    </w:p>
    <w:p w14:paraId="695B4C92" w14:textId="77777777" w:rsidR="006345A8" w:rsidRDefault="00DD35B7">
      <w:pPr>
        <w:pBdr>
          <w:top w:val="nil"/>
          <w:left w:val="nil"/>
          <w:bottom w:val="nil"/>
          <w:right w:val="nil"/>
          <w:between w:val="nil"/>
        </w:pBdr>
        <w:rPr>
          <w:b/>
          <w:color w:val="000000"/>
          <w:sz w:val="22"/>
          <w:szCs w:val="22"/>
        </w:rPr>
      </w:pPr>
      <w:r>
        <w:rPr>
          <w:rFonts w:ascii="Quattrocento Sans" w:eastAsia="Quattrocento Sans" w:hAnsi="Quattrocento Sans" w:cs="Quattrocento Sans"/>
          <w:color w:val="000000"/>
          <w:sz w:val="18"/>
          <w:szCs w:val="18"/>
        </w:rPr>
        <w:tab/>
      </w:r>
      <w:r>
        <w:rPr>
          <w:rFonts w:ascii="Quattrocento Sans" w:eastAsia="Quattrocento Sans" w:hAnsi="Quattrocento Sans" w:cs="Quattrocento Sans"/>
          <w:color w:val="000000"/>
          <w:sz w:val="18"/>
          <w:szCs w:val="18"/>
        </w:rPr>
        <w:tab/>
      </w:r>
      <w:r>
        <w:rPr>
          <w:color w:val="000000"/>
          <w:sz w:val="22"/>
          <w:szCs w:val="22"/>
        </w:rPr>
        <w:t>a.</w:t>
      </w:r>
      <w:r>
        <w:rPr>
          <w:rFonts w:ascii="Quattrocento Sans" w:eastAsia="Quattrocento Sans" w:hAnsi="Quattrocento Sans" w:cs="Quattrocento Sans"/>
          <w:color w:val="000000"/>
          <w:sz w:val="18"/>
          <w:szCs w:val="18"/>
        </w:rPr>
        <w:tab/>
      </w:r>
      <w:r>
        <w:rPr>
          <w:color w:val="000000"/>
          <w:sz w:val="22"/>
          <w:szCs w:val="22"/>
        </w:rPr>
        <w:t>Policy and Legislation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sz w:val="22"/>
          <w:szCs w:val="22"/>
        </w:rPr>
        <w:t>Commissioners</w:t>
      </w:r>
      <w:r>
        <w:rPr>
          <w:color w:val="000000"/>
          <w:sz w:val="22"/>
          <w:szCs w:val="22"/>
        </w:rPr>
        <w:t xml:space="preserve"> </w:t>
      </w:r>
      <w:r>
        <w:rPr>
          <w:b/>
          <w:color w:val="000000"/>
          <w:sz w:val="22"/>
          <w:szCs w:val="22"/>
        </w:rPr>
        <w:t>Rubin/Boiman</w:t>
      </w:r>
    </w:p>
    <w:p w14:paraId="6E955E38" w14:textId="77777777" w:rsidR="006345A8" w:rsidRDefault="00DD35B7">
      <w:pPr>
        <w:numPr>
          <w:ilvl w:val="0"/>
          <w:numId w:val="21"/>
        </w:numPr>
        <w:pBdr>
          <w:top w:val="nil"/>
          <w:left w:val="nil"/>
          <w:bottom w:val="nil"/>
          <w:right w:val="nil"/>
          <w:between w:val="nil"/>
        </w:pBdr>
        <w:ind w:left="2520"/>
        <w:rPr>
          <w:color w:val="000000"/>
          <w:sz w:val="22"/>
          <w:szCs w:val="22"/>
        </w:rPr>
      </w:pPr>
      <w:r>
        <w:rPr>
          <w:sz w:val="22"/>
          <w:szCs w:val="22"/>
        </w:rPr>
        <w:t>Delegate Sara Love is confirmed for the December 16 Lobby Day in the morning, and the event will be virtual</w:t>
      </w:r>
      <w:r>
        <w:rPr>
          <w:color w:val="000000"/>
          <w:sz w:val="22"/>
          <w:szCs w:val="22"/>
        </w:rPr>
        <w:t> this year. T</w:t>
      </w:r>
      <w:r>
        <w:rPr>
          <w:sz w:val="22"/>
          <w:szCs w:val="22"/>
        </w:rPr>
        <w:t>he committee will a</w:t>
      </w:r>
      <w:r>
        <w:rPr>
          <w:sz w:val="22"/>
          <w:szCs w:val="22"/>
        </w:rPr>
        <w:t>lso issue an invitation to former commissioners and are hosting prior to the legislative session on the advice of Delegate Kelly’s staffer</w:t>
      </w:r>
    </w:p>
    <w:p w14:paraId="734C7ABC" w14:textId="77777777" w:rsidR="006345A8" w:rsidRDefault="00DD35B7">
      <w:pPr>
        <w:numPr>
          <w:ilvl w:val="0"/>
          <w:numId w:val="21"/>
        </w:numPr>
        <w:pBdr>
          <w:top w:val="nil"/>
          <w:left w:val="nil"/>
          <w:bottom w:val="nil"/>
          <w:right w:val="nil"/>
          <w:between w:val="nil"/>
        </w:pBdr>
        <w:ind w:left="2520"/>
        <w:rPr>
          <w:sz w:val="22"/>
          <w:szCs w:val="22"/>
        </w:rPr>
      </w:pPr>
      <w:r>
        <w:rPr>
          <w:sz w:val="22"/>
          <w:szCs w:val="22"/>
        </w:rPr>
        <w:t>We will develop our priority bills primarily from the MLAW legislative roster.</w:t>
      </w:r>
    </w:p>
    <w:p w14:paraId="580D69D1" w14:textId="77777777" w:rsidR="006345A8" w:rsidRDefault="00DD35B7">
      <w:pPr>
        <w:pBdr>
          <w:top w:val="nil"/>
          <w:left w:val="nil"/>
          <w:bottom w:val="nil"/>
          <w:right w:val="nil"/>
          <w:between w:val="nil"/>
        </w:pBdr>
        <w:ind w:left="1080" w:firstLine="360"/>
        <w:rPr>
          <w:b/>
          <w:color w:val="000000"/>
          <w:sz w:val="22"/>
          <w:szCs w:val="22"/>
        </w:rPr>
      </w:pPr>
      <w:r>
        <w:rPr>
          <w:color w:val="000000"/>
          <w:sz w:val="22"/>
          <w:szCs w:val="22"/>
        </w:rPr>
        <w:t>b.</w:t>
      </w:r>
      <w:r>
        <w:rPr>
          <w:color w:val="000000"/>
          <w:sz w:val="22"/>
          <w:szCs w:val="22"/>
        </w:rPr>
        <w:tab/>
        <w:t>Program Planning</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Comm</w:t>
      </w:r>
      <w:r>
        <w:rPr>
          <w:b/>
          <w:sz w:val="22"/>
          <w:szCs w:val="22"/>
        </w:rPr>
        <w:t>issioner</w:t>
      </w:r>
      <w:r>
        <w:rPr>
          <w:sz w:val="22"/>
          <w:szCs w:val="22"/>
        </w:rPr>
        <w:t xml:space="preserve"> </w:t>
      </w:r>
      <w:r>
        <w:rPr>
          <w:b/>
          <w:color w:val="000000"/>
          <w:sz w:val="22"/>
          <w:szCs w:val="22"/>
        </w:rPr>
        <w:t>Enendu</w:t>
      </w:r>
    </w:p>
    <w:p w14:paraId="15A169F2" w14:textId="77777777" w:rsidR="006345A8" w:rsidRDefault="00DD35B7">
      <w:pPr>
        <w:numPr>
          <w:ilvl w:val="0"/>
          <w:numId w:val="25"/>
        </w:numPr>
        <w:pBdr>
          <w:top w:val="nil"/>
          <w:left w:val="nil"/>
          <w:bottom w:val="nil"/>
          <w:right w:val="nil"/>
          <w:between w:val="nil"/>
        </w:pBdr>
        <w:ind w:left="2520"/>
        <w:rPr>
          <w:sz w:val="22"/>
          <w:szCs w:val="22"/>
        </w:rPr>
      </w:pPr>
      <w:r>
        <w:rPr>
          <w:sz w:val="22"/>
          <w:szCs w:val="22"/>
        </w:rPr>
        <w:t>Commissioner Enendu thanked everyone for joining the strategic planning session, and note the committee is working on a summary report.  They will move further discussion to November following the drafting of the report and the listening to</w:t>
      </w:r>
      <w:r>
        <w:rPr>
          <w:sz w:val="22"/>
          <w:szCs w:val="22"/>
        </w:rPr>
        <w:t>ur.</w:t>
      </w:r>
    </w:p>
    <w:p w14:paraId="6C6A156B" w14:textId="77777777" w:rsidR="006345A8" w:rsidRDefault="00DD35B7">
      <w:pPr>
        <w:numPr>
          <w:ilvl w:val="0"/>
          <w:numId w:val="25"/>
        </w:numPr>
        <w:pBdr>
          <w:top w:val="nil"/>
          <w:left w:val="nil"/>
          <w:bottom w:val="nil"/>
          <w:right w:val="nil"/>
          <w:between w:val="nil"/>
        </w:pBdr>
        <w:ind w:left="2520"/>
        <w:rPr>
          <w:sz w:val="22"/>
          <w:szCs w:val="22"/>
        </w:rPr>
      </w:pPr>
      <w:r>
        <w:rPr>
          <w:sz w:val="22"/>
          <w:szCs w:val="22"/>
        </w:rPr>
        <w:t xml:space="preserve">CFW hosts a series of topical programming for members of the community. </w:t>
      </w:r>
    </w:p>
    <w:p w14:paraId="3CC4A607" w14:textId="77777777" w:rsidR="006345A8" w:rsidRDefault="00DD35B7">
      <w:pPr>
        <w:numPr>
          <w:ilvl w:val="0"/>
          <w:numId w:val="25"/>
        </w:numPr>
        <w:pBdr>
          <w:top w:val="nil"/>
          <w:left w:val="nil"/>
          <w:bottom w:val="nil"/>
          <w:right w:val="nil"/>
          <w:between w:val="nil"/>
        </w:pBdr>
        <w:ind w:left="2520"/>
        <w:rPr>
          <w:sz w:val="22"/>
          <w:szCs w:val="22"/>
        </w:rPr>
      </w:pPr>
      <w:r>
        <w:rPr>
          <w:sz w:val="22"/>
          <w:szCs w:val="22"/>
        </w:rPr>
        <w:t>The Divorce Series has also kicked off for the year (first Wednesday of each month through the spring).</w:t>
      </w:r>
    </w:p>
    <w:p w14:paraId="5F2233A2" w14:textId="77777777" w:rsidR="006345A8" w:rsidRDefault="00DD35B7">
      <w:pPr>
        <w:numPr>
          <w:ilvl w:val="0"/>
          <w:numId w:val="25"/>
        </w:numPr>
        <w:pBdr>
          <w:top w:val="nil"/>
          <w:left w:val="nil"/>
          <w:bottom w:val="nil"/>
          <w:right w:val="nil"/>
          <w:between w:val="nil"/>
        </w:pBdr>
        <w:ind w:left="2520"/>
        <w:rPr>
          <w:sz w:val="22"/>
          <w:szCs w:val="22"/>
        </w:rPr>
      </w:pPr>
      <w:r>
        <w:rPr>
          <w:sz w:val="22"/>
          <w:szCs w:val="22"/>
        </w:rPr>
        <w:t>The Committee also had the goal of being responsive to pandemic pressures a</w:t>
      </w:r>
      <w:r>
        <w:rPr>
          <w:sz w:val="22"/>
          <w:szCs w:val="22"/>
        </w:rPr>
        <w:t>nd concerns.</w:t>
      </w:r>
    </w:p>
    <w:p w14:paraId="3E23A691" w14:textId="77777777" w:rsidR="006345A8" w:rsidRDefault="00DD35B7">
      <w:pPr>
        <w:numPr>
          <w:ilvl w:val="0"/>
          <w:numId w:val="25"/>
        </w:numPr>
        <w:pBdr>
          <w:top w:val="nil"/>
          <w:left w:val="nil"/>
          <w:bottom w:val="nil"/>
          <w:right w:val="nil"/>
          <w:between w:val="nil"/>
        </w:pBdr>
        <w:ind w:left="2520"/>
        <w:rPr>
          <w:sz w:val="22"/>
          <w:szCs w:val="22"/>
        </w:rPr>
      </w:pPr>
      <w:r>
        <w:rPr>
          <w:sz w:val="22"/>
          <w:szCs w:val="22"/>
        </w:rPr>
        <w:t xml:space="preserve">With the Career Series, two courses will be made available this fall: November 10th and 17th; </w:t>
      </w:r>
      <w:proofErr w:type="gramStart"/>
      <w:r>
        <w:rPr>
          <w:sz w:val="22"/>
          <w:szCs w:val="22"/>
        </w:rPr>
        <w:t>also</w:t>
      </w:r>
      <w:proofErr w:type="gramEnd"/>
      <w:r>
        <w:rPr>
          <w:sz w:val="22"/>
          <w:szCs w:val="22"/>
        </w:rPr>
        <w:t xml:space="preserve"> May 4, 11, 18 and 25th</w:t>
      </w:r>
    </w:p>
    <w:p w14:paraId="78B9E4E9" w14:textId="77777777" w:rsidR="006345A8" w:rsidRDefault="00DD35B7">
      <w:pPr>
        <w:numPr>
          <w:ilvl w:val="0"/>
          <w:numId w:val="25"/>
        </w:numPr>
        <w:pBdr>
          <w:top w:val="nil"/>
          <w:left w:val="nil"/>
          <w:bottom w:val="nil"/>
          <w:right w:val="nil"/>
          <w:between w:val="nil"/>
        </w:pBdr>
        <w:ind w:left="2520"/>
        <w:rPr>
          <w:sz w:val="22"/>
          <w:szCs w:val="22"/>
        </w:rPr>
      </w:pPr>
      <w:r>
        <w:rPr>
          <w:sz w:val="22"/>
          <w:szCs w:val="22"/>
        </w:rPr>
        <w:t>Self-defense is being tabled for now because of concerns about asking participants for payment. This will be resolved sho</w:t>
      </w:r>
      <w:r>
        <w:rPr>
          <w:sz w:val="22"/>
          <w:szCs w:val="22"/>
        </w:rPr>
        <w:t>rtly</w:t>
      </w:r>
    </w:p>
    <w:p w14:paraId="0E8FAF7D" w14:textId="77777777" w:rsidR="006345A8" w:rsidRDefault="00DD35B7">
      <w:pPr>
        <w:numPr>
          <w:ilvl w:val="0"/>
          <w:numId w:val="25"/>
        </w:numPr>
        <w:pBdr>
          <w:top w:val="nil"/>
          <w:left w:val="nil"/>
          <w:bottom w:val="nil"/>
          <w:right w:val="nil"/>
          <w:between w:val="nil"/>
        </w:pBdr>
        <w:ind w:left="2520"/>
        <w:rPr>
          <w:sz w:val="22"/>
          <w:szCs w:val="22"/>
        </w:rPr>
      </w:pPr>
      <w:r>
        <w:rPr>
          <w:sz w:val="22"/>
          <w:szCs w:val="22"/>
        </w:rPr>
        <w:t>The Committee is also considering recording the educational series and making them available on the web.</w:t>
      </w:r>
    </w:p>
    <w:p w14:paraId="394C172B" w14:textId="77777777" w:rsidR="006345A8" w:rsidRDefault="00DD35B7">
      <w:pPr>
        <w:numPr>
          <w:ilvl w:val="0"/>
          <w:numId w:val="25"/>
        </w:numPr>
        <w:pBdr>
          <w:top w:val="nil"/>
          <w:left w:val="nil"/>
          <w:bottom w:val="nil"/>
          <w:right w:val="nil"/>
          <w:between w:val="nil"/>
        </w:pBdr>
        <w:ind w:left="2520"/>
        <w:rPr>
          <w:sz w:val="22"/>
          <w:szCs w:val="22"/>
        </w:rPr>
      </w:pPr>
      <w:r>
        <w:rPr>
          <w:sz w:val="22"/>
          <w:szCs w:val="22"/>
        </w:rPr>
        <w:t>One idea was to add a boot camp program with the Montgomery County SWAT Team or the Police Academy</w:t>
      </w:r>
    </w:p>
    <w:p w14:paraId="37218E69" w14:textId="77777777" w:rsidR="006345A8" w:rsidRDefault="00DD35B7">
      <w:pPr>
        <w:numPr>
          <w:ilvl w:val="0"/>
          <w:numId w:val="25"/>
        </w:numPr>
        <w:pBdr>
          <w:top w:val="nil"/>
          <w:left w:val="nil"/>
          <w:bottom w:val="nil"/>
          <w:right w:val="nil"/>
          <w:between w:val="nil"/>
        </w:pBdr>
        <w:ind w:left="2520"/>
        <w:rPr>
          <w:sz w:val="22"/>
          <w:szCs w:val="22"/>
        </w:rPr>
      </w:pPr>
      <w:r>
        <w:rPr>
          <w:sz w:val="22"/>
          <w:szCs w:val="22"/>
        </w:rPr>
        <w:t>The Committee is also looking at donation/commu</w:t>
      </w:r>
      <w:r>
        <w:rPr>
          <w:sz w:val="22"/>
          <w:szCs w:val="22"/>
        </w:rPr>
        <w:t>nity service activities for the CFW, namely an effort for the Crisis Center, which has an Amazon wish list, and items can be sent directly.</w:t>
      </w:r>
    </w:p>
    <w:p w14:paraId="1D61180E" w14:textId="77777777" w:rsidR="006345A8" w:rsidRDefault="00DD35B7">
      <w:pPr>
        <w:pBdr>
          <w:top w:val="nil"/>
          <w:left w:val="nil"/>
          <w:bottom w:val="nil"/>
          <w:right w:val="nil"/>
          <w:between w:val="nil"/>
        </w:pBdr>
        <w:ind w:left="720" w:firstLine="720"/>
        <w:rPr>
          <w:b/>
          <w:color w:val="000000"/>
          <w:sz w:val="22"/>
          <w:szCs w:val="22"/>
        </w:rPr>
      </w:pPr>
      <w:r>
        <w:rPr>
          <w:color w:val="000000"/>
          <w:sz w:val="22"/>
          <w:szCs w:val="22"/>
        </w:rPr>
        <w:t>c.</w:t>
      </w:r>
      <w:r>
        <w:rPr>
          <w:color w:val="000000"/>
          <w:sz w:val="22"/>
          <w:szCs w:val="22"/>
        </w:rPr>
        <w:tab/>
        <w:t>Budget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(Chair needed)</w:t>
      </w:r>
    </w:p>
    <w:p w14:paraId="30E4969F" w14:textId="77777777" w:rsidR="006345A8" w:rsidRDefault="00DD35B7">
      <w:pPr>
        <w:numPr>
          <w:ilvl w:val="0"/>
          <w:numId w:val="14"/>
        </w:numPr>
        <w:pBdr>
          <w:top w:val="nil"/>
          <w:left w:val="nil"/>
          <w:bottom w:val="nil"/>
          <w:right w:val="nil"/>
          <w:between w:val="nil"/>
        </w:pBdr>
        <w:ind w:left="2520"/>
        <w:rPr>
          <w:sz w:val="22"/>
          <w:szCs w:val="22"/>
        </w:rPr>
      </w:pPr>
      <w:r>
        <w:rPr>
          <w:sz w:val="22"/>
          <w:szCs w:val="22"/>
        </w:rPr>
        <w:t>Per Executive Director Finkelstein, the county budget hearings are being recorded and available for viewing on YouTube.</w:t>
      </w:r>
    </w:p>
    <w:p w14:paraId="4C731AD1" w14:textId="77777777" w:rsidR="006345A8" w:rsidRDefault="00DD35B7">
      <w:pPr>
        <w:pBdr>
          <w:top w:val="nil"/>
          <w:left w:val="nil"/>
          <w:bottom w:val="nil"/>
          <w:right w:val="nil"/>
          <w:between w:val="nil"/>
        </w:pBdr>
        <w:ind w:left="360"/>
        <w:rPr>
          <w:b/>
          <w:color w:val="000000"/>
          <w:sz w:val="22"/>
          <w:szCs w:val="22"/>
        </w:rPr>
      </w:pPr>
      <w:r>
        <w:rPr>
          <w:color w:val="000000"/>
          <w:sz w:val="22"/>
          <w:szCs w:val="22"/>
        </w:rPr>
        <w:t xml:space="preserve">      </w:t>
      </w:r>
      <w:r>
        <w:rPr>
          <w:color w:val="000000"/>
          <w:sz w:val="22"/>
          <w:szCs w:val="22"/>
        </w:rPr>
        <w:tab/>
      </w:r>
      <w:r>
        <w:rPr>
          <w:color w:val="000000"/>
          <w:sz w:val="22"/>
          <w:szCs w:val="22"/>
        </w:rPr>
        <w:tab/>
        <w:t>d.</w:t>
      </w:r>
      <w:r>
        <w:rPr>
          <w:color w:val="000000"/>
          <w:sz w:val="22"/>
          <w:szCs w:val="22"/>
        </w:rPr>
        <w:tab/>
        <w:t>Research and Evaluation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(Chair needed)</w:t>
      </w:r>
    </w:p>
    <w:p w14:paraId="76D8A195" w14:textId="77777777" w:rsidR="006345A8" w:rsidRDefault="00DD35B7">
      <w:pPr>
        <w:numPr>
          <w:ilvl w:val="0"/>
          <w:numId w:val="5"/>
        </w:numPr>
        <w:pBdr>
          <w:top w:val="nil"/>
          <w:left w:val="nil"/>
          <w:bottom w:val="nil"/>
          <w:right w:val="nil"/>
          <w:between w:val="nil"/>
        </w:pBdr>
        <w:ind w:left="2520"/>
        <w:rPr>
          <w:sz w:val="22"/>
          <w:szCs w:val="22"/>
        </w:rPr>
      </w:pPr>
      <w:r>
        <w:rPr>
          <w:sz w:val="22"/>
          <w:szCs w:val="22"/>
        </w:rPr>
        <w:t>Per President Drew, the goal will be to summarize the lis</w:t>
      </w:r>
      <w:r>
        <w:rPr>
          <w:sz w:val="22"/>
          <w:szCs w:val="22"/>
        </w:rPr>
        <w:t xml:space="preserve">tening tour findings in </w:t>
      </w:r>
      <w:proofErr w:type="gramStart"/>
      <w:r>
        <w:rPr>
          <w:sz w:val="22"/>
          <w:szCs w:val="22"/>
        </w:rPr>
        <w:t>some kind of systematic</w:t>
      </w:r>
      <w:proofErr w:type="gramEnd"/>
      <w:r>
        <w:rPr>
          <w:sz w:val="22"/>
          <w:szCs w:val="22"/>
        </w:rPr>
        <w:t xml:space="preserve"> way.</w:t>
      </w:r>
    </w:p>
    <w:p w14:paraId="6FBBD347" w14:textId="77777777" w:rsidR="006345A8" w:rsidRDefault="00DD35B7">
      <w:pPr>
        <w:pBdr>
          <w:top w:val="nil"/>
          <w:left w:val="nil"/>
          <w:bottom w:val="nil"/>
          <w:right w:val="nil"/>
          <w:between w:val="nil"/>
        </w:pBdr>
        <w:ind w:left="360"/>
        <w:rPr>
          <w:b/>
          <w:color w:val="000000"/>
          <w:sz w:val="22"/>
          <w:szCs w:val="22"/>
        </w:rPr>
      </w:pPr>
      <w:r>
        <w:rPr>
          <w:color w:val="000000"/>
          <w:sz w:val="22"/>
          <w:szCs w:val="22"/>
        </w:rPr>
        <w:tab/>
      </w:r>
      <w:r>
        <w:rPr>
          <w:color w:val="000000"/>
          <w:sz w:val="22"/>
          <w:szCs w:val="22"/>
        </w:rPr>
        <w:tab/>
        <w:t>e.</w:t>
      </w:r>
      <w:r>
        <w:rPr>
          <w:color w:val="000000"/>
          <w:sz w:val="22"/>
          <w:szCs w:val="22"/>
        </w:rPr>
        <w:tab/>
        <w:t>Emerging Leaders</w:t>
      </w:r>
      <w:r>
        <w:rPr>
          <w:color w:val="000000"/>
          <w:sz w:val="22"/>
          <w:szCs w:val="22"/>
        </w:rPr>
        <w:tab/>
      </w:r>
      <w:r>
        <w:rPr>
          <w:color w:val="000000"/>
          <w:sz w:val="22"/>
          <w:szCs w:val="22"/>
        </w:rPr>
        <w:tab/>
      </w:r>
      <w:r>
        <w:rPr>
          <w:color w:val="000000"/>
          <w:sz w:val="22"/>
          <w:szCs w:val="22"/>
        </w:rPr>
        <w:tab/>
      </w:r>
      <w:r>
        <w:rPr>
          <w:color w:val="000000"/>
          <w:sz w:val="22"/>
          <w:szCs w:val="22"/>
        </w:rPr>
        <w:tab/>
      </w:r>
      <w:r>
        <w:rPr>
          <w:sz w:val="22"/>
          <w:szCs w:val="22"/>
        </w:rPr>
        <w:t xml:space="preserve">                       </w:t>
      </w:r>
      <w:r>
        <w:rPr>
          <w:b/>
          <w:color w:val="000000"/>
          <w:sz w:val="22"/>
          <w:szCs w:val="22"/>
        </w:rPr>
        <w:t>Commiss</w:t>
      </w:r>
      <w:r>
        <w:rPr>
          <w:b/>
          <w:sz w:val="22"/>
          <w:szCs w:val="22"/>
        </w:rPr>
        <w:t>ioners</w:t>
      </w:r>
      <w:r>
        <w:rPr>
          <w:sz w:val="22"/>
          <w:szCs w:val="22"/>
        </w:rPr>
        <w:t xml:space="preserve"> </w:t>
      </w:r>
      <w:r>
        <w:rPr>
          <w:b/>
          <w:color w:val="000000"/>
          <w:sz w:val="22"/>
          <w:szCs w:val="22"/>
        </w:rPr>
        <w:t>Belizaire/Weisel</w:t>
      </w:r>
    </w:p>
    <w:p w14:paraId="13A53844" w14:textId="77777777" w:rsidR="006345A8" w:rsidRDefault="00DD35B7">
      <w:pPr>
        <w:numPr>
          <w:ilvl w:val="0"/>
          <w:numId w:val="19"/>
        </w:numPr>
        <w:pBdr>
          <w:top w:val="nil"/>
          <w:left w:val="nil"/>
          <w:bottom w:val="nil"/>
          <w:right w:val="nil"/>
          <w:between w:val="nil"/>
        </w:pBdr>
        <w:ind w:left="2520"/>
        <w:rPr>
          <w:sz w:val="22"/>
          <w:szCs w:val="22"/>
        </w:rPr>
      </w:pPr>
      <w:r>
        <w:rPr>
          <w:sz w:val="22"/>
          <w:szCs w:val="22"/>
        </w:rPr>
        <w:t>Per Commissioner Weisel, Commissioner Whitehead Quigley will chair the Emerging Leaders track for the WLB.</w:t>
      </w:r>
    </w:p>
    <w:p w14:paraId="446C4AB7" w14:textId="77777777" w:rsidR="006345A8" w:rsidRDefault="00DD35B7">
      <w:pPr>
        <w:pBdr>
          <w:top w:val="nil"/>
          <w:left w:val="nil"/>
          <w:bottom w:val="nil"/>
          <w:right w:val="nil"/>
          <w:between w:val="nil"/>
        </w:pBdr>
        <w:ind w:left="1080" w:firstLine="360"/>
        <w:rPr>
          <w:b/>
          <w:color w:val="000000"/>
          <w:sz w:val="22"/>
          <w:szCs w:val="22"/>
        </w:rPr>
      </w:pPr>
      <w:r>
        <w:rPr>
          <w:color w:val="000000"/>
          <w:sz w:val="22"/>
          <w:szCs w:val="22"/>
        </w:rPr>
        <w:t>f.</w:t>
      </w:r>
      <w:r>
        <w:rPr>
          <w:color w:val="000000"/>
          <w:sz w:val="22"/>
          <w:szCs w:val="22"/>
        </w:rPr>
        <w:tab/>
      </w:r>
      <w:r>
        <w:rPr>
          <w:color w:val="000000"/>
          <w:sz w:val="22"/>
          <w:szCs w:val="22"/>
        </w:rPr>
        <w:t>Public Relations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 xml:space="preserve">issioner </w:t>
      </w:r>
      <w:r>
        <w:rPr>
          <w:b/>
          <w:color w:val="000000"/>
          <w:sz w:val="22"/>
          <w:szCs w:val="22"/>
        </w:rPr>
        <w:t>Argoti</w:t>
      </w:r>
    </w:p>
    <w:p w14:paraId="097B294C" w14:textId="77777777" w:rsidR="006345A8" w:rsidRDefault="00DD35B7">
      <w:pPr>
        <w:numPr>
          <w:ilvl w:val="0"/>
          <w:numId w:val="9"/>
        </w:numPr>
        <w:pBdr>
          <w:top w:val="nil"/>
          <w:left w:val="nil"/>
          <w:bottom w:val="nil"/>
          <w:right w:val="nil"/>
          <w:between w:val="nil"/>
        </w:pBdr>
        <w:ind w:left="2520"/>
        <w:rPr>
          <w:sz w:val="22"/>
          <w:szCs w:val="22"/>
        </w:rPr>
      </w:pPr>
      <w:r>
        <w:rPr>
          <w:sz w:val="22"/>
          <w:szCs w:val="22"/>
        </w:rPr>
        <w:lastRenderedPageBreak/>
        <w:t>The final logo is the blue women’s silhouette with hair; Commissioner Argoti is working to finalize that with the designer.</w:t>
      </w:r>
    </w:p>
    <w:p w14:paraId="54EC01C7" w14:textId="77777777" w:rsidR="006345A8" w:rsidRDefault="00DD35B7">
      <w:pPr>
        <w:numPr>
          <w:ilvl w:val="0"/>
          <w:numId w:val="9"/>
        </w:numPr>
        <w:pBdr>
          <w:top w:val="nil"/>
          <w:left w:val="nil"/>
          <w:bottom w:val="nil"/>
          <w:right w:val="nil"/>
          <w:between w:val="nil"/>
        </w:pBdr>
        <w:ind w:left="2520"/>
        <w:rPr>
          <w:sz w:val="22"/>
          <w:szCs w:val="22"/>
        </w:rPr>
      </w:pPr>
      <w:r>
        <w:rPr>
          <w:sz w:val="22"/>
          <w:szCs w:val="22"/>
        </w:rPr>
        <w:t>The Committee is working with the Programming Committee to amplify programmi</w:t>
      </w:r>
      <w:r>
        <w:rPr>
          <w:sz w:val="22"/>
          <w:szCs w:val="22"/>
        </w:rPr>
        <w:t>ng.</w:t>
      </w:r>
    </w:p>
    <w:p w14:paraId="7D0D1FD5" w14:textId="77777777" w:rsidR="006345A8" w:rsidRDefault="00DD35B7">
      <w:pPr>
        <w:numPr>
          <w:ilvl w:val="0"/>
          <w:numId w:val="9"/>
        </w:numPr>
        <w:pBdr>
          <w:top w:val="nil"/>
          <w:left w:val="nil"/>
          <w:bottom w:val="nil"/>
          <w:right w:val="nil"/>
          <w:between w:val="nil"/>
        </w:pBdr>
        <w:ind w:left="2520"/>
        <w:rPr>
          <w:sz w:val="22"/>
          <w:szCs w:val="22"/>
        </w:rPr>
      </w:pPr>
      <w:r>
        <w:rPr>
          <w:sz w:val="22"/>
          <w:szCs w:val="22"/>
        </w:rPr>
        <w:t>They are working to update program flyers.</w:t>
      </w:r>
    </w:p>
    <w:p w14:paraId="7B8B27D6" w14:textId="77777777" w:rsidR="006345A8" w:rsidRDefault="00DD35B7">
      <w:pPr>
        <w:numPr>
          <w:ilvl w:val="0"/>
          <w:numId w:val="9"/>
        </w:numPr>
        <w:pBdr>
          <w:top w:val="nil"/>
          <w:left w:val="nil"/>
          <w:bottom w:val="nil"/>
          <w:right w:val="nil"/>
          <w:between w:val="nil"/>
        </w:pBdr>
        <w:ind w:left="2520"/>
        <w:rPr>
          <w:sz w:val="22"/>
          <w:szCs w:val="22"/>
        </w:rPr>
      </w:pPr>
      <w:r>
        <w:rPr>
          <w:sz w:val="22"/>
          <w:szCs w:val="22"/>
        </w:rPr>
        <w:t>The Committee will be working on the website towards the end of the year.</w:t>
      </w:r>
    </w:p>
    <w:p w14:paraId="24842784" w14:textId="77777777" w:rsidR="006345A8" w:rsidRDefault="00DD35B7">
      <w:pPr>
        <w:numPr>
          <w:ilvl w:val="0"/>
          <w:numId w:val="9"/>
        </w:numPr>
        <w:pBdr>
          <w:top w:val="nil"/>
          <w:left w:val="nil"/>
          <w:bottom w:val="nil"/>
          <w:right w:val="nil"/>
          <w:between w:val="nil"/>
        </w:pBdr>
        <w:rPr>
          <w:sz w:val="22"/>
          <w:szCs w:val="22"/>
        </w:rPr>
      </w:pPr>
      <w:r>
        <w:rPr>
          <w:sz w:val="22"/>
          <w:szCs w:val="22"/>
        </w:rPr>
        <w:t>Per Commissioner Drew, Commissioners should update pictures and bios.</w:t>
      </w:r>
    </w:p>
    <w:p w14:paraId="7CECC6A5" w14:textId="77777777" w:rsidR="006345A8" w:rsidRDefault="00DD35B7">
      <w:pPr>
        <w:numPr>
          <w:ilvl w:val="0"/>
          <w:numId w:val="9"/>
        </w:numPr>
        <w:pBdr>
          <w:top w:val="nil"/>
          <w:left w:val="nil"/>
          <w:bottom w:val="nil"/>
          <w:right w:val="nil"/>
          <w:between w:val="nil"/>
        </w:pBdr>
        <w:rPr>
          <w:sz w:val="22"/>
          <w:szCs w:val="22"/>
        </w:rPr>
      </w:pPr>
      <w:r>
        <w:rPr>
          <w:sz w:val="22"/>
          <w:szCs w:val="22"/>
        </w:rPr>
        <w:t>Commissioner should send comments to Isabel if there are items on the website to be updated.</w:t>
      </w:r>
    </w:p>
    <w:p w14:paraId="228DA406" w14:textId="77777777" w:rsidR="006345A8" w:rsidRDefault="00DD35B7">
      <w:pPr>
        <w:pBdr>
          <w:top w:val="nil"/>
          <w:left w:val="nil"/>
          <w:bottom w:val="nil"/>
          <w:right w:val="nil"/>
          <w:between w:val="nil"/>
        </w:pBdr>
        <w:ind w:left="720" w:firstLine="720"/>
        <w:rPr>
          <w:b/>
          <w:color w:val="000000"/>
          <w:sz w:val="22"/>
          <w:szCs w:val="22"/>
        </w:rPr>
      </w:pPr>
      <w:r>
        <w:rPr>
          <w:color w:val="000000"/>
          <w:sz w:val="22"/>
          <w:szCs w:val="22"/>
        </w:rPr>
        <w:t xml:space="preserve">g.   </w:t>
      </w:r>
      <w:r>
        <w:rPr>
          <w:color w:val="000000"/>
          <w:sz w:val="22"/>
          <w:szCs w:val="22"/>
        </w:rPr>
        <w:tab/>
        <w:t>WLB</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Comm</w:t>
      </w:r>
      <w:r>
        <w:rPr>
          <w:b/>
          <w:sz w:val="22"/>
          <w:szCs w:val="22"/>
        </w:rPr>
        <w:t xml:space="preserve">issioners </w:t>
      </w:r>
      <w:r>
        <w:rPr>
          <w:b/>
          <w:color w:val="000000"/>
          <w:sz w:val="22"/>
          <w:szCs w:val="22"/>
        </w:rPr>
        <w:t>Rojas/Swanson</w:t>
      </w:r>
    </w:p>
    <w:p w14:paraId="2EDA4C3A" w14:textId="77777777" w:rsidR="006345A8" w:rsidRDefault="00DD35B7">
      <w:pPr>
        <w:numPr>
          <w:ilvl w:val="0"/>
          <w:numId w:val="6"/>
        </w:numPr>
        <w:pBdr>
          <w:top w:val="nil"/>
          <w:left w:val="nil"/>
          <w:bottom w:val="nil"/>
          <w:right w:val="nil"/>
          <w:between w:val="nil"/>
        </w:pBdr>
        <w:ind w:left="2520"/>
        <w:rPr>
          <w:sz w:val="22"/>
          <w:szCs w:val="22"/>
        </w:rPr>
      </w:pPr>
      <w:r>
        <w:rPr>
          <w:sz w:val="22"/>
          <w:szCs w:val="22"/>
        </w:rPr>
        <w:t xml:space="preserve">Per Commissioner Rojas, </w:t>
      </w:r>
      <w:proofErr w:type="gramStart"/>
      <w:r>
        <w:rPr>
          <w:sz w:val="22"/>
          <w:szCs w:val="22"/>
        </w:rPr>
        <w:t>The</w:t>
      </w:r>
      <w:proofErr w:type="gramEnd"/>
      <w:r>
        <w:rPr>
          <w:sz w:val="22"/>
          <w:szCs w:val="22"/>
        </w:rPr>
        <w:t xml:space="preserve"> committee has settled on a theme for 2021, Beyond 2020: Advocating with Strength for Equality and Justice.  will run from 12:30 to 4:30 pm. will do some pre-recordings. They are considering a keynote immediately followed by the </w:t>
      </w:r>
      <w:r>
        <w:rPr>
          <w:sz w:val="22"/>
          <w:szCs w:val="22"/>
        </w:rPr>
        <w:t>panel.</w:t>
      </w:r>
    </w:p>
    <w:p w14:paraId="07AB22F1" w14:textId="77777777" w:rsidR="006345A8" w:rsidRDefault="00DD35B7">
      <w:pPr>
        <w:numPr>
          <w:ilvl w:val="0"/>
          <w:numId w:val="6"/>
        </w:numPr>
        <w:pBdr>
          <w:top w:val="nil"/>
          <w:left w:val="nil"/>
          <w:bottom w:val="nil"/>
          <w:right w:val="nil"/>
          <w:between w:val="nil"/>
        </w:pBdr>
        <w:ind w:left="2520"/>
        <w:rPr>
          <w:sz w:val="22"/>
          <w:szCs w:val="22"/>
        </w:rPr>
      </w:pPr>
      <w:r>
        <w:rPr>
          <w:sz w:val="22"/>
          <w:szCs w:val="22"/>
        </w:rPr>
        <w:t>Per Commissioner Swanson, looking at how they might do sponsorships, to include a “commercial break”-type format</w:t>
      </w:r>
    </w:p>
    <w:p w14:paraId="4B68312C" w14:textId="77777777" w:rsidR="006345A8" w:rsidRDefault="00DD35B7">
      <w:pPr>
        <w:numPr>
          <w:ilvl w:val="0"/>
          <w:numId w:val="6"/>
        </w:numPr>
        <w:pBdr>
          <w:top w:val="nil"/>
          <w:left w:val="nil"/>
          <w:bottom w:val="nil"/>
          <w:right w:val="nil"/>
          <w:between w:val="nil"/>
        </w:pBdr>
        <w:ind w:left="2520"/>
        <w:rPr>
          <w:sz w:val="22"/>
          <w:szCs w:val="22"/>
        </w:rPr>
      </w:pPr>
      <w:proofErr w:type="gramStart"/>
      <w:r>
        <w:rPr>
          <w:sz w:val="22"/>
          <w:szCs w:val="22"/>
        </w:rPr>
        <w:t>A number of</w:t>
      </w:r>
      <w:proofErr w:type="gramEnd"/>
      <w:r>
        <w:rPr>
          <w:sz w:val="22"/>
          <w:szCs w:val="22"/>
        </w:rPr>
        <w:t xml:space="preserve"> sponsors indicated they would continue to support if they were able to do so.</w:t>
      </w:r>
    </w:p>
    <w:p w14:paraId="7733329B" w14:textId="77777777" w:rsidR="006345A8" w:rsidRDefault="00DD35B7">
      <w:pPr>
        <w:numPr>
          <w:ilvl w:val="0"/>
          <w:numId w:val="6"/>
        </w:numPr>
        <w:pBdr>
          <w:top w:val="nil"/>
          <w:left w:val="nil"/>
          <w:bottom w:val="nil"/>
          <w:right w:val="nil"/>
          <w:between w:val="nil"/>
        </w:pBdr>
        <w:ind w:left="2520"/>
        <w:rPr>
          <w:sz w:val="22"/>
          <w:szCs w:val="22"/>
        </w:rPr>
      </w:pPr>
      <w:r>
        <w:rPr>
          <w:sz w:val="22"/>
          <w:szCs w:val="22"/>
        </w:rPr>
        <w:t>Prince George’s County has been tasked by Coun</w:t>
      </w:r>
      <w:r>
        <w:rPr>
          <w:sz w:val="22"/>
          <w:szCs w:val="22"/>
        </w:rPr>
        <w:t xml:space="preserve">ty Executive </w:t>
      </w:r>
      <w:proofErr w:type="spellStart"/>
      <w:r>
        <w:rPr>
          <w:sz w:val="22"/>
          <w:szCs w:val="22"/>
        </w:rPr>
        <w:t>Alsobrooks</w:t>
      </w:r>
      <w:proofErr w:type="spellEnd"/>
      <w:r>
        <w:rPr>
          <w:sz w:val="22"/>
          <w:szCs w:val="22"/>
        </w:rPr>
        <w:t xml:space="preserve"> with doing their own WLB, which they will host during Women’s History Month in March of 2021.</w:t>
      </w:r>
    </w:p>
    <w:p w14:paraId="02296B69" w14:textId="77777777" w:rsidR="006345A8" w:rsidRDefault="00DD35B7">
      <w:pPr>
        <w:numPr>
          <w:ilvl w:val="0"/>
          <w:numId w:val="6"/>
        </w:numPr>
        <w:pBdr>
          <w:top w:val="nil"/>
          <w:left w:val="nil"/>
          <w:bottom w:val="nil"/>
          <w:right w:val="nil"/>
          <w:between w:val="nil"/>
        </w:pBdr>
        <w:ind w:left="2520"/>
        <w:rPr>
          <w:sz w:val="22"/>
          <w:szCs w:val="22"/>
        </w:rPr>
      </w:pPr>
      <w:r>
        <w:rPr>
          <w:sz w:val="22"/>
          <w:szCs w:val="22"/>
        </w:rPr>
        <w:t>The committee meets the first Thursday of every month; the Programming Committee meets at 6:00 pm; the WLB committee starts at 7:00 pm.</w:t>
      </w:r>
    </w:p>
    <w:p w14:paraId="0A0A3B71" w14:textId="77777777" w:rsidR="006345A8" w:rsidRDefault="006345A8">
      <w:pPr>
        <w:pBdr>
          <w:top w:val="nil"/>
          <w:left w:val="nil"/>
          <w:bottom w:val="nil"/>
          <w:right w:val="nil"/>
          <w:between w:val="nil"/>
        </w:pBdr>
        <w:rPr>
          <w:color w:val="000000"/>
          <w:sz w:val="22"/>
          <w:szCs w:val="22"/>
        </w:rPr>
      </w:pPr>
    </w:p>
    <w:p w14:paraId="45971C8B" w14:textId="77777777" w:rsidR="006345A8" w:rsidRDefault="00DD35B7">
      <w:pPr>
        <w:pBdr>
          <w:top w:val="nil"/>
          <w:left w:val="nil"/>
          <w:bottom w:val="nil"/>
          <w:right w:val="nil"/>
          <w:between w:val="nil"/>
        </w:pBdr>
        <w:rPr>
          <w:rFonts w:ascii="Quattrocento Sans" w:eastAsia="Quattrocento Sans" w:hAnsi="Quattrocento Sans" w:cs="Quattrocento Sans"/>
          <w:b/>
          <w:color w:val="000000"/>
          <w:sz w:val="18"/>
          <w:szCs w:val="18"/>
        </w:rPr>
      </w:pPr>
      <w:r>
        <w:rPr>
          <w:b/>
          <w:color w:val="000000"/>
          <w:sz w:val="22"/>
          <w:szCs w:val="22"/>
        </w:rPr>
        <w:t>V</w:t>
      </w:r>
      <w:r>
        <w:rPr>
          <w:b/>
          <w:color w:val="000000"/>
          <w:sz w:val="22"/>
          <w:szCs w:val="22"/>
        </w:rPr>
        <w:t xml:space="preserve">I.       LIAISON REPORTS (All </w:t>
      </w:r>
      <w:r>
        <w:rPr>
          <w:b/>
          <w:sz w:val="22"/>
          <w:szCs w:val="22"/>
        </w:rPr>
        <w:t>liaisons</w:t>
      </w:r>
      <w:r>
        <w:rPr>
          <w:b/>
          <w:color w:val="000000"/>
          <w:sz w:val="22"/>
          <w:szCs w:val="22"/>
        </w:rPr>
        <w:t xml:space="preserve"> to provide a brief report)</w:t>
      </w:r>
    </w:p>
    <w:p w14:paraId="512EDDB2" w14:textId="77777777" w:rsidR="006345A8" w:rsidRDefault="00DD35B7">
      <w:pPr>
        <w:numPr>
          <w:ilvl w:val="0"/>
          <w:numId w:val="1"/>
        </w:numPr>
        <w:pBdr>
          <w:top w:val="nil"/>
          <w:left w:val="nil"/>
          <w:bottom w:val="nil"/>
          <w:right w:val="nil"/>
          <w:between w:val="nil"/>
        </w:pBdr>
        <w:jc w:val="both"/>
        <w:rPr>
          <w:color w:val="000000"/>
          <w:sz w:val="22"/>
          <w:szCs w:val="22"/>
        </w:rPr>
      </w:pPr>
      <w:r>
        <w:rPr>
          <w:color w:val="000000"/>
          <w:sz w:val="22"/>
          <w:szCs w:val="22"/>
        </w:rPr>
        <w:t>       MLAW                                                                                     </w:t>
      </w:r>
      <w:r>
        <w:rPr>
          <w:color w:val="000000"/>
          <w:sz w:val="22"/>
          <w:szCs w:val="22"/>
        </w:rPr>
        <w:tab/>
        <w:t xml:space="preserve">              </w:t>
      </w:r>
      <w:r>
        <w:rPr>
          <w:b/>
          <w:color w:val="000000"/>
          <w:sz w:val="22"/>
          <w:szCs w:val="22"/>
        </w:rPr>
        <w:t>Comm</w:t>
      </w:r>
      <w:r>
        <w:rPr>
          <w:b/>
          <w:sz w:val="22"/>
          <w:szCs w:val="22"/>
        </w:rPr>
        <w:t xml:space="preserve">issioner </w:t>
      </w:r>
      <w:r>
        <w:rPr>
          <w:b/>
          <w:color w:val="000000"/>
          <w:sz w:val="22"/>
          <w:szCs w:val="22"/>
        </w:rPr>
        <w:t>Rubin</w:t>
      </w:r>
    </w:p>
    <w:p w14:paraId="0DFBE516" w14:textId="77777777" w:rsidR="006345A8" w:rsidRDefault="00DD35B7">
      <w:pPr>
        <w:numPr>
          <w:ilvl w:val="0"/>
          <w:numId w:val="16"/>
        </w:numPr>
        <w:pBdr>
          <w:top w:val="nil"/>
          <w:left w:val="nil"/>
          <w:bottom w:val="nil"/>
          <w:right w:val="nil"/>
          <w:between w:val="nil"/>
        </w:pBdr>
        <w:ind w:left="2520"/>
        <w:jc w:val="both"/>
        <w:rPr>
          <w:sz w:val="22"/>
          <w:szCs w:val="22"/>
        </w:rPr>
      </w:pPr>
      <w:r>
        <w:rPr>
          <w:sz w:val="22"/>
          <w:szCs w:val="22"/>
        </w:rPr>
        <w:t xml:space="preserve">Commissioner Rubin explained that the MLAW Conference is November 19, 2020, with an emphasis on the pandemic.  The event will </w:t>
      </w:r>
      <w:r>
        <w:rPr>
          <w:sz w:val="22"/>
          <w:szCs w:val="22"/>
        </w:rPr>
        <w:t>run for two hours, and the cost is $20.</w:t>
      </w:r>
    </w:p>
    <w:p w14:paraId="1390344B" w14:textId="77777777" w:rsidR="006345A8" w:rsidRDefault="00DD35B7">
      <w:pPr>
        <w:numPr>
          <w:ilvl w:val="0"/>
          <w:numId w:val="1"/>
        </w:numPr>
        <w:pBdr>
          <w:top w:val="nil"/>
          <w:left w:val="nil"/>
          <w:bottom w:val="nil"/>
          <w:right w:val="nil"/>
          <w:between w:val="nil"/>
        </w:pBdr>
        <w:jc w:val="both"/>
        <w:rPr>
          <w:color w:val="000000"/>
          <w:sz w:val="22"/>
          <w:szCs w:val="22"/>
        </w:rPr>
      </w:pPr>
      <w:r>
        <w:rPr>
          <w:color w:val="000000"/>
          <w:sz w:val="22"/>
          <w:szCs w:val="22"/>
        </w:rPr>
        <w:t>       HTPC/DV                                                                               </w:t>
      </w:r>
      <w:r>
        <w:rPr>
          <w:color w:val="000000"/>
          <w:sz w:val="22"/>
          <w:szCs w:val="22"/>
        </w:rPr>
        <w:tab/>
        <w:t xml:space="preserve">  </w:t>
      </w:r>
      <w:r>
        <w:rPr>
          <w:b/>
          <w:color w:val="000000"/>
          <w:sz w:val="22"/>
          <w:szCs w:val="22"/>
        </w:rPr>
        <w:t>Commis</w:t>
      </w:r>
      <w:r>
        <w:rPr>
          <w:b/>
          <w:sz w:val="22"/>
          <w:szCs w:val="22"/>
        </w:rPr>
        <w:t>sioners</w:t>
      </w:r>
      <w:r>
        <w:rPr>
          <w:sz w:val="22"/>
          <w:szCs w:val="22"/>
        </w:rPr>
        <w:t xml:space="preserve"> </w:t>
      </w:r>
      <w:r>
        <w:rPr>
          <w:b/>
          <w:color w:val="000000"/>
          <w:sz w:val="22"/>
          <w:szCs w:val="22"/>
        </w:rPr>
        <w:t>Rojas/Drew</w:t>
      </w:r>
      <w:r>
        <w:rPr>
          <w:color w:val="000000"/>
          <w:sz w:val="22"/>
          <w:szCs w:val="22"/>
        </w:rPr>
        <w:t> </w:t>
      </w:r>
    </w:p>
    <w:p w14:paraId="1E32D6AC" w14:textId="77777777" w:rsidR="006345A8" w:rsidRDefault="00DD35B7">
      <w:pPr>
        <w:numPr>
          <w:ilvl w:val="0"/>
          <w:numId w:val="7"/>
        </w:numPr>
        <w:pBdr>
          <w:top w:val="nil"/>
          <w:left w:val="nil"/>
          <w:bottom w:val="nil"/>
          <w:right w:val="nil"/>
          <w:between w:val="nil"/>
        </w:pBdr>
        <w:ind w:left="2520"/>
        <w:jc w:val="both"/>
        <w:rPr>
          <w:sz w:val="22"/>
          <w:szCs w:val="22"/>
        </w:rPr>
      </w:pPr>
      <w:r>
        <w:rPr>
          <w:sz w:val="22"/>
          <w:szCs w:val="22"/>
        </w:rPr>
        <w:t xml:space="preserve">For HTPC, according to Commissioner Rojas, the bus campaign wanted to employ a uniform image across the region, and the Body Works Bill, which requires the proper licensing and other regulation for establishments providing those types of </w:t>
      </w:r>
      <w:proofErr w:type="spellStart"/>
      <w:r>
        <w:rPr>
          <w:sz w:val="22"/>
          <w:szCs w:val="22"/>
        </w:rPr>
        <w:t>of</w:t>
      </w:r>
      <w:proofErr w:type="spellEnd"/>
      <w:r>
        <w:rPr>
          <w:sz w:val="22"/>
          <w:szCs w:val="22"/>
        </w:rPr>
        <w:t xml:space="preserve"> </w:t>
      </w:r>
      <w:proofErr w:type="spellStart"/>
      <w:r>
        <w:rPr>
          <w:sz w:val="22"/>
          <w:szCs w:val="22"/>
        </w:rPr>
        <w:t>srevies</w:t>
      </w:r>
      <w:proofErr w:type="spellEnd"/>
      <w:r>
        <w:rPr>
          <w:sz w:val="22"/>
          <w:szCs w:val="22"/>
        </w:rPr>
        <w:t>, is bei</w:t>
      </w:r>
      <w:r>
        <w:rPr>
          <w:sz w:val="22"/>
          <w:szCs w:val="22"/>
        </w:rPr>
        <w:t>ng put on hold for the time being in favor of pandemic-related legislation.</w:t>
      </w:r>
    </w:p>
    <w:p w14:paraId="1F624B85" w14:textId="77777777" w:rsidR="006345A8" w:rsidRDefault="00DD35B7">
      <w:pPr>
        <w:numPr>
          <w:ilvl w:val="0"/>
          <w:numId w:val="7"/>
        </w:numPr>
        <w:pBdr>
          <w:top w:val="nil"/>
          <w:left w:val="nil"/>
          <w:bottom w:val="nil"/>
          <w:right w:val="nil"/>
          <w:between w:val="nil"/>
        </w:pBdr>
        <w:ind w:left="2520"/>
        <w:jc w:val="both"/>
        <w:rPr>
          <w:sz w:val="22"/>
          <w:szCs w:val="22"/>
        </w:rPr>
      </w:pPr>
      <w:r>
        <w:rPr>
          <w:sz w:val="22"/>
          <w:szCs w:val="22"/>
        </w:rPr>
        <w:t>DVCC: Per President Drew, the group meets every other month, but don’t have pending activity at this moment. The Committee does community programming, including youth healthy relat</w:t>
      </w:r>
      <w:r>
        <w:rPr>
          <w:sz w:val="22"/>
          <w:szCs w:val="22"/>
        </w:rPr>
        <w:t xml:space="preserve">ionships education. </w:t>
      </w:r>
    </w:p>
    <w:p w14:paraId="18F7E84A" w14:textId="77777777" w:rsidR="006345A8" w:rsidRDefault="00DD35B7">
      <w:pPr>
        <w:numPr>
          <w:ilvl w:val="0"/>
          <w:numId w:val="7"/>
        </w:numPr>
        <w:pBdr>
          <w:top w:val="nil"/>
          <w:left w:val="nil"/>
          <w:bottom w:val="nil"/>
          <w:right w:val="nil"/>
          <w:between w:val="nil"/>
        </w:pBdr>
        <w:ind w:left="2520"/>
        <w:jc w:val="both"/>
        <w:rPr>
          <w:sz w:val="22"/>
          <w:szCs w:val="22"/>
        </w:rPr>
      </w:pPr>
      <w:r>
        <w:rPr>
          <w:sz w:val="22"/>
          <w:szCs w:val="22"/>
        </w:rPr>
        <w:t>Per Commissioner Whitehead Quigley, the Choose Respect conference is an annual event promoting healthy relationships for teens in the county; recently did an Instagram takeover to share resources. They are also promoting an MCPS town h</w:t>
      </w:r>
      <w:r>
        <w:rPr>
          <w:sz w:val="22"/>
          <w:szCs w:val="22"/>
        </w:rPr>
        <w:t xml:space="preserve">all on Tuesday about preventing sexual assault and sexual harassment. </w:t>
      </w:r>
    </w:p>
    <w:p w14:paraId="7997107B" w14:textId="77777777" w:rsidR="006345A8" w:rsidRDefault="00DD35B7">
      <w:pPr>
        <w:numPr>
          <w:ilvl w:val="0"/>
          <w:numId w:val="7"/>
        </w:numPr>
        <w:pBdr>
          <w:top w:val="nil"/>
          <w:left w:val="nil"/>
          <w:bottom w:val="nil"/>
          <w:right w:val="nil"/>
          <w:between w:val="nil"/>
        </w:pBdr>
        <w:ind w:left="2520"/>
        <w:jc w:val="both"/>
        <w:rPr>
          <w:sz w:val="22"/>
          <w:szCs w:val="22"/>
        </w:rPr>
      </w:pPr>
      <w:r>
        <w:rPr>
          <w:sz w:val="22"/>
          <w:szCs w:val="22"/>
        </w:rPr>
        <w:t>The public service announcement contest will proceed as planned for those interested in submitting 1-minute announcements by March 1.</w:t>
      </w:r>
    </w:p>
    <w:p w14:paraId="33604854" w14:textId="77777777" w:rsidR="006345A8" w:rsidRDefault="00DD35B7">
      <w:pPr>
        <w:numPr>
          <w:ilvl w:val="0"/>
          <w:numId w:val="1"/>
        </w:numPr>
        <w:pBdr>
          <w:top w:val="nil"/>
          <w:left w:val="nil"/>
          <w:bottom w:val="nil"/>
          <w:right w:val="nil"/>
          <w:between w:val="nil"/>
        </w:pBdr>
        <w:jc w:val="both"/>
        <w:rPr>
          <w:color w:val="000000"/>
          <w:sz w:val="22"/>
          <w:szCs w:val="22"/>
        </w:rPr>
      </w:pPr>
      <w:bookmarkStart w:id="1" w:name="_gjdgxs" w:colFirst="0" w:colLast="0"/>
      <w:bookmarkEnd w:id="1"/>
      <w:r>
        <w:rPr>
          <w:color w:val="000000"/>
          <w:sz w:val="22"/>
          <w:szCs w:val="22"/>
        </w:rPr>
        <w:t>       Maryland Commission for Women               </w:t>
      </w:r>
      <w:r>
        <w:rPr>
          <w:color w:val="000000"/>
          <w:sz w:val="22"/>
          <w:szCs w:val="22"/>
        </w:rPr>
        <w:t>                           </w:t>
      </w:r>
      <w:r>
        <w:rPr>
          <w:sz w:val="22"/>
          <w:szCs w:val="22"/>
        </w:rPr>
        <w:t xml:space="preserve">    </w:t>
      </w:r>
      <w:r>
        <w:rPr>
          <w:b/>
          <w:sz w:val="22"/>
          <w:szCs w:val="22"/>
        </w:rPr>
        <w:t>Executive</w:t>
      </w:r>
      <w:r>
        <w:rPr>
          <w:b/>
          <w:color w:val="000000"/>
          <w:sz w:val="22"/>
          <w:szCs w:val="22"/>
        </w:rPr>
        <w:t xml:space="preserve"> Direc</w:t>
      </w:r>
      <w:r>
        <w:rPr>
          <w:b/>
          <w:sz w:val="22"/>
          <w:szCs w:val="22"/>
        </w:rPr>
        <w:t>tor</w:t>
      </w:r>
      <w:r>
        <w:rPr>
          <w:sz w:val="22"/>
          <w:szCs w:val="22"/>
        </w:rPr>
        <w:t xml:space="preserve"> </w:t>
      </w:r>
      <w:r>
        <w:rPr>
          <w:b/>
          <w:color w:val="000000"/>
          <w:sz w:val="22"/>
          <w:szCs w:val="22"/>
        </w:rPr>
        <w:t>Finkelstein </w:t>
      </w:r>
    </w:p>
    <w:p w14:paraId="0FC38BEB" w14:textId="77777777" w:rsidR="006345A8" w:rsidRDefault="00DD35B7">
      <w:pPr>
        <w:numPr>
          <w:ilvl w:val="0"/>
          <w:numId w:val="18"/>
        </w:numPr>
        <w:pBdr>
          <w:top w:val="nil"/>
          <w:left w:val="nil"/>
          <w:bottom w:val="nil"/>
          <w:right w:val="nil"/>
          <w:between w:val="nil"/>
        </w:pBdr>
        <w:ind w:left="2520"/>
        <w:jc w:val="both"/>
        <w:rPr>
          <w:sz w:val="22"/>
          <w:szCs w:val="22"/>
        </w:rPr>
      </w:pPr>
      <w:bookmarkStart w:id="2" w:name="_tjd88120wt8u" w:colFirst="0" w:colLast="0"/>
      <w:bookmarkEnd w:id="2"/>
      <w:r>
        <w:rPr>
          <w:sz w:val="22"/>
          <w:szCs w:val="22"/>
        </w:rPr>
        <w:t>Maryland CFW is sponsoring a book tour with author Lisa See</w:t>
      </w:r>
    </w:p>
    <w:p w14:paraId="5BDB8232" w14:textId="77777777" w:rsidR="006345A8" w:rsidRDefault="00DD35B7">
      <w:pPr>
        <w:numPr>
          <w:ilvl w:val="0"/>
          <w:numId w:val="1"/>
        </w:numPr>
        <w:pBdr>
          <w:top w:val="nil"/>
          <w:left w:val="nil"/>
          <w:bottom w:val="nil"/>
          <w:right w:val="nil"/>
          <w:between w:val="nil"/>
        </w:pBdr>
        <w:jc w:val="both"/>
        <w:rPr>
          <w:color w:val="000000"/>
          <w:sz w:val="22"/>
          <w:szCs w:val="22"/>
        </w:rPr>
      </w:pPr>
      <w:r>
        <w:rPr>
          <w:color w:val="000000"/>
          <w:sz w:val="22"/>
          <w:szCs w:val="22"/>
        </w:rPr>
        <w:t>       Choose Respect (</w:t>
      </w:r>
      <w:proofErr w:type="spellStart"/>
      <w:r>
        <w:rPr>
          <w:color w:val="000000"/>
          <w:sz w:val="22"/>
          <w:szCs w:val="22"/>
        </w:rPr>
        <w:t>Respectfest</w:t>
      </w:r>
      <w:proofErr w:type="spellEnd"/>
      <w:r>
        <w:rPr>
          <w:color w:val="000000"/>
          <w:sz w:val="22"/>
          <w:szCs w:val="22"/>
        </w:rPr>
        <w:t>)                                             </w:t>
      </w:r>
      <w:r>
        <w:rPr>
          <w:sz w:val="22"/>
          <w:szCs w:val="22"/>
        </w:rPr>
        <w:t xml:space="preserve">   </w:t>
      </w:r>
      <w:r>
        <w:rPr>
          <w:b/>
          <w:sz w:val="22"/>
          <w:szCs w:val="22"/>
        </w:rPr>
        <w:t xml:space="preserve">Commissioner </w:t>
      </w:r>
      <w:r>
        <w:rPr>
          <w:b/>
          <w:color w:val="000000"/>
          <w:sz w:val="22"/>
          <w:szCs w:val="22"/>
        </w:rPr>
        <w:t>Whitehead Quigley </w:t>
      </w:r>
    </w:p>
    <w:p w14:paraId="0F1EB17A" w14:textId="77777777" w:rsidR="006345A8" w:rsidRDefault="00DD35B7">
      <w:pPr>
        <w:numPr>
          <w:ilvl w:val="0"/>
          <w:numId w:val="26"/>
        </w:numPr>
        <w:ind w:left="2520"/>
        <w:jc w:val="both"/>
        <w:rPr>
          <w:sz w:val="22"/>
          <w:szCs w:val="22"/>
        </w:rPr>
      </w:pPr>
      <w:r>
        <w:rPr>
          <w:sz w:val="22"/>
          <w:szCs w:val="22"/>
        </w:rPr>
        <w:t>Per Commissioner Whitehead Quigley, the Choose Respect conference is an annual event promoting healthy relationships for teens in the county;</w:t>
      </w:r>
      <w:r>
        <w:rPr>
          <w:sz w:val="22"/>
          <w:szCs w:val="22"/>
        </w:rPr>
        <w:t xml:space="preserve"> recently did an Instagram takeover to share resources. </w:t>
      </w:r>
    </w:p>
    <w:p w14:paraId="278B4BB8" w14:textId="77777777" w:rsidR="006345A8" w:rsidRDefault="00DD35B7">
      <w:pPr>
        <w:numPr>
          <w:ilvl w:val="0"/>
          <w:numId w:val="26"/>
        </w:numPr>
        <w:ind w:left="2520"/>
        <w:jc w:val="both"/>
        <w:rPr>
          <w:sz w:val="22"/>
          <w:szCs w:val="22"/>
        </w:rPr>
      </w:pPr>
      <w:r>
        <w:rPr>
          <w:sz w:val="22"/>
          <w:szCs w:val="22"/>
        </w:rPr>
        <w:t xml:space="preserve">They are also promoting an MCPS town hall on Tuesday about preventing sexual assault and sexual harassment. </w:t>
      </w:r>
    </w:p>
    <w:p w14:paraId="25E4A6BD" w14:textId="77777777" w:rsidR="006345A8" w:rsidRDefault="00DD35B7">
      <w:pPr>
        <w:numPr>
          <w:ilvl w:val="0"/>
          <w:numId w:val="26"/>
        </w:numPr>
        <w:ind w:left="2520"/>
        <w:jc w:val="both"/>
        <w:rPr>
          <w:sz w:val="22"/>
          <w:szCs w:val="22"/>
        </w:rPr>
      </w:pPr>
      <w:r>
        <w:rPr>
          <w:sz w:val="22"/>
          <w:szCs w:val="22"/>
        </w:rPr>
        <w:t>The public service announcement contest will proceed as planned for those interested in su</w:t>
      </w:r>
      <w:r>
        <w:rPr>
          <w:sz w:val="22"/>
          <w:szCs w:val="22"/>
        </w:rPr>
        <w:t>bmitting 1-minute announcements by March 1.</w:t>
      </w:r>
    </w:p>
    <w:p w14:paraId="4FDD72C8" w14:textId="77777777" w:rsidR="006345A8" w:rsidRDefault="006345A8">
      <w:pPr>
        <w:pBdr>
          <w:top w:val="nil"/>
          <w:left w:val="nil"/>
          <w:bottom w:val="nil"/>
          <w:right w:val="nil"/>
          <w:between w:val="nil"/>
        </w:pBdr>
        <w:ind w:left="1800"/>
        <w:jc w:val="both"/>
        <w:rPr>
          <w:b/>
          <w:sz w:val="22"/>
          <w:szCs w:val="22"/>
        </w:rPr>
      </w:pPr>
    </w:p>
    <w:p w14:paraId="7D893F7D" w14:textId="77777777" w:rsidR="006345A8" w:rsidRDefault="006345A8">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1555A0A3" w14:textId="77777777" w:rsidR="006345A8" w:rsidRDefault="00DD35B7">
      <w:pPr>
        <w:pBdr>
          <w:top w:val="nil"/>
          <w:left w:val="nil"/>
          <w:bottom w:val="nil"/>
          <w:right w:val="nil"/>
          <w:between w:val="nil"/>
        </w:pBdr>
        <w:jc w:val="both"/>
        <w:rPr>
          <w:rFonts w:ascii="Quattrocento Sans" w:eastAsia="Quattrocento Sans" w:hAnsi="Quattrocento Sans" w:cs="Quattrocento Sans"/>
          <w:color w:val="000000"/>
          <w:sz w:val="18"/>
          <w:szCs w:val="18"/>
        </w:rPr>
      </w:pPr>
      <w:r>
        <w:rPr>
          <w:b/>
          <w:color w:val="000000"/>
          <w:sz w:val="22"/>
          <w:szCs w:val="22"/>
        </w:rPr>
        <w:t>VII.    AD HOC COMMITTEE REPORTS (All ad hoc committees to provide a brief report)</w:t>
      </w:r>
    </w:p>
    <w:p w14:paraId="11005B5E" w14:textId="77777777" w:rsidR="006345A8" w:rsidRDefault="00DD35B7">
      <w:pPr>
        <w:numPr>
          <w:ilvl w:val="0"/>
          <w:numId w:val="2"/>
        </w:numPr>
        <w:pBdr>
          <w:top w:val="nil"/>
          <w:left w:val="nil"/>
          <w:bottom w:val="nil"/>
          <w:right w:val="nil"/>
          <w:between w:val="nil"/>
        </w:pBdr>
        <w:jc w:val="both"/>
        <w:rPr>
          <w:color w:val="000000"/>
          <w:sz w:val="22"/>
          <w:szCs w:val="22"/>
        </w:rPr>
      </w:pPr>
      <w:r>
        <w:rPr>
          <w:color w:val="000000"/>
          <w:sz w:val="22"/>
          <w:szCs w:val="22"/>
        </w:rPr>
        <w:t xml:space="preserve">      CFW Scholarship                                                                           </w:t>
      </w:r>
      <w:r>
        <w:rPr>
          <w:b/>
          <w:sz w:val="22"/>
          <w:szCs w:val="22"/>
        </w:rPr>
        <w:t>Commissioners</w:t>
      </w:r>
      <w:r>
        <w:rPr>
          <w:sz w:val="22"/>
          <w:szCs w:val="22"/>
        </w:rPr>
        <w:t xml:space="preserve"> </w:t>
      </w:r>
      <w:r>
        <w:rPr>
          <w:b/>
          <w:color w:val="000000"/>
          <w:sz w:val="22"/>
          <w:szCs w:val="22"/>
        </w:rPr>
        <w:t>Maclay/Argoti</w:t>
      </w:r>
    </w:p>
    <w:p w14:paraId="55BDE9EE" w14:textId="77777777" w:rsidR="006345A8" w:rsidRDefault="00DD35B7">
      <w:pPr>
        <w:numPr>
          <w:ilvl w:val="0"/>
          <w:numId w:val="3"/>
        </w:numPr>
        <w:pBdr>
          <w:top w:val="nil"/>
          <w:left w:val="nil"/>
          <w:bottom w:val="nil"/>
          <w:right w:val="nil"/>
          <w:between w:val="nil"/>
        </w:pBdr>
        <w:ind w:left="2520"/>
        <w:jc w:val="both"/>
        <w:rPr>
          <w:sz w:val="22"/>
          <w:szCs w:val="22"/>
        </w:rPr>
      </w:pPr>
      <w:r>
        <w:rPr>
          <w:sz w:val="22"/>
          <w:szCs w:val="22"/>
        </w:rPr>
        <w:t>CFW recently added $2000 in scholarship funding as a result of S2020 event sponsorship, and the Committee  is working to have studen</w:t>
      </w:r>
      <w:r>
        <w:rPr>
          <w:sz w:val="22"/>
          <w:szCs w:val="22"/>
        </w:rPr>
        <w:t>ts meet virtually with CFW.</w:t>
      </w:r>
    </w:p>
    <w:p w14:paraId="71C445EB" w14:textId="77777777" w:rsidR="006345A8" w:rsidRDefault="00DD35B7">
      <w:pPr>
        <w:numPr>
          <w:ilvl w:val="0"/>
          <w:numId w:val="2"/>
        </w:numPr>
        <w:pBdr>
          <w:top w:val="nil"/>
          <w:left w:val="nil"/>
          <w:bottom w:val="nil"/>
          <w:right w:val="nil"/>
          <w:between w:val="nil"/>
        </w:pBdr>
        <w:jc w:val="both"/>
        <w:rPr>
          <w:color w:val="000000"/>
          <w:sz w:val="22"/>
          <w:szCs w:val="22"/>
        </w:rPr>
      </w:pPr>
      <w:r>
        <w:rPr>
          <w:color w:val="000000"/>
          <w:sz w:val="22"/>
          <w:szCs w:val="22"/>
        </w:rPr>
        <w:lastRenderedPageBreak/>
        <w:t xml:space="preserve">      Social Committee                                                                    </w:t>
      </w:r>
      <w:r>
        <w:rPr>
          <w:color w:val="000000"/>
          <w:sz w:val="22"/>
          <w:szCs w:val="22"/>
        </w:rPr>
        <w:tab/>
        <w:t xml:space="preserve">               </w:t>
      </w:r>
      <w:r>
        <w:rPr>
          <w:b/>
          <w:color w:val="000000"/>
          <w:sz w:val="22"/>
          <w:szCs w:val="22"/>
        </w:rPr>
        <w:t>Comm</w:t>
      </w:r>
      <w:r>
        <w:rPr>
          <w:b/>
          <w:sz w:val="22"/>
          <w:szCs w:val="22"/>
        </w:rPr>
        <w:t>issioner</w:t>
      </w:r>
      <w:r>
        <w:rPr>
          <w:sz w:val="22"/>
          <w:szCs w:val="22"/>
        </w:rPr>
        <w:t xml:space="preserve"> </w:t>
      </w:r>
      <w:r>
        <w:rPr>
          <w:b/>
          <w:color w:val="000000"/>
          <w:sz w:val="22"/>
          <w:szCs w:val="22"/>
        </w:rPr>
        <w:t>Rojas</w:t>
      </w:r>
    </w:p>
    <w:p w14:paraId="11BB4F3F" w14:textId="77777777" w:rsidR="006345A8" w:rsidRDefault="00DD35B7">
      <w:pPr>
        <w:numPr>
          <w:ilvl w:val="0"/>
          <w:numId w:val="20"/>
        </w:numPr>
        <w:pBdr>
          <w:top w:val="nil"/>
          <w:left w:val="nil"/>
          <w:bottom w:val="nil"/>
          <w:right w:val="nil"/>
          <w:between w:val="nil"/>
        </w:pBdr>
        <w:ind w:left="2520"/>
        <w:jc w:val="both"/>
        <w:rPr>
          <w:sz w:val="22"/>
          <w:szCs w:val="22"/>
        </w:rPr>
      </w:pPr>
      <w:r>
        <w:rPr>
          <w:sz w:val="22"/>
          <w:szCs w:val="22"/>
        </w:rPr>
        <w:t>For Domestic Violence Awareness Month, Commissioners are encouraged to sign up for the 11K virtual walk, ongoing through the month of October, which can be completed at intervals throughout the month.</w:t>
      </w:r>
    </w:p>
    <w:p w14:paraId="59DBD590" w14:textId="77777777" w:rsidR="006345A8" w:rsidRDefault="00DD35B7">
      <w:pPr>
        <w:numPr>
          <w:ilvl w:val="0"/>
          <w:numId w:val="2"/>
        </w:numPr>
      </w:pPr>
      <w:r>
        <w:t xml:space="preserve">      By-Laws</w:t>
      </w:r>
      <w:r>
        <w:tab/>
      </w:r>
      <w:r>
        <w:tab/>
      </w:r>
      <w:r>
        <w:tab/>
      </w:r>
      <w:r>
        <w:tab/>
      </w:r>
      <w:r>
        <w:tab/>
      </w:r>
      <w:r>
        <w:tab/>
      </w:r>
      <w:r>
        <w:tab/>
        <w:t xml:space="preserve">            </w:t>
      </w:r>
      <w:r>
        <w:rPr>
          <w:b/>
        </w:rPr>
        <w:t>Commissioner</w:t>
      </w:r>
      <w:r>
        <w:rPr>
          <w:b/>
        </w:rPr>
        <w:t xml:space="preserve"> Drew</w:t>
      </w:r>
    </w:p>
    <w:p w14:paraId="619CDF8F" w14:textId="77777777" w:rsidR="006345A8" w:rsidRDefault="00DD35B7">
      <w:pPr>
        <w:numPr>
          <w:ilvl w:val="0"/>
          <w:numId w:val="12"/>
        </w:numPr>
        <w:pBdr>
          <w:top w:val="nil"/>
          <w:left w:val="nil"/>
          <w:bottom w:val="nil"/>
          <w:right w:val="nil"/>
          <w:between w:val="nil"/>
        </w:pBdr>
        <w:jc w:val="both"/>
        <w:rPr>
          <w:color w:val="000000"/>
        </w:rPr>
      </w:pPr>
      <w:r>
        <w:t>The C</w:t>
      </w:r>
      <w:r>
        <w:t>ommittee has talked with the county attorney for further discussion on two tabled by-laws and will be re-convening.</w:t>
      </w:r>
    </w:p>
    <w:p w14:paraId="5A396084" w14:textId="77777777" w:rsidR="006345A8" w:rsidRDefault="00DD35B7">
      <w:pPr>
        <w:pBdr>
          <w:top w:val="nil"/>
          <w:left w:val="nil"/>
          <w:bottom w:val="nil"/>
          <w:right w:val="nil"/>
          <w:between w:val="nil"/>
        </w:pBdr>
        <w:rPr>
          <w:b/>
          <w:color w:val="000000"/>
          <w:sz w:val="22"/>
          <w:szCs w:val="22"/>
        </w:rPr>
      </w:pPr>
      <w:r>
        <w:rPr>
          <w:b/>
          <w:color w:val="000000"/>
          <w:sz w:val="22"/>
          <w:szCs w:val="22"/>
        </w:rPr>
        <w:t>VIII.</w:t>
      </w:r>
      <w:r>
        <w:rPr>
          <w:b/>
          <w:color w:val="000000"/>
          <w:sz w:val="22"/>
          <w:szCs w:val="22"/>
        </w:rPr>
        <w:tab/>
        <w:t>Old Business</w:t>
      </w:r>
    </w:p>
    <w:p w14:paraId="6638938C" w14:textId="77777777" w:rsidR="006345A8" w:rsidRDefault="00DD35B7">
      <w:pPr>
        <w:pBdr>
          <w:top w:val="nil"/>
          <w:left w:val="nil"/>
          <w:bottom w:val="nil"/>
          <w:right w:val="nil"/>
          <w:between w:val="nil"/>
        </w:pBdr>
        <w:ind w:firstLine="720"/>
        <w:rPr>
          <w:sz w:val="22"/>
          <w:szCs w:val="22"/>
        </w:rPr>
      </w:pPr>
      <w:r>
        <w:rPr>
          <w:b/>
          <w:color w:val="000000"/>
          <w:sz w:val="22"/>
          <w:szCs w:val="22"/>
        </w:rPr>
        <w:tab/>
      </w:r>
      <w:r>
        <w:rPr>
          <w:color w:val="000000"/>
          <w:sz w:val="22"/>
          <w:szCs w:val="22"/>
        </w:rPr>
        <w:t>a. Strategic Planning: Next Steps and Committees will be discussed in November</w:t>
      </w:r>
      <w:r>
        <w:rPr>
          <w:sz w:val="22"/>
          <w:szCs w:val="22"/>
        </w:rPr>
        <w:t>. The leadership</w:t>
      </w:r>
    </w:p>
    <w:p w14:paraId="23815BC5" w14:textId="77777777" w:rsidR="006345A8" w:rsidRDefault="00DD35B7">
      <w:pPr>
        <w:pBdr>
          <w:top w:val="nil"/>
          <w:left w:val="nil"/>
          <w:bottom w:val="nil"/>
          <w:right w:val="nil"/>
          <w:between w:val="nil"/>
        </w:pBdr>
        <w:ind w:left="720" w:firstLine="720"/>
        <w:rPr>
          <w:sz w:val="22"/>
          <w:szCs w:val="22"/>
        </w:rPr>
      </w:pPr>
      <w:r>
        <w:rPr>
          <w:sz w:val="22"/>
          <w:szCs w:val="22"/>
        </w:rPr>
        <w:t xml:space="preserve"> would like to do a facilitated session about different work styles, per Commissioner Drew.</w:t>
      </w:r>
    </w:p>
    <w:p w14:paraId="34AA5C59" w14:textId="77777777" w:rsidR="006345A8" w:rsidRDefault="00DD35B7">
      <w:pPr>
        <w:pBdr>
          <w:top w:val="nil"/>
          <w:left w:val="nil"/>
          <w:bottom w:val="nil"/>
          <w:right w:val="nil"/>
          <w:between w:val="nil"/>
        </w:pBdr>
        <w:ind w:left="1440"/>
        <w:rPr>
          <w:sz w:val="22"/>
          <w:szCs w:val="22"/>
        </w:rPr>
      </w:pPr>
      <w:r>
        <w:rPr>
          <w:sz w:val="22"/>
          <w:szCs w:val="22"/>
        </w:rPr>
        <w:t>b. Executive Director Finkelstein will reissue the Doodle poll for a separate offline discussion about Commission dynamics.</w:t>
      </w:r>
    </w:p>
    <w:p w14:paraId="06A59CA0" w14:textId="77777777" w:rsidR="006345A8" w:rsidRDefault="006345A8">
      <w:pPr>
        <w:pBdr>
          <w:top w:val="nil"/>
          <w:left w:val="nil"/>
          <w:bottom w:val="nil"/>
          <w:right w:val="nil"/>
          <w:between w:val="nil"/>
        </w:pBdr>
        <w:rPr>
          <w:b/>
          <w:color w:val="000000"/>
          <w:sz w:val="22"/>
          <w:szCs w:val="22"/>
        </w:rPr>
      </w:pPr>
    </w:p>
    <w:p w14:paraId="1A7654E2" w14:textId="77777777" w:rsidR="006345A8" w:rsidRDefault="00DD35B7">
      <w:pPr>
        <w:pBdr>
          <w:top w:val="nil"/>
          <w:left w:val="nil"/>
          <w:bottom w:val="nil"/>
          <w:right w:val="nil"/>
          <w:between w:val="nil"/>
        </w:pBdr>
        <w:rPr>
          <w:b/>
          <w:color w:val="000000"/>
          <w:sz w:val="22"/>
          <w:szCs w:val="22"/>
        </w:rPr>
      </w:pPr>
      <w:r>
        <w:rPr>
          <w:b/>
          <w:color w:val="000000"/>
          <w:sz w:val="22"/>
          <w:szCs w:val="22"/>
        </w:rPr>
        <w:t>IX.</w:t>
      </w:r>
      <w:r>
        <w:rPr>
          <w:b/>
          <w:color w:val="000000"/>
          <w:sz w:val="22"/>
          <w:szCs w:val="22"/>
        </w:rPr>
        <w:tab/>
        <w:t>New Business/Announcements</w:t>
      </w:r>
    </w:p>
    <w:p w14:paraId="48A322C4" w14:textId="77777777" w:rsidR="006345A8" w:rsidRDefault="00DD35B7">
      <w:pPr>
        <w:numPr>
          <w:ilvl w:val="0"/>
          <w:numId w:val="22"/>
        </w:numPr>
        <w:pBdr>
          <w:top w:val="nil"/>
          <w:left w:val="nil"/>
          <w:bottom w:val="nil"/>
          <w:right w:val="nil"/>
          <w:between w:val="nil"/>
        </w:pBdr>
        <w:ind w:left="1080"/>
        <w:rPr>
          <w:b/>
          <w:sz w:val="22"/>
          <w:szCs w:val="22"/>
        </w:rPr>
      </w:pPr>
      <w:r>
        <w:rPr>
          <w:b/>
          <w:sz w:val="22"/>
          <w:szCs w:val="22"/>
        </w:rPr>
        <w:t xml:space="preserve"> </w:t>
      </w:r>
      <w:r>
        <w:rPr>
          <w:sz w:val="22"/>
          <w:szCs w:val="22"/>
        </w:rPr>
        <w:t>Preside</w:t>
      </w:r>
      <w:r>
        <w:rPr>
          <w:sz w:val="22"/>
          <w:szCs w:val="22"/>
        </w:rPr>
        <w:t>nt Drew wished  a “Happy Birthday” to the</w:t>
      </w:r>
      <w:r>
        <w:rPr>
          <w:b/>
          <w:sz w:val="22"/>
          <w:szCs w:val="22"/>
        </w:rPr>
        <w:t xml:space="preserve"> </w:t>
      </w:r>
      <w:r>
        <w:rPr>
          <w:sz w:val="22"/>
          <w:szCs w:val="22"/>
        </w:rPr>
        <w:t xml:space="preserve">October birthdays. </w:t>
      </w:r>
    </w:p>
    <w:p w14:paraId="357989AD" w14:textId="77777777" w:rsidR="006345A8" w:rsidRDefault="006345A8">
      <w:pPr>
        <w:pBdr>
          <w:top w:val="nil"/>
          <w:left w:val="nil"/>
          <w:bottom w:val="nil"/>
          <w:right w:val="nil"/>
          <w:between w:val="nil"/>
        </w:pBdr>
        <w:ind w:left="720"/>
        <w:rPr>
          <w:sz w:val="22"/>
          <w:szCs w:val="22"/>
        </w:rPr>
      </w:pPr>
    </w:p>
    <w:p w14:paraId="12A38ED6" w14:textId="77777777" w:rsidR="006345A8" w:rsidRDefault="00DD35B7">
      <w:pPr>
        <w:pBdr>
          <w:top w:val="nil"/>
          <w:left w:val="nil"/>
          <w:bottom w:val="nil"/>
          <w:right w:val="nil"/>
          <w:between w:val="nil"/>
        </w:pBdr>
        <w:rPr>
          <w:b/>
          <w:color w:val="000000"/>
          <w:sz w:val="22"/>
          <w:szCs w:val="22"/>
        </w:rPr>
      </w:pPr>
      <w:r>
        <w:rPr>
          <w:b/>
          <w:color w:val="000000"/>
          <w:sz w:val="22"/>
          <w:szCs w:val="22"/>
        </w:rPr>
        <w:t>X.</w:t>
      </w:r>
      <w:r>
        <w:rPr>
          <w:b/>
          <w:color w:val="000000"/>
          <w:sz w:val="22"/>
          <w:szCs w:val="22"/>
        </w:rPr>
        <w:tab/>
        <w:t>Adjourn</w:t>
      </w:r>
    </w:p>
    <w:p w14:paraId="27AB6B2E" w14:textId="77777777" w:rsidR="006345A8" w:rsidRDefault="00DD35B7">
      <w:pPr>
        <w:numPr>
          <w:ilvl w:val="0"/>
          <w:numId w:val="15"/>
        </w:numPr>
        <w:pBdr>
          <w:top w:val="nil"/>
          <w:left w:val="nil"/>
          <w:bottom w:val="nil"/>
          <w:right w:val="nil"/>
          <w:between w:val="nil"/>
        </w:pBdr>
        <w:ind w:left="1080"/>
        <w:rPr>
          <w:sz w:val="22"/>
          <w:szCs w:val="22"/>
        </w:rPr>
      </w:pPr>
      <w:r>
        <w:rPr>
          <w:sz w:val="22"/>
          <w:szCs w:val="22"/>
        </w:rPr>
        <w:t>The meeting was adjourned at 8:31 pm.</w:t>
      </w:r>
    </w:p>
    <w:p w14:paraId="763B8977" w14:textId="77777777" w:rsidR="006345A8" w:rsidRDefault="006345A8">
      <w:pPr>
        <w:pBdr>
          <w:top w:val="nil"/>
          <w:left w:val="nil"/>
          <w:bottom w:val="nil"/>
          <w:right w:val="nil"/>
          <w:between w:val="nil"/>
        </w:pBdr>
        <w:rPr>
          <w:b/>
          <w:color w:val="000000"/>
          <w:sz w:val="22"/>
          <w:szCs w:val="22"/>
        </w:rPr>
      </w:pPr>
    </w:p>
    <w:p w14:paraId="65159E8D" w14:textId="77777777" w:rsidR="006345A8" w:rsidRDefault="006345A8">
      <w:pPr>
        <w:pBdr>
          <w:top w:val="nil"/>
          <w:left w:val="nil"/>
          <w:bottom w:val="nil"/>
          <w:right w:val="nil"/>
          <w:between w:val="nil"/>
        </w:pBdr>
        <w:rPr>
          <w:b/>
          <w:color w:val="000000"/>
          <w:sz w:val="22"/>
          <w:szCs w:val="22"/>
        </w:rPr>
      </w:pPr>
    </w:p>
    <w:p w14:paraId="09707F09" w14:textId="77777777" w:rsidR="006345A8" w:rsidRDefault="00DD35B7">
      <w:pPr>
        <w:pBdr>
          <w:top w:val="nil"/>
          <w:left w:val="nil"/>
          <w:bottom w:val="nil"/>
          <w:right w:val="nil"/>
          <w:between w:val="nil"/>
        </w:pBdr>
        <w:rPr>
          <w:color w:val="000000"/>
          <w:sz w:val="22"/>
          <w:szCs w:val="22"/>
        </w:rPr>
      </w:pPr>
      <w:r>
        <w:rPr>
          <w:color w:val="000000"/>
          <w:sz w:val="22"/>
          <w:szCs w:val="22"/>
        </w:rPr>
        <w:tab/>
      </w:r>
    </w:p>
    <w:sectPr w:rsidR="006345A8">
      <w:headerReference w:type="default" r:id="rId7"/>
      <w:footerReference w:type="even" r:id="rId8"/>
      <w:footerReference w:type="default" r:id="rId9"/>
      <w:pgSz w:w="12240" w:h="15840"/>
      <w:pgMar w:top="696" w:right="864" w:bottom="230" w:left="6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61B65" w14:textId="77777777" w:rsidR="00000000" w:rsidRDefault="00DD35B7">
      <w:r>
        <w:separator/>
      </w:r>
    </w:p>
  </w:endnote>
  <w:endnote w:type="continuationSeparator" w:id="0">
    <w:p w14:paraId="2E9A44F6" w14:textId="77777777" w:rsidR="00000000" w:rsidRDefault="00DD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D950" w14:textId="77777777" w:rsidR="006345A8" w:rsidRDefault="00DD35B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81A5C1" w14:textId="77777777" w:rsidR="006345A8" w:rsidRDefault="006345A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92536" w14:textId="77777777" w:rsidR="006345A8" w:rsidRDefault="006345A8">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640C1" w14:textId="77777777" w:rsidR="00000000" w:rsidRDefault="00DD35B7">
      <w:r>
        <w:separator/>
      </w:r>
    </w:p>
  </w:footnote>
  <w:footnote w:type="continuationSeparator" w:id="0">
    <w:p w14:paraId="38A0F205" w14:textId="77777777" w:rsidR="00000000" w:rsidRDefault="00DD3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B7A8" w14:textId="77777777" w:rsidR="006345A8" w:rsidRDefault="006345A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BD3"/>
    <w:multiLevelType w:val="multilevel"/>
    <w:tmpl w:val="BC04834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087779E5"/>
    <w:multiLevelType w:val="multilevel"/>
    <w:tmpl w:val="38E4CC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0C53081F"/>
    <w:multiLevelType w:val="multilevel"/>
    <w:tmpl w:val="7D408E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0CE26B93"/>
    <w:multiLevelType w:val="multilevel"/>
    <w:tmpl w:val="7BEA2A1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15:restartNumberingAfterBreak="0">
    <w:nsid w:val="0D4E08FB"/>
    <w:multiLevelType w:val="multilevel"/>
    <w:tmpl w:val="825EB5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40D6014"/>
    <w:multiLevelType w:val="multilevel"/>
    <w:tmpl w:val="2FAC3A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14245CA9"/>
    <w:multiLevelType w:val="multilevel"/>
    <w:tmpl w:val="0756D4D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15:restartNumberingAfterBreak="0">
    <w:nsid w:val="186F7D6F"/>
    <w:multiLevelType w:val="multilevel"/>
    <w:tmpl w:val="9EA6AF9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8" w15:restartNumberingAfterBreak="0">
    <w:nsid w:val="38EC7082"/>
    <w:multiLevelType w:val="multilevel"/>
    <w:tmpl w:val="E62CE55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15:restartNumberingAfterBreak="0">
    <w:nsid w:val="3B93387B"/>
    <w:multiLevelType w:val="multilevel"/>
    <w:tmpl w:val="FF8A1E2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0" w15:restartNumberingAfterBreak="0">
    <w:nsid w:val="41243784"/>
    <w:multiLevelType w:val="multilevel"/>
    <w:tmpl w:val="E2C410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42143470"/>
    <w:multiLevelType w:val="multilevel"/>
    <w:tmpl w:val="B606AE3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2" w15:restartNumberingAfterBreak="0">
    <w:nsid w:val="42F9127B"/>
    <w:multiLevelType w:val="multilevel"/>
    <w:tmpl w:val="6C661F2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3" w15:restartNumberingAfterBreak="0">
    <w:nsid w:val="51446412"/>
    <w:multiLevelType w:val="multilevel"/>
    <w:tmpl w:val="8C981E4E"/>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54DD7618"/>
    <w:multiLevelType w:val="multilevel"/>
    <w:tmpl w:val="78E8CA6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15:restartNumberingAfterBreak="0">
    <w:nsid w:val="58167CC0"/>
    <w:multiLevelType w:val="multilevel"/>
    <w:tmpl w:val="3D38DAA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5C543EE4"/>
    <w:multiLevelType w:val="multilevel"/>
    <w:tmpl w:val="FE0A762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5C7B1256"/>
    <w:multiLevelType w:val="multilevel"/>
    <w:tmpl w:val="1D78F1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5D210922"/>
    <w:multiLevelType w:val="multilevel"/>
    <w:tmpl w:val="FBF0B0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5E177247"/>
    <w:multiLevelType w:val="multilevel"/>
    <w:tmpl w:val="ACCA479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62615E38"/>
    <w:multiLevelType w:val="multilevel"/>
    <w:tmpl w:val="953CA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F04F08"/>
    <w:multiLevelType w:val="multilevel"/>
    <w:tmpl w:val="4C62CF3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2" w15:restartNumberingAfterBreak="0">
    <w:nsid w:val="72E03D50"/>
    <w:multiLevelType w:val="multilevel"/>
    <w:tmpl w:val="E918F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3A1DC9"/>
    <w:multiLevelType w:val="multilevel"/>
    <w:tmpl w:val="AB4889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C174854"/>
    <w:multiLevelType w:val="multilevel"/>
    <w:tmpl w:val="241EE8E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7C3B2EDE"/>
    <w:multiLevelType w:val="multilevel"/>
    <w:tmpl w:val="599AED5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6" w15:restartNumberingAfterBreak="0">
    <w:nsid w:val="7CC855D4"/>
    <w:multiLevelType w:val="multilevel"/>
    <w:tmpl w:val="EFDEAC10"/>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5"/>
  </w:num>
  <w:num w:numId="2">
    <w:abstractNumId w:val="13"/>
  </w:num>
  <w:num w:numId="3">
    <w:abstractNumId w:val="3"/>
  </w:num>
  <w:num w:numId="4">
    <w:abstractNumId w:val="4"/>
  </w:num>
  <w:num w:numId="5">
    <w:abstractNumId w:val="14"/>
  </w:num>
  <w:num w:numId="6">
    <w:abstractNumId w:val="0"/>
  </w:num>
  <w:num w:numId="7">
    <w:abstractNumId w:val="25"/>
  </w:num>
  <w:num w:numId="8">
    <w:abstractNumId w:val="23"/>
  </w:num>
  <w:num w:numId="9">
    <w:abstractNumId w:val="21"/>
  </w:num>
  <w:num w:numId="10">
    <w:abstractNumId w:val="5"/>
  </w:num>
  <w:num w:numId="11">
    <w:abstractNumId w:val="19"/>
  </w:num>
  <w:num w:numId="12">
    <w:abstractNumId w:val="18"/>
  </w:num>
  <w:num w:numId="13">
    <w:abstractNumId w:val="10"/>
  </w:num>
  <w:num w:numId="14">
    <w:abstractNumId w:val="6"/>
  </w:num>
  <w:num w:numId="15">
    <w:abstractNumId w:val="22"/>
  </w:num>
  <w:num w:numId="16">
    <w:abstractNumId w:val="1"/>
  </w:num>
  <w:num w:numId="17">
    <w:abstractNumId w:val="16"/>
  </w:num>
  <w:num w:numId="18">
    <w:abstractNumId w:val="12"/>
  </w:num>
  <w:num w:numId="19">
    <w:abstractNumId w:val="9"/>
  </w:num>
  <w:num w:numId="20">
    <w:abstractNumId w:val="7"/>
  </w:num>
  <w:num w:numId="21">
    <w:abstractNumId w:val="8"/>
  </w:num>
  <w:num w:numId="22">
    <w:abstractNumId w:val="20"/>
  </w:num>
  <w:num w:numId="23">
    <w:abstractNumId w:val="24"/>
  </w:num>
  <w:num w:numId="24">
    <w:abstractNumId w:val="26"/>
  </w:num>
  <w:num w:numId="25">
    <w:abstractNumId w:val="11"/>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A8"/>
    <w:rsid w:val="006345A8"/>
    <w:rsid w:val="00DD3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D503"/>
  <w15:docId w15:val="{5B716812-B383-4C6D-98D3-6FC00A93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ind w:left="360"/>
      <w:jc w:val="center"/>
      <w:outlineLvl w:val="1"/>
    </w:pPr>
    <w:rPr>
      <w:b/>
    </w:rPr>
  </w:style>
  <w:style w:type="paragraph" w:styleId="Heading3">
    <w:name w:val="heading 3"/>
    <w:basedOn w:val="Normal"/>
    <w:next w:val="Normal"/>
    <w:uiPriority w:val="9"/>
    <w:semiHidden/>
    <w:unhideWhenUsed/>
    <w:qFormat/>
    <w:pPr>
      <w:keepNext/>
      <w:ind w:left="374"/>
      <w:jc w:val="center"/>
      <w:outlineLvl w:val="2"/>
    </w:pPr>
    <w:rPr>
      <w:b/>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8225</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Finkelstein, Jodi</dc:creator>
  <cp:lastModifiedBy>Finkelstein, Jodi</cp:lastModifiedBy>
  <cp:revision>2</cp:revision>
  <dcterms:created xsi:type="dcterms:W3CDTF">2020-11-16T15:51:00Z</dcterms:created>
  <dcterms:modified xsi:type="dcterms:W3CDTF">2020-11-16T15:51:00Z</dcterms:modified>
</cp:coreProperties>
</file>