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786F2" w14:textId="77777777" w:rsidR="006D2037" w:rsidRDefault="00232874">
      <w:pPr>
        <w:pBdr>
          <w:top w:val="nil"/>
          <w:left w:val="nil"/>
          <w:bottom w:val="nil"/>
          <w:right w:val="nil"/>
          <w:between w:val="nil"/>
        </w:pBdr>
        <w:jc w:val="center"/>
        <w:rPr>
          <w:rFonts w:ascii="Quattrocento Sans" w:eastAsia="Quattrocento Sans" w:hAnsi="Quattrocento Sans" w:cs="Quattrocento Sans"/>
          <w:color w:val="000000"/>
          <w:sz w:val="36"/>
          <w:szCs w:val="36"/>
        </w:rPr>
      </w:pPr>
      <w:r>
        <w:rPr>
          <w:b/>
          <w:color w:val="000000"/>
          <w:sz w:val="36"/>
          <w:szCs w:val="36"/>
        </w:rPr>
        <w:t xml:space="preserve">    Montgomery County Commission for Women</w:t>
      </w:r>
      <w:r>
        <w:rPr>
          <w:color w:val="000000"/>
          <w:sz w:val="36"/>
          <w:szCs w:val="36"/>
        </w:rPr>
        <w:t> </w:t>
      </w:r>
    </w:p>
    <w:p w14:paraId="38D0B0B4" w14:textId="77777777" w:rsidR="006D2037" w:rsidRDefault="00232874">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Thursday, February 11, 2021</w:t>
      </w:r>
    </w:p>
    <w:p w14:paraId="3917CB79" w14:textId="77777777" w:rsidR="006D2037" w:rsidRDefault="00232874">
      <w:pPr>
        <w:pBdr>
          <w:top w:val="nil"/>
          <w:left w:val="nil"/>
          <w:bottom w:val="nil"/>
          <w:right w:val="nil"/>
          <w:between w:val="nil"/>
        </w:pBdr>
        <w:jc w:val="center"/>
        <w:rPr>
          <w:color w:val="000000"/>
        </w:rPr>
      </w:pPr>
      <w:r>
        <w:rPr>
          <w:color w:val="000000"/>
        </w:rPr>
        <w:t>7:00 P.M. ---On-line meeting via Zoom</w:t>
      </w:r>
    </w:p>
    <w:p w14:paraId="60E5B1E1" w14:textId="77777777" w:rsidR="006D2037" w:rsidRDefault="006D2037">
      <w:pPr>
        <w:pBdr>
          <w:top w:val="nil"/>
          <w:left w:val="nil"/>
          <w:bottom w:val="nil"/>
          <w:right w:val="nil"/>
          <w:between w:val="nil"/>
        </w:pBdr>
        <w:jc w:val="center"/>
      </w:pPr>
    </w:p>
    <w:p w14:paraId="66E5E52B" w14:textId="77777777" w:rsidR="006D2037" w:rsidRDefault="006D2037">
      <w:pPr>
        <w:jc w:val="center"/>
      </w:pPr>
    </w:p>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6D2037" w14:paraId="625699FF" w14:textId="77777777">
        <w:tc>
          <w:tcPr>
            <w:tcW w:w="3990" w:type="dxa"/>
            <w:shd w:val="clear" w:color="auto" w:fill="auto"/>
            <w:tcMar>
              <w:top w:w="100" w:type="dxa"/>
              <w:left w:w="100" w:type="dxa"/>
              <w:bottom w:w="100" w:type="dxa"/>
              <w:right w:w="100" w:type="dxa"/>
            </w:tcMar>
          </w:tcPr>
          <w:p w14:paraId="1C959A0F" w14:textId="77777777" w:rsidR="006D2037" w:rsidRDefault="00232874">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14:paraId="3243F975" w14:textId="77777777" w:rsidR="006D2037" w:rsidRDefault="00232874">
            <w:r>
              <w:rPr>
                <w:b/>
                <w:u w:val="single"/>
              </w:rPr>
              <w:t>Not Attending</w:t>
            </w:r>
          </w:p>
        </w:tc>
        <w:tc>
          <w:tcPr>
            <w:tcW w:w="3555" w:type="dxa"/>
            <w:shd w:val="clear" w:color="auto" w:fill="auto"/>
            <w:tcMar>
              <w:top w:w="100" w:type="dxa"/>
              <w:left w:w="100" w:type="dxa"/>
              <w:bottom w:w="100" w:type="dxa"/>
              <w:right w:w="100" w:type="dxa"/>
            </w:tcMar>
          </w:tcPr>
          <w:p w14:paraId="74C5C655" w14:textId="77777777" w:rsidR="006D2037" w:rsidRDefault="00232874">
            <w:r>
              <w:rPr>
                <w:b/>
                <w:u w:val="single"/>
              </w:rPr>
              <w:t>Guests</w:t>
            </w:r>
            <w:r>
              <w:tab/>
            </w:r>
          </w:p>
        </w:tc>
      </w:tr>
      <w:tr w:rsidR="006D2037" w14:paraId="03C69B38" w14:textId="77777777">
        <w:tc>
          <w:tcPr>
            <w:tcW w:w="3990" w:type="dxa"/>
            <w:shd w:val="clear" w:color="auto" w:fill="auto"/>
            <w:tcMar>
              <w:top w:w="100" w:type="dxa"/>
              <w:left w:w="100" w:type="dxa"/>
              <w:bottom w:w="100" w:type="dxa"/>
              <w:right w:w="100" w:type="dxa"/>
            </w:tcMar>
          </w:tcPr>
          <w:p w14:paraId="2F5EB3DD" w14:textId="77777777" w:rsidR="006D2037" w:rsidRDefault="00232874">
            <w:r>
              <w:t>Nicole Drew - President</w:t>
            </w:r>
          </w:p>
          <w:p w14:paraId="5F26F229" w14:textId="77777777" w:rsidR="006D2037" w:rsidRDefault="00232874">
            <w:r>
              <w:t>Donna Rojas - 1st Vice President</w:t>
            </w:r>
          </w:p>
          <w:p w14:paraId="7424F6AB" w14:textId="77777777" w:rsidR="006D2037" w:rsidRDefault="00232874">
            <w:r>
              <w:t>Diana Rubin - 2nd Vice President</w:t>
            </w:r>
          </w:p>
          <w:p w14:paraId="4917EDEA" w14:textId="77777777" w:rsidR="006D2037" w:rsidRDefault="00232874">
            <w:r>
              <w:t>Tiffany Boiman - Recording Secretary</w:t>
            </w:r>
          </w:p>
          <w:p w14:paraId="360F0426" w14:textId="77777777" w:rsidR="006D2037" w:rsidRDefault="00232874">
            <w:r>
              <w:t>Tazeen Ahmad</w:t>
            </w:r>
          </w:p>
          <w:p w14:paraId="791EECFC" w14:textId="77777777" w:rsidR="006D2037" w:rsidRDefault="00232874">
            <w:r>
              <w:t xml:space="preserve">Isabel Argoti </w:t>
            </w:r>
          </w:p>
          <w:p w14:paraId="32766ED1" w14:textId="77777777" w:rsidR="006D2037" w:rsidRDefault="00232874">
            <w:r>
              <w:t xml:space="preserve">Tonia Bui </w:t>
            </w:r>
          </w:p>
          <w:p w14:paraId="048617BA" w14:textId="77777777" w:rsidR="006D2037" w:rsidRDefault="00232874">
            <w:r>
              <w:t>Arlinda Clark</w:t>
            </w:r>
            <w:r>
              <w:tab/>
            </w:r>
          </w:p>
          <w:p w14:paraId="2748FF35" w14:textId="77777777" w:rsidR="006D2037" w:rsidRDefault="00232874">
            <w:r>
              <w:t>Ijeoma Enendu</w:t>
            </w:r>
          </w:p>
          <w:p w14:paraId="3673566B" w14:textId="77777777" w:rsidR="006D2037" w:rsidRDefault="00232874">
            <w:r>
              <w:t>Patti Maclay</w:t>
            </w:r>
          </w:p>
          <w:p w14:paraId="01C70943" w14:textId="77777777" w:rsidR="006D2037" w:rsidRDefault="00232874">
            <w:r>
              <w:t>Angela Whitehead Quigley</w:t>
            </w:r>
          </w:p>
          <w:p w14:paraId="600621FF" w14:textId="77777777" w:rsidR="006D2037" w:rsidRDefault="00232874">
            <w:r>
              <w:t>Chai Shenoy</w:t>
            </w:r>
          </w:p>
          <w:p w14:paraId="665316B1" w14:textId="77777777" w:rsidR="006D2037" w:rsidRDefault="00232874">
            <w:r>
              <w:t>Tricia Swanson</w:t>
            </w:r>
          </w:p>
          <w:p w14:paraId="1C9A6316" w14:textId="77777777" w:rsidR="006D2037" w:rsidRDefault="00232874">
            <w:r>
              <w:t>Meredith Weisel</w:t>
            </w:r>
          </w:p>
          <w:p w14:paraId="69D81436" w14:textId="77777777" w:rsidR="006D2037" w:rsidRDefault="00232874">
            <w:pPr>
              <w:widowControl w:val="0"/>
            </w:pPr>
            <w:r>
              <w:rPr>
                <w:b/>
                <w:u w:val="single"/>
              </w:rPr>
              <w:t>Staff</w:t>
            </w:r>
          </w:p>
          <w:p w14:paraId="218C57ED" w14:textId="77777777" w:rsidR="006D2037" w:rsidRDefault="00232874">
            <w:pPr>
              <w:widowControl w:val="0"/>
            </w:pPr>
            <w:r>
              <w:t>Jodi Finkelstein</w:t>
            </w:r>
          </w:p>
          <w:p w14:paraId="2015DFB0" w14:textId="77777777" w:rsidR="006D2037" w:rsidRDefault="006D2037">
            <w:pPr>
              <w:widowControl w:val="0"/>
            </w:pPr>
          </w:p>
          <w:p w14:paraId="02332C72" w14:textId="77777777" w:rsidR="006D2037" w:rsidRDefault="006D2037">
            <w:pPr>
              <w:widowControl w:val="0"/>
            </w:pPr>
          </w:p>
          <w:p w14:paraId="003CCC29" w14:textId="77777777" w:rsidR="006D2037" w:rsidRDefault="006D2037"/>
          <w:p w14:paraId="377103F5" w14:textId="77777777" w:rsidR="006D2037" w:rsidRDefault="006D2037"/>
        </w:tc>
        <w:tc>
          <w:tcPr>
            <w:tcW w:w="3165" w:type="dxa"/>
            <w:shd w:val="clear" w:color="auto" w:fill="auto"/>
            <w:tcMar>
              <w:top w:w="100" w:type="dxa"/>
              <w:left w:w="100" w:type="dxa"/>
              <w:bottom w:w="100" w:type="dxa"/>
              <w:right w:w="100" w:type="dxa"/>
            </w:tcMar>
          </w:tcPr>
          <w:p w14:paraId="05B1AE49" w14:textId="77777777" w:rsidR="006D2037" w:rsidRDefault="006D2037"/>
          <w:p w14:paraId="0C77D966" w14:textId="77777777" w:rsidR="006D2037" w:rsidRDefault="006D2037"/>
          <w:p w14:paraId="6CDBDE57" w14:textId="77777777" w:rsidR="006D2037" w:rsidRDefault="006D2037"/>
          <w:p w14:paraId="49EDA9F7" w14:textId="77777777" w:rsidR="006D2037" w:rsidRDefault="006D2037"/>
          <w:p w14:paraId="3D9E3409" w14:textId="77777777" w:rsidR="006D2037" w:rsidRDefault="006D2037"/>
          <w:p w14:paraId="793F05CC" w14:textId="77777777" w:rsidR="006D2037" w:rsidRDefault="006D2037">
            <w:pPr>
              <w:widowControl w:val="0"/>
            </w:pPr>
          </w:p>
        </w:tc>
        <w:tc>
          <w:tcPr>
            <w:tcW w:w="3555" w:type="dxa"/>
            <w:shd w:val="clear" w:color="auto" w:fill="auto"/>
            <w:tcMar>
              <w:top w:w="100" w:type="dxa"/>
              <w:left w:w="100" w:type="dxa"/>
              <w:bottom w:w="100" w:type="dxa"/>
              <w:right w:w="100" w:type="dxa"/>
            </w:tcMar>
          </w:tcPr>
          <w:p w14:paraId="01CE5CB9" w14:textId="77777777" w:rsidR="006D2037" w:rsidRDefault="00232874">
            <w:pPr>
              <w:widowControl w:val="0"/>
            </w:pPr>
            <w:r>
              <w:t>Kathryn Lloyd</w:t>
            </w:r>
          </w:p>
          <w:p w14:paraId="64C7D130" w14:textId="77777777" w:rsidR="006D2037" w:rsidRDefault="00232874">
            <w:pPr>
              <w:widowControl w:val="0"/>
            </w:pPr>
            <w:proofErr w:type="spellStart"/>
            <w:r>
              <w:t>Tondalayo</w:t>
            </w:r>
            <w:proofErr w:type="spellEnd"/>
            <w:r>
              <w:t xml:space="preserve"> Royster</w:t>
            </w:r>
          </w:p>
          <w:p w14:paraId="60B1102E" w14:textId="77777777" w:rsidR="006D2037" w:rsidRDefault="00232874">
            <w:pPr>
              <w:widowControl w:val="0"/>
            </w:pPr>
            <w:r>
              <w:t xml:space="preserve">Kylie </w:t>
            </w:r>
            <w:proofErr w:type="spellStart"/>
            <w:r>
              <w:t>Bloise</w:t>
            </w:r>
            <w:proofErr w:type="spellEnd"/>
          </w:p>
        </w:tc>
      </w:tr>
    </w:tbl>
    <w:p w14:paraId="753D5309" w14:textId="77777777" w:rsidR="006D2037" w:rsidRDefault="006D2037">
      <w:pPr>
        <w:jc w:val="center"/>
      </w:pPr>
    </w:p>
    <w:p w14:paraId="4CA77A1A" w14:textId="77777777" w:rsidR="006D2037" w:rsidRDefault="00232874">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50041EC5" w14:textId="77777777" w:rsidR="006D2037" w:rsidRDefault="00232874">
      <w:pPr>
        <w:pBdr>
          <w:top w:val="nil"/>
          <w:left w:val="nil"/>
          <w:bottom w:val="nil"/>
          <w:right w:val="nil"/>
          <w:between w:val="nil"/>
        </w:pBdr>
        <w:jc w:val="center"/>
        <w:rPr>
          <w:rFonts w:ascii="Quattrocento Sans" w:eastAsia="Quattrocento Sans" w:hAnsi="Quattrocento Sans" w:cs="Quattrocento Sans"/>
          <w:color w:val="000000"/>
          <w:sz w:val="18"/>
          <w:szCs w:val="18"/>
        </w:rPr>
      </w:pPr>
      <w:r>
        <w:rPr>
          <w:b/>
          <w:color w:val="000000"/>
        </w:rPr>
        <w:t>AGENDA </w:t>
      </w:r>
      <w:r>
        <w:rPr>
          <w:color w:val="000000"/>
        </w:rPr>
        <w:t> </w:t>
      </w:r>
    </w:p>
    <w:p w14:paraId="491D57EA" w14:textId="77777777" w:rsidR="006D2037" w:rsidRDefault="00232874">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05C27883" w14:textId="77777777" w:rsidR="006D2037" w:rsidRDefault="00232874">
      <w:pPr>
        <w:pBdr>
          <w:top w:val="nil"/>
          <w:left w:val="nil"/>
          <w:bottom w:val="nil"/>
          <w:right w:val="nil"/>
          <w:between w:val="nil"/>
        </w:pBdr>
        <w:rPr>
          <w:color w:val="000000"/>
          <w:sz w:val="22"/>
          <w:szCs w:val="22"/>
        </w:rPr>
      </w:pPr>
      <w:r>
        <w:rPr>
          <w:b/>
          <w:color w:val="000000"/>
          <w:sz w:val="22"/>
          <w:szCs w:val="22"/>
        </w:rPr>
        <w:t xml:space="preserve">I.         WELCOME AND </w:t>
      </w:r>
      <w:proofErr w:type="gramStart"/>
      <w:r>
        <w:rPr>
          <w:b/>
          <w:color w:val="000000"/>
          <w:sz w:val="22"/>
          <w:szCs w:val="22"/>
        </w:rPr>
        <w:t>INTRODUCTIONS</w:t>
      </w:r>
      <w:r>
        <w:rPr>
          <w:color w:val="000000"/>
          <w:sz w:val="22"/>
          <w:szCs w:val="22"/>
        </w:rPr>
        <w:t>  (</w:t>
      </w:r>
      <w:proofErr w:type="gramEnd"/>
      <w:r>
        <w:rPr>
          <w:color w:val="000000"/>
          <w:sz w:val="22"/>
          <w:szCs w:val="22"/>
        </w:rPr>
        <w:t>Guests should introduce themselves)</w:t>
      </w:r>
    </w:p>
    <w:p w14:paraId="1095FE87" w14:textId="77777777" w:rsidR="006D2037" w:rsidRDefault="00232874">
      <w:pPr>
        <w:numPr>
          <w:ilvl w:val="0"/>
          <w:numId w:val="10"/>
        </w:numPr>
        <w:pBdr>
          <w:top w:val="nil"/>
          <w:left w:val="nil"/>
          <w:bottom w:val="nil"/>
          <w:right w:val="nil"/>
          <w:between w:val="nil"/>
        </w:pBdr>
        <w:rPr>
          <w:sz w:val="22"/>
          <w:szCs w:val="22"/>
        </w:rPr>
      </w:pPr>
      <w:r>
        <w:rPr>
          <w:sz w:val="22"/>
          <w:szCs w:val="22"/>
        </w:rPr>
        <w:t>The meeting was called to order at 7:02 PM.</w:t>
      </w:r>
    </w:p>
    <w:p w14:paraId="655238B6" w14:textId="77777777" w:rsidR="006D2037" w:rsidRDefault="00232874">
      <w:pPr>
        <w:numPr>
          <w:ilvl w:val="0"/>
          <w:numId w:val="10"/>
        </w:numPr>
        <w:pBdr>
          <w:top w:val="nil"/>
          <w:left w:val="nil"/>
          <w:bottom w:val="nil"/>
          <w:right w:val="nil"/>
          <w:between w:val="nil"/>
        </w:pBdr>
        <w:rPr>
          <w:sz w:val="22"/>
          <w:szCs w:val="22"/>
        </w:rPr>
      </w:pPr>
      <w:r>
        <w:rPr>
          <w:sz w:val="22"/>
          <w:szCs w:val="22"/>
        </w:rPr>
        <w:t>Introductions were made to guests.</w:t>
      </w:r>
    </w:p>
    <w:p w14:paraId="1E569CC0" w14:textId="77777777" w:rsidR="006D2037" w:rsidRDefault="006D2037">
      <w:pPr>
        <w:pBdr>
          <w:top w:val="nil"/>
          <w:left w:val="nil"/>
          <w:bottom w:val="nil"/>
          <w:right w:val="nil"/>
          <w:between w:val="nil"/>
        </w:pBdr>
        <w:rPr>
          <w:color w:val="000000"/>
          <w:sz w:val="22"/>
          <w:szCs w:val="22"/>
        </w:rPr>
      </w:pPr>
    </w:p>
    <w:p w14:paraId="7BC8242C" w14:textId="77777777" w:rsidR="006D2037" w:rsidRDefault="00232874">
      <w:pPr>
        <w:pBdr>
          <w:top w:val="nil"/>
          <w:left w:val="nil"/>
          <w:bottom w:val="nil"/>
          <w:right w:val="nil"/>
          <w:between w:val="nil"/>
        </w:pBdr>
        <w:rPr>
          <w:b/>
          <w:color w:val="000000"/>
          <w:sz w:val="22"/>
          <w:szCs w:val="22"/>
        </w:rPr>
      </w:pPr>
      <w:r>
        <w:rPr>
          <w:b/>
          <w:color w:val="000000"/>
          <w:sz w:val="22"/>
          <w:szCs w:val="22"/>
        </w:rPr>
        <w:t>II.</w:t>
      </w:r>
      <w:r>
        <w:rPr>
          <w:b/>
          <w:color w:val="000000"/>
          <w:sz w:val="22"/>
          <w:szCs w:val="22"/>
        </w:rPr>
        <w:tab/>
        <w:t>APPROVAL OF MINUTES AND AGENDA</w:t>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Commissioner Drew</w:t>
      </w:r>
    </w:p>
    <w:p w14:paraId="4820B58D" w14:textId="77777777" w:rsidR="006D2037" w:rsidRDefault="00232874">
      <w:pPr>
        <w:numPr>
          <w:ilvl w:val="0"/>
          <w:numId w:val="5"/>
        </w:numPr>
        <w:pBdr>
          <w:top w:val="nil"/>
          <w:left w:val="nil"/>
          <w:bottom w:val="nil"/>
          <w:right w:val="nil"/>
          <w:between w:val="nil"/>
        </w:pBdr>
        <w:rPr>
          <w:sz w:val="22"/>
          <w:szCs w:val="22"/>
        </w:rPr>
      </w:pPr>
      <w:r>
        <w:rPr>
          <w:sz w:val="22"/>
          <w:szCs w:val="22"/>
        </w:rPr>
        <w:t>President Drew indicated she will add an amendment to the agenda related to revisiting and revising the January minutes.</w:t>
      </w:r>
    </w:p>
    <w:p w14:paraId="29E1CEF2" w14:textId="77777777" w:rsidR="006D2037" w:rsidRDefault="00232874">
      <w:pPr>
        <w:numPr>
          <w:ilvl w:val="0"/>
          <w:numId w:val="5"/>
        </w:numPr>
        <w:pBdr>
          <w:top w:val="nil"/>
          <w:left w:val="nil"/>
          <w:bottom w:val="nil"/>
          <w:right w:val="nil"/>
          <w:between w:val="nil"/>
        </w:pBdr>
        <w:rPr>
          <w:sz w:val="22"/>
          <w:szCs w:val="22"/>
        </w:rPr>
      </w:pPr>
      <w:r>
        <w:rPr>
          <w:sz w:val="22"/>
          <w:szCs w:val="22"/>
        </w:rPr>
        <w:t>Commissioner Weisel requested amending the agenda to include the attorney’s letter from February 3rd.</w:t>
      </w:r>
    </w:p>
    <w:p w14:paraId="56CCE2E5" w14:textId="77777777" w:rsidR="006D2037" w:rsidRDefault="00232874">
      <w:pPr>
        <w:numPr>
          <w:ilvl w:val="0"/>
          <w:numId w:val="5"/>
        </w:numPr>
        <w:pBdr>
          <w:top w:val="nil"/>
          <w:left w:val="nil"/>
          <w:bottom w:val="nil"/>
          <w:right w:val="nil"/>
          <w:between w:val="nil"/>
        </w:pBdr>
        <w:rPr>
          <w:sz w:val="22"/>
          <w:szCs w:val="22"/>
        </w:rPr>
      </w:pPr>
      <w:r>
        <w:rPr>
          <w:sz w:val="22"/>
          <w:szCs w:val="22"/>
        </w:rPr>
        <w:t>Commissioner Enendu requested an amendment to the agenda to add discussion of removal of President Drew, per the parameters outlined in the February 3rd attorney’s letter.</w:t>
      </w:r>
    </w:p>
    <w:p w14:paraId="0D2941E3" w14:textId="77777777" w:rsidR="006D2037" w:rsidRDefault="00232874">
      <w:pPr>
        <w:numPr>
          <w:ilvl w:val="0"/>
          <w:numId w:val="5"/>
        </w:numPr>
        <w:pBdr>
          <w:top w:val="nil"/>
          <w:left w:val="nil"/>
          <w:bottom w:val="nil"/>
          <w:right w:val="nil"/>
          <w:between w:val="nil"/>
        </w:pBdr>
        <w:rPr>
          <w:sz w:val="22"/>
          <w:szCs w:val="22"/>
        </w:rPr>
      </w:pPr>
      <w:r>
        <w:rPr>
          <w:sz w:val="22"/>
          <w:szCs w:val="22"/>
        </w:rPr>
        <w:t>Commissioner Maclay moved to approve amended agenda; Commissioner Rojas seconded.</w:t>
      </w:r>
    </w:p>
    <w:p w14:paraId="02D15B04" w14:textId="4967511A" w:rsidR="006D2037" w:rsidRDefault="00232874">
      <w:pPr>
        <w:numPr>
          <w:ilvl w:val="0"/>
          <w:numId w:val="5"/>
        </w:numPr>
        <w:pBdr>
          <w:top w:val="nil"/>
          <w:left w:val="nil"/>
          <w:bottom w:val="nil"/>
          <w:right w:val="nil"/>
          <w:between w:val="nil"/>
        </w:pBdr>
        <w:rPr>
          <w:sz w:val="22"/>
          <w:szCs w:val="22"/>
        </w:rPr>
      </w:pPr>
      <w:r>
        <w:rPr>
          <w:sz w:val="22"/>
          <w:szCs w:val="22"/>
        </w:rPr>
        <w:t xml:space="preserve">For the January minutes, Commissioner Whitehead Quigley requested an edit to the WLB Emerging Leaders description, to </w:t>
      </w:r>
      <w:proofErr w:type="gramStart"/>
      <w:r>
        <w:rPr>
          <w:sz w:val="22"/>
          <w:szCs w:val="22"/>
        </w:rPr>
        <w:t>strike  the</w:t>
      </w:r>
      <w:proofErr w:type="gramEnd"/>
      <w:r>
        <w:rPr>
          <w:sz w:val="22"/>
          <w:szCs w:val="22"/>
        </w:rPr>
        <w:t xml:space="preserve"> “</w:t>
      </w:r>
      <w:r w:rsidR="005261AE">
        <w:rPr>
          <w:sz w:val="22"/>
          <w:szCs w:val="22"/>
        </w:rPr>
        <w:t>both “phrase’</w:t>
      </w:r>
      <w:r>
        <w:rPr>
          <w:sz w:val="22"/>
          <w:szCs w:val="22"/>
        </w:rPr>
        <w:t xml:space="preserve"> to read “will be led by a group including 3 student leaders and an adult.”</w:t>
      </w:r>
    </w:p>
    <w:p w14:paraId="349D48C0" w14:textId="77777777" w:rsidR="006D2037" w:rsidRDefault="00232874">
      <w:pPr>
        <w:numPr>
          <w:ilvl w:val="0"/>
          <w:numId w:val="5"/>
        </w:numPr>
        <w:pBdr>
          <w:top w:val="nil"/>
          <w:left w:val="nil"/>
          <w:bottom w:val="nil"/>
          <w:right w:val="nil"/>
          <w:between w:val="nil"/>
        </w:pBdr>
        <w:rPr>
          <w:sz w:val="22"/>
          <w:szCs w:val="22"/>
        </w:rPr>
      </w:pPr>
      <w:r>
        <w:rPr>
          <w:sz w:val="22"/>
          <w:szCs w:val="22"/>
        </w:rPr>
        <w:t>Commissioner Clark noted that minutes should reflect actions and decisions taken, not just serve as a transcript of discussion; she moves to approve minutes at next meeting so they can be amended accordingly and re-circulated; specifically, Commissioner Clark “moves that we postpone approving the minutes until the next meeting and in the meantime submit all changes to the Secretary to ensure we have accurate minutes</w:t>
      </w:r>
      <w:r>
        <w:rPr>
          <w:rFonts w:ascii="Arial" w:eastAsia="Arial" w:hAnsi="Arial" w:cs="Arial"/>
          <w:color w:val="333333"/>
          <w:sz w:val="18"/>
          <w:szCs w:val="18"/>
          <w:highlight w:val="white"/>
        </w:rPr>
        <w:t>.”</w:t>
      </w:r>
      <w:r>
        <w:rPr>
          <w:sz w:val="22"/>
          <w:szCs w:val="22"/>
        </w:rPr>
        <w:t xml:space="preserve"> She further recommended that a red-lined copy should be circulated to all Commissioners for their review and approval.</w:t>
      </w:r>
    </w:p>
    <w:p w14:paraId="10FCAC3F" w14:textId="77777777" w:rsidR="006D2037" w:rsidRDefault="00232874">
      <w:pPr>
        <w:numPr>
          <w:ilvl w:val="0"/>
          <w:numId w:val="5"/>
        </w:numPr>
        <w:pBdr>
          <w:top w:val="nil"/>
          <w:left w:val="nil"/>
          <w:bottom w:val="nil"/>
          <w:right w:val="nil"/>
          <w:between w:val="nil"/>
        </w:pBdr>
        <w:rPr>
          <w:sz w:val="22"/>
          <w:szCs w:val="22"/>
        </w:rPr>
      </w:pPr>
      <w:r>
        <w:rPr>
          <w:sz w:val="22"/>
          <w:szCs w:val="22"/>
        </w:rPr>
        <w:lastRenderedPageBreak/>
        <w:t>Commissioner Swanson recommended that the group should allocate material time at the next meeting to review and approve.</w:t>
      </w:r>
    </w:p>
    <w:p w14:paraId="4868A3BC" w14:textId="77777777" w:rsidR="006D2037" w:rsidRDefault="00232874">
      <w:pPr>
        <w:numPr>
          <w:ilvl w:val="0"/>
          <w:numId w:val="5"/>
        </w:numPr>
        <w:pBdr>
          <w:top w:val="nil"/>
          <w:left w:val="nil"/>
          <w:bottom w:val="nil"/>
          <w:right w:val="nil"/>
          <w:between w:val="nil"/>
        </w:pBdr>
        <w:rPr>
          <w:sz w:val="22"/>
          <w:szCs w:val="22"/>
        </w:rPr>
      </w:pPr>
      <w:r>
        <w:rPr>
          <w:sz w:val="22"/>
          <w:szCs w:val="22"/>
        </w:rPr>
        <w:t>President Drew echoed Commissioner Swanson’s suggestion and indicated she plans to offer additional corrections to the January minutes.</w:t>
      </w:r>
    </w:p>
    <w:p w14:paraId="715E3BA2" w14:textId="442241D0" w:rsidR="006D2037" w:rsidRDefault="00232874">
      <w:pPr>
        <w:numPr>
          <w:ilvl w:val="0"/>
          <w:numId w:val="5"/>
        </w:numPr>
        <w:pBdr>
          <w:top w:val="nil"/>
          <w:left w:val="nil"/>
          <w:bottom w:val="nil"/>
          <w:right w:val="nil"/>
          <w:between w:val="nil"/>
        </w:pBdr>
        <w:rPr>
          <w:sz w:val="22"/>
          <w:szCs w:val="22"/>
        </w:rPr>
      </w:pPr>
      <w:r>
        <w:rPr>
          <w:sz w:val="22"/>
          <w:szCs w:val="22"/>
        </w:rPr>
        <w:t xml:space="preserve">Commissioner Weisel inquired about the sixth or seventh bullet in the January minutes: asking if entering the letter from the county attorney is </w:t>
      </w:r>
      <w:r w:rsidR="005261AE">
        <w:rPr>
          <w:sz w:val="22"/>
          <w:szCs w:val="22"/>
        </w:rPr>
        <w:t>permissible</w:t>
      </w:r>
      <w:r>
        <w:rPr>
          <w:sz w:val="22"/>
          <w:szCs w:val="22"/>
        </w:rPr>
        <w:t>.</w:t>
      </w:r>
    </w:p>
    <w:p w14:paraId="4722BBF9" w14:textId="77777777" w:rsidR="006D2037" w:rsidRDefault="00232874">
      <w:pPr>
        <w:numPr>
          <w:ilvl w:val="0"/>
          <w:numId w:val="5"/>
        </w:numPr>
        <w:pBdr>
          <w:top w:val="nil"/>
          <w:left w:val="nil"/>
          <w:bottom w:val="nil"/>
          <w:right w:val="nil"/>
          <w:between w:val="nil"/>
        </w:pBdr>
        <w:rPr>
          <w:sz w:val="22"/>
          <w:szCs w:val="22"/>
        </w:rPr>
      </w:pPr>
      <w:r>
        <w:rPr>
          <w:sz w:val="22"/>
          <w:szCs w:val="22"/>
        </w:rPr>
        <w:t>Further discussion of the January minutes was relegated to a later point in the meeting.</w:t>
      </w:r>
    </w:p>
    <w:p w14:paraId="1A921EB2" w14:textId="77777777" w:rsidR="006D2037" w:rsidRDefault="00232874">
      <w:pPr>
        <w:pBdr>
          <w:top w:val="nil"/>
          <w:left w:val="nil"/>
          <w:bottom w:val="nil"/>
          <w:right w:val="nil"/>
          <w:between w:val="nil"/>
        </w:pBdr>
        <w:rPr>
          <w:sz w:val="22"/>
          <w:szCs w:val="22"/>
        </w:rPr>
      </w:pPr>
      <w:r>
        <w:rPr>
          <w:sz w:val="22"/>
          <w:szCs w:val="22"/>
        </w:rPr>
        <w:tab/>
      </w:r>
    </w:p>
    <w:p w14:paraId="72B040F8" w14:textId="77777777" w:rsidR="006D2037" w:rsidRDefault="00232874">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2"/>
          <w:szCs w:val="22"/>
        </w:rPr>
        <w:t> </w:t>
      </w:r>
    </w:p>
    <w:p w14:paraId="6EB94DAC" w14:textId="77777777" w:rsidR="006D2037" w:rsidRDefault="00232874">
      <w:pPr>
        <w:pBdr>
          <w:top w:val="nil"/>
          <w:left w:val="nil"/>
          <w:bottom w:val="nil"/>
          <w:right w:val="nil"/>
          <w:between w:val="nil"/>
        </w:pBdr>
        <w:rPr>
          <w:b/>
          <w:color w:val="000000"/>
          <w:sz w:val="22"/>
          <w:szCs w:val="22"/>
        </w:rPr>
      </w:pPr>
      <w:r>
        <w:rPr>
          <w:b/>
          <w:color w:val="000000"/>
          <w:sz w:val="22"/>
          <w:szCs w:val="22"/>
        </w:rPr>
        <w:t>III.        EXECUTIVE COMMITTEE REPORT</w:t>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Commissioner Drew</w:t>
      </w:r>
    </w:p>
    <w:p w14:paraId="55E5A8C2" w14:textId="77777777" w:rsidR="006D2037" w:rsidRDefault="00232874">
      <w:pPr>
        <w:numPr>
          <w:ilvl w:val="0"/>
          <w:numId w:val="8"/>
        </w:numPr>
        <w:pBdr>
          <w:top w:val="nil"/>
          <w:left w:val="nil"/>
          <w:bottom w:val="nil"/>
          <w:right w:val="nil"/>
          <w:between w:val="nil"/>
        </w:pBdr>
        <w:rPr>
          <w:sz w:val="22"/>
          <w:szCs w:val="22"/>
        </w:rPr>
      </w:pPr>
      <w:r>
        <w:rPr>
          <w:sz w:val="22"/>
          <w:szCs w:val="22"/>
        </w:rPr>
        <w:t>Commissioner Drew announced her resignation from her position as President of the Commission.</w:t>
      </w:r>
    </w:p>
    <w:p w14:paraId="6687FC42" w14:textId="77777777" w:rsidR="006D2037" w:rsidRDefault="00232874">
      <w:pPr>
        <w:numPr>
          <w:ilvl w:val="0"/>
          <w:numId w:val="8"/>
        </w:numPr>
        <w:pBdr>
          <w:top w:val="nil"/>
          <w:left w:val="nil"/>
          <w:bottom w:val="nil"/>
          <w:right w:val="nil"/>
          <w:between w:val="nil"/>
        </w:pBdr>
        <w:rPr>
          <w:sz w:val="22"/>
          <w:szCs w:val="22"/>
        </w:rPr>
      </w:pPr>
      <w:r>
        <w:rPr>
          <w:sz w:val="22"/>
          <w:szCs w:val="22"/>
        </w:rPr>
        <w:t xml:space="preserve">Commissioner Drew announced Commissioner </w:t>
      </w:r>
      <w:proofErr w:type="spellStart"/>
      <w:r>
        <w:rPr>
          <w:sz w:val="22"/>
          <w:szCs w:val="22"/>
        </w:rPr>
        <w:t>Boiman’s</w:t>
      </w:r>
      <w:proofErr w:type="spellEnd"/>
      <w:r>
        <w:rPr>
          <w:sz w:val="22"/>
          <w:szCs w:val="22"/>
        </w:rPr>
        <w:t xml:space="preserve"> resignation from the Commission and thanked her for her contributions and years of service.</w:t>
      </w:r>
    </w:p>
    <w:p w14:paraId="09E54B65" w14:textId="77777777" w:rsidR="006D2037" w:rsidRDefault="006D2037">
      <w:pPr>
        <w:pBdr>
          <w:top w:val="nil"/>
          <w:left w:val="nil"/>
          <w:bottom w:val="nil"/>
          <w:right w:val="nil"/>
          <w:between w:val="nil"/>
        </w:pBdr>
        <w:ind w:left="1440"/>
        <w:rPr>
          <w:color w:val="000000"/>
          <w:sz w:val="22"/>
          <w:szCs w:val="22"/>
        </w:rPr>
      </w:pPr>
    </w:p>
    <w:p w14:paraId="3C8A05E2" w14:textId="77777777" w:rsidR="006D2037" w:rsidRDefault="00232874">
      <w:pPr>
        <w:pBdr>
          <w:top w:val="nil"/>
          <w:left w:val="nil"/>
          <w:bottom w:val="nil"/>
          <w:right w:val="nil"/>
          <w:between w:val="nil"/>
        </w:pBdr>
        <w:rPr>
          <w:b/>
          <w:color w:val="000000"/>
          <w:sz w:val="22"/>
          <w:szCs w:val="22"/>
        </w:rPr>
      </w:pPr>
      <w:r>
        <w:rPr>
          <w:b/>
          <w:color w:val="000000"/>
          <w:sz w:val="22"/>
          <w:szCs w:val="22"/>
        </w:rPr>
        <w:t>IV.</w:t>
      </w:r>
      <w:r>
        <w:rPr>
          <w:b/>
          <w:color w:val="000000"/>
          <w:sz w:val="22"/>
          <w:szCs w:val="22"/>
        </w:rPr>
        <w:tab/>
        <w:t>EXECUTIVE DIRECTOR REPORT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Ex</w:t>
      </w:r>
      <w:r>
        <w:rPr>
          <w:b/>
          <w:sz w:val="22"/>
          <w:szCs w:val="22"/>
        </w:rPr>
        <w:t xml:space="preserve">ecutive Director </w:t>
      </w:r>
      <w:r>
        <w:rPr>
          <w:b/>
          <w:color w:val="000000"/>
          <w:sz w:val="22"/>
          <w:szCs w:val="22"/>
        </w:rPr>
        <w:t>Finkelstein</w:t>
      </w:r>
    </w:p>
    <w:p w14:paraId="16107EAE" w14:textId="77777777" w:rsidR="006D2037" w:rsidRDefault="00232874">
      <w:pPr>
        <w:pBdr>
          <w:top w:val="nil"/>
          <w:left w:val="nil"/>
          <w:bottom w:val="nil"/>
          <w:right w:val="nil"/>
          <w:between w:val="nil"/>
        </w:pBdr>
        <w:rPr>
          <w:color w:val="000000"/>
          <w:sz w:val="22"/>
          <w:szCs w:val="22"/>
        </w:rPr>
      </w:pPr>
      <w:r>
        <w:rPr>
          <w:b/>
          <w:color w:val="000000"/>
          <w:sz w:val="22"/>
          <w:szCs w:val="22"/>
        </w:rPr>
        <w:tab/>
      </w:r>
      <w:r>
        <w:rPr>
          <w:b/>
          <w:color w:val="000000"/>
          <w:sz w:val="22"/>
          <w:szCs w:val="22"/>
        </w:rPr>
        <w:tab/>
      </w:r>
      <w:r>
        <w:rPr>
          <w:color w:val="000000"/>
          <w:sz w:val="22"/>
          <w:szCs w:val="22"/>
        </w:rPr>
        <w:t xml:space="preserve">    </w:t>
      </w:r>
    </w:p>
    <w:p w14:paraId="11D888F2" w14:textId="77777777" w:rsidR="006D2037" w:rsidRDefault="006D2037">
      <w:pPr>
        <w:pBdr>
          <w:top w:val="nil"/>
          <w:left w:val="nil"/>
          <w:bottom w:val="nil"/>
          <w:right w:val="nil"/>
          <w:between w:val="nil"/>
        </w:pBdr>
        <w:rPr>
          <w:color w:val="000000"/>
          <w:sz w:val="22"/>
          <w:szCs w:val="22"/>
        </w:rPr>
      </w:pPr>
    </w:p>
    <w:p w14:paraId="3B0A5414" w14:textId="77777777" w:rsidR="006D2037" w:rsidRDefault="00232874">
      <w:pPr>
        <w:pBdr>
          <w:top w:val="nil"/>
          <w:left w:val="nil"/>
          <w:bottom w:val="nil"/>
          <w:right w:val="nil"/>
          <w:between w:val="nil"/>
        </w:pBdr>
        <w:rPr>
          <w:b/>
          <w:color w:val="000000"/>
          <w:sz w:val="22"/>
          <w:szCs w:val="22"/>
        </w:rPr>
      </w:pPr>
      <w:r>
        <w:rPr>
          <w:b/>
          <w:color w:val="000000"/>
          <w:sz w:val="22"/>
          <w:szCs w:val="22"/>
        </w:rPr>
        <w:t>V.        COMMITTEE REPORTS (Committees in BOLD to report out)</w:t>
      </w:r>
    </w:p>
    <w:p w14:paraId="16484488" w14:textId="77777777" w:rsidR="006D2037" w:rsidRDefault="00232874">
      <w:pPr>
        <w:pBdr>
          <w:top w:val="nil"/>
          <w:left w:val="nil"/>
          <w:bottom w:val="nil"/>
          <w:right w:val="nil"/>
          <w:between w:val="nil"/>
        </w:pBdr>
        <w:rPr>
          <w:color w:val="000000"/>
          <w:sz w:val="22"/>
          <w:szCs w:val="22"/>
        </w:rPr>
      </w:pPr>
      <w:r>
        <w:rPr>
          <w:rFonts w:ascii="Quattrocento Sans" w:eastAsia="Quattrocento Sans" w:hAnsi="Quattrocento Sans" w:cs="Quattrocento Sans"/>
          <w:color w:val="000000"/>
          <w:sz w:val="18"/>
          <w:szCs w:val="18"/>
        </w:rPr>
        <w:tab/>
      </w:r>
      <w:r>
        <w:rPr>
          <w:rFonts w:ascii="Quattrocento Sans" w:eastAsia="Quattrocento Sans" w:hAnsi="Quattrocento Sans" w:cs="Quattrocento Sans"/>
          <w:color w:val="000000"/>
          <w:sz w:val="18"/>
          <w:szCs w:val="18"/>
        </w:rPr>
        <w:tab/>
      </w:r>
      <w:r>
        <w:rPr>
          <w:color w:val="000000"/>
          <w:sz w:val="22"/>
          <w:szCs w:val="22"/>
        </w:rPr>
        <w:t>a.</w:t>
      </w:r>
      <w:r>
        <w:rPr>
          <w:rFonts w:ascii="Quattrocento Sans" w:eastAsia="Quattrocento Sans" w:hAnsi="Quattrocento Sans" w:cs="Quattrocento Sans"/>
          <w:color w:val="000000"/>
          <w:sz w:val="18"/>
          <w:szCs w:val="18"/>
        </w:rPr>
        <w:tab/>
      </w:r>
      <w:r>
        <w:rPr>
          <w:b/>
          <w:color w:val="000000"/>
          <w:sz w:val="22"/>
          <w:szCs w:val="22"/>
        </w:rPr>
        <w:t xml:space="preserve">Policy and Legislation </w:t>
      </w:r>
      <w:r>
        <w:rPr>
          <w:b/>
          <w:color w:val="000000"/>
          <w:sz w:val="22"/>
          <w:szCs w:val="22"/>
        </w:rPr>
        <w:tab/>
      </w:r>
      <w:r>
        <w:rPr>
          <w:b/>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Commissioners</w:t>
      </w:r>
      <w:r>
        <w:rPr>
          <w:color w:val="000000"/>
          <w:sz w:val="22"/>
          <w:szCs w:val="22"/>
        </w:rPr>
        <w:t xml:space="preserve"> </w:t>
      </w:r>
      <w:r>
        <w:rPr>
          <w:b/>
          <w:color w:val="000000"/>
          <w:sz w:val="22"/>
          <w:szCs w:val="22"/>
        </w:rPr>
        <w:t>Rubin/Boiman</w:t>
      </w:r>
      <w:r>
        <w:rPr>
          <w:color w:val="000000"/>
          <w:sz w:val="22"/>
          <w:szCs w:val="22"/>
        </w:rPr>
        <w:t> </w:t>
      </w:r>
    </w:p>
    <w:p w14:paraId="6D79D0E6" w14:textId="77777777" w:rsidR="006D2037" w:rsidRDefault="00232874">
      <w:pPr>
        <w:numPr>
          <w:ilvl w:val="0"/>
          <w:numId w:val="13"/>
        </w:numPr>
        <w:pBdr>
          <w:top w:val="nil"/>
          <w:left w:val="nil"/>
          <w:bottom w:val="nil"/>
          <w:right w:val="nil"/>
          <w:between w:val="nil"/>
        </w:pBdr>
        <w:rPr>
          <w:sz w:val="22"/>
          <w:szCs w:val="22"/>
        </w:rPr>
      </w:pPr>
      <w:r>
        <w:rPr>
          <w:sz w:val="22"/>
          <w:szCs w:val="22"/>
        </w:rPr>
        <w:t>Members submitted testimony for House and Senate hearings on the identified priority bills.</w:t>
      </w:r>
    </w:p>
    <w:p w14:paraId="754FE9EF" w14:textId="77777777" w:rsidR="006D2037" w:rsidRDefault="00232874">
      <w:pPr>
        <w:numPr>
          <w:ilvl w:val="0"/>
          <w:numId w:val="13"/>
        </w:numPr>
        <w:pBdr>
          <w:top w:val="nil"/>
          <w:left w:val="nil"/>
          <w:bottom w:val="nil"/>
          <w:right w:val="nil"/>
          <w:between w:val="nil"/>
        </w:pBdr>
        <w:rPr>
          <w:sz w:val="22"/>
          <w:szCs w:val="22"/>
        </w:rPr>
      </w:pPr>
      <w:r>
        <w:rPr>
          <w:sz w:val="22"/>
          <w:szCs w:val="22"/>
        </w:rPr>
        <w:t>Commissioner Swanson noted that written testimony may be submitted after the fact to the committee or committee members.</w:t>
      </w:r>
    </w:p>
    <w:p w14:paraId="15CE62B3" w14:textId="77777777" w:rsidR="006D2037" w:rsidRDefault="00232874">
      <w:pPr>
        <w:pBdr>
          <w:top w:val="nil"/>
          <w:left w:val="nil"/>
          <w:bottom w:val="nil"/>
          <w:right w:val="nil"/>
          <w:between w:val="nil"/>
        </w:pBdr>
        <w:ind w:left="1080" w:firstLine="360"/>
        <w:rPr>
          <w:b/>
          <w:color w:val="000000"/>
          <w:sz w:val="22"/>
          <w:szCs w:val="22"/>
        </w:rPr>
      </w:pPr>
      <w:r>
        <w:rPr>
          <w:color w:val="000000"/>
          <w:sz w:val="22"/>
          <w:szCs w:val="22"/>
        </w:rPr>
        <w:t>b.</w:t>
      </w:r>
      <w:r>
        <w:rPr>
          <w:color w:val="000000"/>
          <w:sz w:val="22"/>
          <w:szCs w:val="22"/>
        </w:rPr>
        <w:tab/>
      </w:r>
      <w:r>
        <w:rPr>
          <w:b/>
          <w:color w:val="000000"/>
          <w:sz w:val="22"/>
          <w:szCs w:val="22"/>
        </w:rPr>
        <w:t>Program Planning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issioner</w:t>
      </w:r>
      <w:r>
        <w:rPr>
          <w:sz w:val="22"/>
          <w:szCs w:val="22"/>
        </w:rPr>
        <w:t xml:space="preserve"> </w:t>
      </w:r>
      <w:r>
        <w:rPr>
          <w:b/>
          <w:color w:val="000000"/>
          <w:sz w:val="22"/>
          <w:szCs w:val="22"/>
        </w:rPr>
        <w:t>Enendu</w:t>
      </w:r>
    </w:p>
    <w:p w14:paraId="29AD1DA8" w14:textId="77777777" w:rsidR="006D2037" w:rsidRDefault="00232874">
      <w:pPr>
        <w:numPr>
          <w:ilvl w:val="0"/>
          <w:numId w:val="16"/>
        </w:numPr>
        <w:pBdr>
          <w:top w:val="nil"/>
          <w:left w:val="nil"/>
          <w:bottom w:val="nil"/>
          <w:right w:val="nil"/>
          <w:between w:val="nil"/>
        </w:pBdr>
        <w:ind w:left="2520"/>
        <w:rPr>
          <w:sz w:val="22"/>
          <w:szCs w:val="22"/>
        </w:rPr>
      </w:pPr>
      <w:r>
        <w:rPr>
          <w:sz w:val="22"/>
          <w:szCs w:val="22"/>
        </w:rPr>
        <w:t xml:space="preserve">Commissioner Enendu noted that the planned dates for the financial health </w:t>
      </w:r>
      <w:proofErr w:type="gramStart"/>
      <w:r>
        <w:rPr>
          <w:sz w:val="22"/>
          <w:szCs w:val="22"/>
        </w:rPr>
        <w:t>seminars  are</w:t>
      </w:r>
      <w:proofErr w:type="gramEnd"/>
      <w:r>
        <w:rPr>
          <w:sz w:val="22"/>
          <w:szCs w:val="22"/>
        </w:rPr>
        <w:t xml:space="preserve"> March 2, 9, 16, and 23.</w:t>
      </w:r>
    </w:p>
    <w:p w14:paraId="71578B72" w14:textId="77777777" w:rsidR="006D2037" w:rsidRDefault="00232874">
      <w:pPr>
        <w:numPr>
          <w:ilvl w:val="0"/>
          <w:numId w:val="16"/>
        </w:numPr>
        <w:pBdr>
          <w:top w:val="nil"/>
          <w:left w:val="nil"/>
          <w:bottom w:val="nil"/>
          <w:right w:val="nil"/>
          <w:between w:val="nil"/>
        </w:pBdr>
        <w:ind w:left="2520"/>
        <w:rPr>
          <w:sz w:val="22"/>
          <w:szCs w:val="22"/>
        </w:rPr>
      </w:pPr>
      <w:r>
        <w:rPr>
          <w:sz w:val="22"/>
          <w:szCs w:val="22"/>
        </w:rPr>
        <w:t>The career series is being tweaked for the pandemic job market and generational differences in job search approaches; and the committee is updating promotional flyers to reflect the changes.</w:t>
      </w:r>
    </w:p>
    <w:p w14:paraId="468D9750" w14:textId="77777777" w:rsidR="006D2037" w:rsidRDefault="00232874">
      <w:pPr>
        <w:pBdr>
          <w:top w:val="nil"/>
          <w:left w:val="nil"/>
          <w:bottom w:val="nil"/>
          <w:right w:val="nil"/>
          <w:between w:val="nil"/>
        </w:pBdr>
        <w:ind w:left="720" w:firstLine="720"/>
        <w:rPr>
          <w:color w:val="000000"/>
          <w:sz w:val="22"/>
          <w:szCs w:val="22"/>
        </w:rPr>
      </w:pPr>
      <w:r>
        <w:rPr>
          <w:color w:val="000000"/>
          <w:sz w:val="22"/>
          <w:szCs w:val="22"/>
        </w:rPr>
        <w:t>c.</w:t>
      </w:r>
      <w:r>
        <w:rPr>
          <w:color w:val="000000"/>
          <w:sz w:val="22"/>
          <w:szCs w:val="22"/>
        </w:rPr>
        <w:tab/>
        <w:t>Budget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Comm</w:t>
      </w:r>
      <w:r>
        <w:rPr>
          <w:sz w:val="22"/>
          <w:szCs w:val="22"/>
        </w:rPr>
        <w:t xml:space="preserve">issioner </w:t>
      </w:r>
      <w:r>
        <w:rPr>
          <w:color w:val="000000"/>
          <w:sz w:val="22"/>
          <w:szCs w:val="22"/>
        </w:rPr>
        <w:t>Ahmad</w:t>
      </w:r>
    </w:p>
    <w:p w14:paraId="40F2BE7D" w14:textId="77777777" w:rsidR="006D2037" w:rsidRDefault="00232874">
      <w:pPr>
        <w:pBdr>
          <w:top w:val="nil"/>
          <w:left w:val="nil"/>
          <w:bottom w:val="nil"/>
          <w:right w:val="nil"/>
          <w:between w:val="nil"/>
        </w:pBdr>
        <w:ind w:left="360"/>
        <w:rPr>
          <w:color w:val="000000"/>
          <w:sz w:val="22"/>
          <w:szCs w:val="22"/>
        </w:rPr>
      </w:pPr>
      <w:r>
        <w:rPr>
          <w:color w:val="000000"/>
          <w:sz w:val="22"/>
          <w:szCs w:val="22"/>
        </w:rPr>
        <w:t xml:space="preserve">      </w:t>
      </w:r>
      <w:r>
        <w:rPr>
          <w:color w:val="000000"/>
          <w:sz w:val="22"/>
          <w:szCs w:val="22"/>
        </w:rPr>
        <w:tab/>
      </w:r>
      <w:r>
        <w:rPr>
          <w:color w:val="000000"/>
          <w:sz w:val="22"/>
          <w:szCs w:val="22"/>
        </w:rPr>
        <w:tab/>
        <w:t>d.</w:t>
      </w:r>
      <w:r>
        <w:rPr>
          <w:color w:val="000000"/>
          <w:sz w:val="22"/>
          <w:szCs w:val="22"/>
        </w:rPr>
        <w:tab/>
        <w:t>Research and Evaluation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roofErr w:type="gramStart"/>
      <w:r>
        <w:rPr>
          <w:color w:val="000000"/>
          <w:sz w:val="22"/>
          <w:szCs w:val="22"/>
        </w:rPr>
        <w:t xml:space="preserve">   </w:t>
      </w:r>
      <w:r>
        <w:rPr>
          <w:b/>
          <w:color w:val="000000"/>
          <w:sz w:val="22"/>
          <w:szCs w:val="22"/>
        </w:rPr>
        <w:t>(</w:t>
      </w:r>
      <w:proofErr w:type="gramEnd"/>
      <w:r>
        <w:rPr>
          <w:b/>
          <w:color w:val="000000"/>
          <w:sz w:val="22"/>
          <w:szCs w:val="22"/>
        </w:rPr>
        <w:t>Chair needed)</w:t>
      </w:r>
    </w:p>
    <w:p w14:paraId="3B82A6DD" w14:textId="77777777" w:rsidR="006D2037" w:rsidRDefault="00232874">
      <w:pPr>
        <w:pBdr>
          <w:top w:val="nil"/>
          <w:left w:val="nil"/>
          <w:bottom w:val="nil"/>
          <w:right w:val="nil"/>
          <w:between w:val="nil"/>
        </w:pBdr>
        <w:ind w:left="360"/>
        <w:rPr>
          <w:b/>
          <w:color w:val="000000"/>
          <w:sz w:val="22"/>
          <w:szCs w:val="22"/>
        </w:rPr>
      </w:pPr>
      <w:r>
        <w:rPr>
          <w:color w:val="000000"/>
          <w:sz w:val="22"/>
          <w:szCs w:val="22"/>
        </w:rPr>
        <w:tab/>
      </w:r>
      <w:r>
        <w:rPr>
          <w:color w:val="000000"/>
          <w:sz w:val="22"/>
          <w:szCs w:val="22"/>
        </w:rPr>
        <w:tab/>
        <w:t>e.</w:t>
      </w:r>
      <w:r>
        <w:rPr>
          <w:color w:val="000000"/>
          <w:sz w:val="22"/>
          <w:szCs w:val="22"/>
        </w:rPr>
        <w:tab/>
      </w:r>
      <w:r>
        <w:rPr>
          <w:b/>
          <w:color w:val="000000"/>
          <w:sz w:val="22"/>
          <w:szCs w:val="22"/>
        </w:rPr>
        <w:t>Emerging Leaders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issioner</w:t>
      </w:r>
      <w:r>
        <w:rPr>
          <w:sz w:val="22"/>
          <w:szCs w:val="22"/>
        </w:rPr>
        <w:t xml:space="preserve"> </w:t>
      </w:r>
      <w:r>
        <w:rPr>
          <w:b/>
          <w:color w:val="000000"/>
          <w:sz w:val="22"/>
          <w:szCs w:val="22"/>
        </w:rPr>
        <w:t>Weisel</w:t>
      </w:r>
    </w:p>
    <w:p w14:paraId="1E4843E1" w14:textId="1FFAEF03" w:rsidR="006D2037" w:rsidRDefault="00232874">
      <w:pPr>
        <w:numPr>
          <w:ilvl w:val="0"/>
          <w:numId w:val="12"/>
        </w:numPr>
        <w:pBdr>
          <w:top w:val="nil"/>
          <w:left w:val="nil"/>
          <w:bottom w:val="nil"/>
          <w:right w:val="nil"/>
          <w:between w:val="nil"/>
        </w:pBdr>
        <w:ind w:left="2520"/>
        <w:rPr>
          <w:sz w:val="22"/>
          <w:szCs w:val="22"/>
        </w:rPr>
      </w:pPr>
      <w:r>
        <w:rPr>
          <w:sz w:val="22"/>
          <w:szCs w:val="22"/>
        </w:rPr>
        <w:t xml:space="preserve">Per Commissioner Weisel, the Girl Power contest is coming up in March.  The organizing question will be </w:t>
      </w:r>
      <w:r w:rsidR="005261AE">
        <w:rPr>
          <w:sz w:val="22"/>
          <w:szCs w:val="22"/>
        </w:rPr>
        <w:t>“</w:t>
      </w:r>
      <w:r>
        <w:rPr>
          <w:sz w:val="22"/>
          <w:szCs w:val="22"/>
        </w:rPr>
        <w:t>What advice would you give to Vice President Harris?</w:t>
      </w:r>
      <w:r w:rsidR="005261AE">
        <w:rPr>
          <w:sz w:val="22"/>
          <w:szCs w:val="22"/>
        </w:rPr>
        <w:t>”</w:t>
      </w:r>
      <w:r>
        <w:rPr>
          <w:sz w:val="22"/>
          <w:szCs w:val="22"/>
        </w:rPr>
        <w:t xml:space="preserve">  It will run from March 1 to 30.</w:t>
      </w:r>
    </w:p>
    <w:p w14:paraId="5560CF2D" w14:textId="77777777" w:rsidR="006D2037" w:rsidRDefault="00232874">
      <w:pPr>
        <w:pBdr>
          <w:top w:val="nil"/>
          <w:left w:val="nil"/>
          <w:bottom w:val="nil"/>
          <w:right w:val="nil"/>
          <w:between w:val="nil"/>
        </w:pBdr>
        <w:ind w:left="1080" w:firstLine="360"/>
        <w:rPr>
          <w:b/>
          <w:color w:val="000000"/>
          <w:sz w:val="22"/>
          <w:szCs w:val="22"/>
        </w:rPr>
      </w:pPr>
      <w:r>
        <w:rPr>
          <w:color w:val="000000"/>
          <w:sz w:val="22"/>
          <w:szCs w:val="22"/>
        </w:rPr>
        <w:t>f.</w:t>
      </w:r>
      <w:r>
        <w:rPr>
          <w:color w:val="000000"/>
          <w:sz w:val="22"/>
          <w:szCs w:val="22"/>
        </w:rPr>
        <w:tab/>
      </w:r>
      <w:r>
        <w:rPr>
          <w:b/>
          <w:color w:val="000000"/>
          <w:sz w:val="22"/>
          <w:szCs w:val="22"/>
        </w:rPr>
        <w:t>Public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sz w:val="22"/>
          <w:szCs w:val="22"/>
        </w:rPr>
        <w:t>Commissioner</w:t>
      </w:r>
      <w:r>
        <w:rPr>
          <w:b/>
          <w:color w:val="000000"/>
          <w:sz w:val="22"/>
          <w:szCs w:val="22"/>
        </w:rPr>
        <w:t xml:space="preserve"> Argoti</w:t>
      </w:r>
    </w:p>
    <w:p w14:paraId="7DF8D347" w14:textId="77777777" w:rsidR="006D2037" w:rsidRDefault="00232874">
      <w:pPr>
        <w:numPr>
          <w:ilvl w:val="0"/>
          <w:numId w:val="7"/>
        </w:numPr>
        <w:pBdr>
          <w:top w:val="nil"/>
          <w:left w:val="nil"/>
          <w:bottom w:val="nil"/>
          <w:right w:val="nil"/>
          <w:between w:val="nil"/>
        </w:pBdr>
        <w:ind w:left="2520"/>
        <w:rPr>
          <w:sz w:val="22"/>
          <w:szCs w:val="22"/>
        </w:rPr>
      </w:pPr>
      <w:r>
        <w:rPr>
          <w:sz w:val="22"/>
          <w:szCs w:val="22"/>
        </w:rPr>
        <w:t xml:space="preserve">Per Commissioner Argoti, the logo has been released, and the committee will be revamping existing branding, including the tri-fold flyer and re-organizing the website.  When promotional items become germane again, they will revisit adding the logo to future orders. </w:t>
      </w:r>
    </w:p>
    <w:p w14:paraId="4DCE3424" w14:textId="77777777" w:rsidR="006D2037" w:rsidRDefault="00232874">
      <w:pPr>
        <w:numPr>
          <w:ilvl w:val="0"/>
          <w:numId w:val="7"/>
        </w:numPr>
        <w:pBdr>
          <w:top w:val="nil"/>
          <w:left w:val="nil"/>
          <w:bottom w:val="nil"/>
          <w:right w:val="nil"/>
          <w:between w:val="nil"/>
        </w:pBdr>
        <w:ind w:left="2520"/>
        <w:rPr>
          <w:sz w:val="22"/>
          <w:szCs w:val="22"/>
        </w:rPr>
      </w:pPr>
      <w:r>
        <w:rPr>
          <w:sz w:val="22"/>
          <w:szCs w:val="22"/>
        </w:rPr>
        <w:t>Per Commissioner Rubin, the Commission might want to consider ordering masks instead of shirts for commissioners. Commissioners would be willing to purchase.</w:t>
      </w:r>
    </w:p>
    <w:p w14:paraId="7AB331E6" w14:textId="77777777" w:rsidR="006D2037" w:rsidRDefault="00232874">
      <w:pPr>
        <w:numPr>
          <w:ilvl w:val="0"/>
          <w:numId w:val="7"/>
        </w:numPr>
        <w:pBdr>
          <w:top w:val="nil"/>
          <w:left w:val="nil"/>
          <w:bottom w:val="nil"/>
          <w:right w:val="nil"/>
          <w:between w:val="nil"/>
        </w:pBdr>
        <w:ind w:left="2520"/>
        <w:rPr>
          <w:sz w:val="22"/>
          <w:szCs w:val="22"/>
        </w:rPr>
      </w:pPr>
      <w:r>
        <w:rPr>
          <w:sz w:val="22"/>
          <w:szCs w:val="22"/>
        </w:rPr>
        <w:t>Commissioner Swanson can suggest a woman-owned, service-disabled firm to produce.</w:t>
      </w:r>
    </w:p>
    <w:p w14:paraId="478E492D" w14:textId="77777777" w:rsidR="006D2037" w:rsidRDefault="00232874">
      <w:pPr>
        <w:pBdr>
          <w:top w:val="nil"/>
          <w:left w:val="nil"/>
          <w:bottom w:val="nil"/>
          <w:right w:val="nil"/>
          <w:between w:val="nil"/>
        </w:pBdr>
        <w:ind w:left="720" w:firstLine="720"/>
        <w:rPr>
          <w:b/>
          <w:color w:val="000000"/>
          <w:sz w:val="22"/>
          <w:szCs w:val="22"/>
        </w:rPr>
      </w:pPr>
      <w:r>
        <w:rPr>
          <w:color w:val="000000"/>
          <w:sz w:val="22"/>
          <w:szCs w:val="22"/>
        </w:rPr>
        <w:t xml:space="preserve">g.   </w:t>
      </w:r>
      <w:r>
        <w:rPr>
          <w:color w:val="000000"/>
          <w:sz w:val="22"/>
          <w:szCs w:val="22"/>
        </w:rPr>
        <w:tab/>
      </w:r>
      <w:r>
        <w:rPr>
          <w:b/>
          <w:color w:val="000000"/>
          <w:sz w:val="22"/>
          <w:szCs w:val="22"/>
        </w:rPr>
        <w:t>WLB</w:t>
      </w:r>
      <w:r>
        <w:rPr>
          <w:b/>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 xml:space="preserve">            </w:t>
      </w:r>
      <w:r>
        <w:rPr>
          <w:b/>
          <w:color w:val="000000"/>
          <w:sz w:val="22"/>
          <w:szCs w:val="22"/>
        </w:rPr>
        <w:t>C</w:t>
      </w:r>
      <w:r>
        <w:rPr>
          <w:b/>
          <w:sz w:val="22"/>
          <w:szCs w:val="22"/>
        </w:rPr>
        <w:t>ommissioner</w:t>
      </w:r>
      <w:r>
        <w:rPr>
          <w:sz w:val="22"/>
          <w:szCs w:val="22"/>
        </w:rPr>
        <w:t xml:space="preserve"> </w:t>
      </w:r>
      <w:r>
        <w:rPr>
          <w:b/>
          <w:color w:val="000000"/>
          <w:sz w:val="22"/>
          <w:szCs w:val="22"/>
        </w:rPr>
        <w:t>Rojas/Swanson</w:t>
      </w:r>
    </w:p>
    <w:p w14:paraId="389A30AB" w14:textId="77777777" w:rsidR="006D2037" w:rsidRDefault="00232874">
      <w:pPr>
        <w:numPr>
          <w:ilvl w:val="0"/>
          <w:numId w:val="6"/>
        </w:numPr>
        <w:pBdr>
          <w:top w:val="nil"/>
          <w:left w:val="nil"/>
          <w:bottom w:val="nil"/>
          <w:right w:val="nil"/>
          <w:between w:val="nil"/>
        </w:pBdr>
        <w:ind w:left="2520"/>
        <w:rPr>
          <w:sz w:val="22"/>
          <w:szCs w:val="22"/>
        </w:rPr>
      </w:pPr>
      <w:r>
        <w:rPr>
          <w:sz w:val="22"/>
          <w:szCs w:val="22"/>
        </w:rPr>
        <w:t xml:space="preserve">Per Commissioner Rojas, the co-chairs received positive feedback for first virtual WLB; are working on summary video; had 576 registrants; and received $575 in scholarships. Eighty-one attendees completed evaluations, and the results were </w:t>
      </w:r>
      <w:proofErr w:type="gramStart"/>
      <w:r>
        <w:rPr>
          <w:sz w:val="22"/>
          <w:szCs w:val="22"/>
        </w:rPr>
        <w:t>positive .</w:t>
      </w:r>
      <w:proofErr w:type="gramEnd"/>
    </w:p>
    <w:p w14:paraId="0E49EA7D" w14:textId="77777777" w:rsidR="006D2037" w:rsidRDefault="00232874">
      <w:pPr>
        <w:numPr>
          <w:ilvl w:val="0"/>
          <w:numId w:val="6"/>
        </w:numPr>
        <w:pBdr>
          <w:top w:val="nil"/>
          <w:left w:val="nil"/>
          <w:bottom w:val="nil"/>
          <w:right w:val="nil"/>
          <w:between w:val="nil"/>
        </w:pBdr>
        <w:ind w:left="2520"/>
        <w:rPr>
          <w:sz w:val="22"/>
          <w:szCs w:val="22"/>
        </w:rPr>
      </w:pPr>
      <w:r>
        <w:rPr>
          <w:sz w:val="22"/>
          <w:szCs w:val="22"/>
        </w:rPr>
        <w:t>She reminded commissioners to attribute their affiliations to the Commission when engaging during the proceedings.</w:t>
      </w:r>
    </w:p>
    <w:p w14:paraId="44B57322" w14:textId="77777777" w:rsidR="006D2037" w:rsidRDefault="00232874">
      <w:pPr>
        <w:numPr>
          <w:ilvl w:val="0"/>
          <w:numId w:val="6"/>
        </w:numPr>
        <w:pBdr>
          <w:top w:val="nil"/>
          <w:left w:val="nil"/>
          <w:bottom w:val="nil"/>
          <w:right w:val="nil"/>
          <w:between w:val="nil"/>
        </w:pBdr>
        <w:ind w:left="2520"/>
        <w:rPr>
          <w:sz w:val="22"/>
          <w:szCs w:val="22"/>
        </w:rPr>
      </w:pPr>
      <w:r>
        <w:rPr>
          <w:sz w:val="22"/>
          <w:szCs w:val="22"/>
        </w:rPr>
        <w:t>Per Commissioner Swanson, a lot of people asked for takeaways to summarize panelists’ information; a topical one-pager would be good.</w:t>
      </w:r>
    </w:p>
    <w:p w14:paraId="000EC243" w14:textId="77777777" w:rsidR="006D2037" w:rsidRDefault="00232874">
      <w:pPr>
        <w:numPr>
          <w:ilvl w:val="0"/>
          <w:numId w:val="6"/>
        </w:numPr>
        <w:pBdr>
          <w:top w:val="nil"/>
          <w:left w:val="nil"/>
          <w:bottom w:val="nil"/>
          <w:right w:val="nil"/>
          <w:between w:val="nil"/>
        </w:pBdr>
        <w:ind w:left="2520"/>
        <w:rPr>
          <w:sz w:val="22"/>
          <w:szCs w:val="22"/>
        </w:rPr>
      </w:pPr>
      <w:r>
        <w:rPr>
          <w:sz w:val="22"/>
          <w:szCs w:val="22"/>
        </w:rPr>
        <w:t xml:space="preserve">Per Commissioner Ahmad, attendees should receive instructions for a central repository to topical information. She also recommended that contracted hosts change their profile to WLB logo. </w:t>
      </w:r>
    </w:p>
    <w:p w14:paraId="513F2ED3" w14:textId="77777777" w:rsidR="006D2037" w:rsidRDefault="00232874">
      <w:pPr>
        <w:numPr>
          <w:ilvl w:val="0"/>
          <w:numId w:val="6"/>
        </w:numPr>
        <w:pBdr>
          <w:top w:val="nil"/>
          <w:left w:val="nil"/>
          <w:bottom w:val="nil"/>
          <w:right w:val="nil"/>
          <w:between w:val="nil"/>
        </w:pBdr>
        <w:ind w:left="2520"/>
        <w:rPr>
          <w:sz w:val="22"/>
          <w:szCs w:val="22"/>
        </w:rPr>
      </w:pPr>
      <w:r>
        <w:rPr>
          <w:sz w:val="22"/>
          <w:szCs w:val="22"/>
        </w:rPr>
        <w:t>Per Commissioner Whitehead Quigley, Emerging Leaders group added a link to a document in the chat for that session.</w:t>
      </w:r>
    </w:p>
    <w:p w14:paraId="7FF42E1D" w14:textId="77777777" w:rsidR="006D2037" w:rsidRDefault="006D2037">
      <w:pPr>
        <w:pBdr>
          <w:top w:val="nil"/>
          <w:left w:val="nil"/>
          <w:bottom w:val="nil"/>
          <w:right w:val="nil"/>
          <w:between w:val="nil"/>
        </w:pBdr>
        <w:rPr>
          <w:color w:val="000000"/>
          <w:sz w:val="22"/>
          <w:szCs w:val="22"/>
        </w:rPr>
      </w:pPr>
    </w:p>
    <w:p w14:paraId="559A17BA" w14:textId="77777777" w:rsidR="006D2037" w:rsidRDefault="00232874">
      <w:pPr>
        <w:pBdr>
          <w:top w:val="nil"/>
          <w:left w:val="nil"/>
          <w:bottom w:val="nil"/>
          <w:right w:val="nil"/>
          <w:between w:val="nil"/>
        </w:pBdr>
        <w:rPr>
          <w:rFonts w:ascii="Quattrocento Sans" w:eastAsia="Quattrocento Sans" w:hAnsi="Quattrocento Sans" w:cs="Quattrocento Sans"/>
          <w:b/>
          <w:color w:val="000000"/>
          <w:sz w:val="18"/>
          <w:szCs w:val="18"/>
        </w:rPr>
      </w:pPr>
      <w:r>
        <w:rPr>
          <w:b/>
          <w:color w:val="000000"/>
          <w:sz w:val="22"/>
          <w:szCs w:val="22"/>
        </w:rPr>
        <w:t>VI.       LIAISON REPORTS (Committees in BOLD to report out)</w:t>
      </w:r>
    </w:p>
    <w:p w14:paraId="138D2AE4" w14:textId="77777777" w:rsidR="006D2037" w:rsidRDefault="00232874">
      <w:pPr>
        <w:numPr>
          <w:ilvl w:val="0"/>
          <w:numId w:val="3"/>
        </w:numPr>
        <w:pBdr>
          <w:top w:val="nil"/>
          <w:left w:val="nil"/>
          <w:bottom w:val="nil"/>
          <w:right w:val="nil"/>
          <w:between w:val="nil"/>
        </w:pBdr>
        <w:jc w:val="both"/>
        <w:rPr>
          <w:color w:val="000000"/>
          <w:sz w:val="22"/>
          <w:szCs w:val="22"/>
        </w:rPr>
      </w:pPr>
      <w:r>
        <w:rPr>
          <w:color w:val="000000"/>
          <w:sz w:val="22"/>
          <w:szCs w:val="22"/>
        </w:rPr>
        <w:t>       </w:t>
      </w:r>
      <w:r>
        <w:rPr>
          <w:b/>
          <w:color w:val="000000"/>
          <w:sz w:val="22"/>
          <w:szCs w:val="22"/>
        </w:rPr>
        <w:t>MLAW </w:t>
      </w:r>
      <w:r>
        <w:rPr>
          <w:color w:val="000000"/>
          <w:sz w:val="22"/>
          <w:szCs w:val="22"/>
        </w:rPr>
        <w:t>                                                                                    </w:t>
      </w:r>
      <w:r>
        <w:rPr>
          <w:color w:val="000000"/>
          <w:sz w:val="22"/>
          <w:szCs w:val="22"/>
        </w:rPr>
        <w:tab/>
        <w:t xml:space="preserve">              </w:t>
      </w:r>
      <w:r>
        <w:rPr>
          <w:b/>
          <w:color w:val="000000"/>
          <w:sz w:val="22"/>
          <w:szCs w:val="22"/>
        </w:rPr>
        <w:t>Comm</w:t>
      </w:r>
      <w:r>
        <w:rPr>
          <w:b/>
          <w:sz w:val="22"/>
          <w:szCs w:val="22"/>
        </w:rPr>
        <w:t xml:space="preserve">issioner </w:t>
      </w:r>
      <w:r>
        <w:rPr>
          <w:b/>
          <w:color w:val="000000"/>
          <w:sz w:val="22"/>
          <w:szCs w:val="22"/>
        </w:rPr>
        <w:t>Rubin</w:t>
      </w:r>
    </w:p>
    <w:p w14:paraId="29B32B05" w14:textId="4AB45B59" w:rsidR="006D2037" w:rsidRDefault="00232874">
      <w:pPr>
        <w:numPr>
          <w:ilvl w:val="0"/>
          <w:numId w:val="1"/>
        </w:numPr>
        <w:pBdr>
          <w:top w:val="nil"/>
          <w:left w:val="nil"/>
          <w:bottom w:val="nil"/>
          <w:right w:val="nil"/>
          <w:between w:val="nil"/>
        </w:pBdr>
        <w:ind w:left="2520"/>
        <w:jc w:val="both"/>
        <w:rPr>
          <w:sz w:val="22"/>
          <w:szCs w:val="22"/>
        </w:rPr>
      </w:pPr>
      <w:r>
        <w:rPr>
          <w:sz w:val="22"/>
          <w:szCs w:val="22"/>
        </w:rPr>
        <w:t>Not much to report. MLAW is in the process of getting sign</w:t>
      </w:r>
      <w:r w:rsidR="005261AE">
        <w:rPr>
          <w:sz w:val="22"/>
          <w:szCs w:val="22"/>
        </w:rPr>
        <w:t>-</w:t>
      </w:r>
      <w:proofErr w:type="spellStart"/>
      <w:r>
        <w:rPr>
          <w:sz w:val="22"/>
          <w:szCs w:val="22"/>
        </w:rPr>
        <w:t>ons</w:t>
      </w:r>
      <w:proofErr w:type="spellEnd"/>
      <w:r>
        <w:rPr>
          <w:sz w:val="22"/>
          <w:szCs w:val="22"/>
        </w:rPr>
        <w:t xml:space="preserve"> to their legislative agenda. The legislative reception went well.</w:t>
      </w:r>
    </w:p>
    <w:p w14:paraId="59862F83" w14:textId="77777777" w:rsidR="006D2037" w:rsidRDefault="00232874">
      <w:pPr>
        <w:numPr>
          <w:ilvl w:val="0"/>
          <w:numId w:val="3"/>
        </w:numPr>
        <w:pBdr>
          <w:top w:val="nil"/>
          <w:left w:val="nil"/>
          <w:bottom w:val="nil"/>
          <w:right w:val="nil"/>
          <w:between w:val="nil"/>
        </w:pBdr>
        <w:jc w:val="both"/>
        <w:rPr>
          <w:color w:val="000000"/>
          <w:sz w:val="22"/>
          <w:szCs w:val="22"/>
        </w:rPr>
      </w:pPr>
      <w:r>
        <w:rPr>
          <w:color w:val="000000"/>
          <w:sz w:val="22"/>
          <w:szCs w:val="22"/>
        </w:rPr>
        <w:t>       </w:t>
      </w:r>
      <w:r>
        <w:rPr>
          <w:b/>
          <w:color w:val="000000"/>
          <w:sz w:val="22"/>
          <w:szCs w:val="22"/>
        </w:rPr>
        <w:t>HTPC</w:t>
      </w:r>
      <w:r>
        <w:rPr>
          <w:color w:val="000000"/>
          <w:sz w:val="22"/>
          <w:szCs w:val="22"/>
        </w:rPr>
        <w:t>/DV                                                                               </w:t>
      </w:r>
      <w:r>
        <w:rPr>
          <w:color w:val="000000"/>
          <w:sz w:val="22"/>
          <w:szCs w:val="22"/>
        </w:rPr>
        <w:tab/>
        <w:t xml:space="preserve">    </w:t>
      </w:r>
      <w:r>
        <w:rPr>
          <w:b/>
          <w:color w:val="000000"/>
          <w:sz w:val="22"/>
          <w:szCs w:val="22"/>
        </w:rPr>
        <w:t>Commissioners Rojas/</w:t>
      </w:r>
      <w:r>
        <w:rPr>
          <w:color w:val="000000"/>
          <w:sz w:val="22"/>
          <w:szCs w:val="22"/>
        </w:rPr>
        <w:t>Drew</w:t>
      </w:r>
    </w:p>
    <w:p w14:paraId="0BD9A67C" w14:textId="77777777" w:rsidR="006D2037" w:rsidRDefault="00232874">
      <w:pPr>
        <w:numPr>
          <w:ilvl w:val="0"/>
          <w:numId w:val="2"/>
        </w:numPr>
        <w:pBdr>
          <w:top w:val="nil"/>
          <w:left w:val="nil"/>
          <w:bottom w:val="nil"/>
          <w:right w:val="nil"/>
          <w:between w:val="nil"/>
        </w:pBdr>
        <w:ind w:left="2520"/>
        <w:jc w:val="both"/>
        <w:rPr>
          <w:color w:val="000000"/>
          <w:sz w:val="22"/>
          <w:szCs w:val="22"/>
        </w:rPr>
      </w:pPr>
      <w:r>
        <w:rPr>
          <w:sz w:val="22"/>
          <w:szCs w:val="22"/>
        </w:rPr>
        <w:t xml:space="preserve">The Victims Services subcommittee is scheduled to meet on February 17, 10:00-11:30 am.  The next full meeting is March 17.  </w:t>
      </w:r>
    </w:p>
    <w:p w14:paraId="37D49A1F" w14:textId="77777777" w:rsidR="006D2037" w:rsidRDefault="00232874">
      <w:pPr>
        <w:numPr>
          <w:ilvl w:val="0"/>
          <w:numId w:val="2"/>
        </w:numPr>
        <w:pBdr>
          <w:top w:val="nil"/>
          <w:left w:val="nil"/>
          <w:bottom w:val="nil"/>
          <w:right w:val="nil"/>
          <w:between w:val="nil"/>
        </w:pBdr>
        <w:ind w:left="2520"/>
        <w:jc w:val="both"/>
        <w:rPr>
          <w:color w:val="000000"/>
          <w:sz w:val="22"/>
          <w:szCs w:val="22"/>
        </w:rPr>
      </w:pPr>
      <w:r>
        <w:rPr>
          <w:sz w:val="22"/>
          <w:szCs w:val="22"/>
        </w:rPr>
        <w:t xml:space="preserve">Erin Andrew was voted in as Chair. Sgt. Dave </w:t>
      </w:r>
      <w:proofErr w:type="spellStart"/>
      <w:r>
        <w:rPr>
          <w:sz w:val="22"/>
          <w:szCs w:val="22"/>
        </w:rPr>
        <w:t>Papilia</w:t>
      </w:r>
      <w:proofErr w:type="spellEnd"/>
      <w:r>
        <w:rPr>
          <w:sz w:val="22"/>
          <w:szCs w:val="22"/>
        </w:rPr>
        <w:t xml:space="preserve"> delivered a presentation on an investigation where narcotics were used to coerce and control victims.  </w:t>
      </w:r>
    </w:p>
    <w:p w14:paraId="72295E24" w14:textId="77777777" w:rsidR="006D2037" w:rsidRDefault="00232874">
      <w:pPr>
        <w:numPr>
          <w:ilvl w:val="0"/>
          <w:numId w:val="2"/>
        </w:numPr>
        <w:pBdr>
          <w:top w:val="nil"/>
          <w:left w:val="nil"/>
          <w:bottom w:val="nil"/>
          <w:right w:val="nil"/>
          <w:between w:val="nil"/>
        </w:pBdr>
        <w:ind w:left="2520"/>
        <w:jc w:val="both"/>
        <w:rPr>
          <w:color w:val="000000"/>
          <w:sz w:val="22"/>
          <w:szCs w:val="22"/>
        </w:rPr>
      </w:pPr>
      <w:r>
        <w:rPr>
          <w:sz w:val="22"/>
          <w:szCs w:val="22"/>
        </w:rPr>
        <w:t xml:space="preserve">The Commission received a proclamation for Human Trafficking Prevention month. </w:t>
      </w:r>
    </w:p>
    <w:p w14:paraId="380D84D6" w14:textId="77777777" w:rsidR="006D2037" w:rsidRDefault="00232874">
      <w:pPr>
        <w:numPr>
          <w:ilvl w:val="0"/>
          <w:numId w:val="3"/>
        </w:numPr>
        <w:pBdr>
          <w:top w:val="nil"/>
          <w:left w:val="nil"/>
          <w:bottom w:val="nil"/>
          <w:right w:val="nil"/>
          <w:between w:val="nil"/>
        </w:pBdr>
        <w:jc w:val="both"/>
        <w:rPr>
          <w:color w:val="000000"/>
          <w:sz w:val="22"/>
          <w:szCs w:val="22"/>
        </w:rPr>
      </w:pPr>
      <w:r>
        <w:rPr>
          <w:color w:val="000000"/>
          <w:sz w:val="22"/>
          <w:szCs w:val="22"/>
        </w:rPr>
        <w:t>       Maryland Commission for Women                                          </w:t>
      </w:r>
      <w:r>
        <w:rPr>
          <w:color w:val="000000"/>
          <w:sz w:val="22"/>
          <w:szCs w:val="22"/>
        </w:rPr>
        <w:tab/>
        <w:t xml:space="preserve"> Executi</w:t>
      </w:r>
      <w:r>
        <w:rPr>
          <w:sz w:val="22"/>
          <w:szCs w:val="22"/>
        </w:rPr>
        <w:t xml:space="preserve">ve Director </w:t>
      </w:r>
      <w:r>
        <w:rPr>
          <w:color w:val="000000"/>
          <w:sz w:val="22"/>
          <w:szCs w:val="22"/>
        </w:rPr>
        <w:t>Finkelstein </w:t>
      </w:r>
    </w:p>
    <w:p w14:paraId="79ADE606" w14:textId="77777777" w:rsidR="006D2037" w:rsidRDefault="00232874">
      <w:pPr>
        <w:numPr>
          <w:ilvl w:val="0"/>
          <w:numId w:val="3"/>
        </w:numPr>
        <w:pBdr>
          <w:top w:val="nil"/>
          <w:left w:val="nil"/>
          <w:bottom w:val="nil"/>
          <w:right w:val="nil"/>
          <w:between w:val="nil"/>
        </w:pBdr>
        <w:jc w:val="both"/>
        <w:rPr>
          <w:color w:val="000000"/>
          <w:sz w:val="22"/>
          <w:szCs w:val="22"/>
        </w:rPr>
      </w:pPr>
      <w:r>
        <w:rPr>
          <w:color w:val="000000"/>
          <w:sz w:val="22"/>
          <w:szCs w:val="22"/>
        </w:rPr>
        <w:t>       </w:t>
      </w:r>
      <w:r>
        <w:rPr>
          <w:b/>
          <w:color w:val="000000"/>
          <w:sz w:val="22"/>
          <w:szCs w:val="22"/>
        </w:rPr>
        <w:t>Choose Respect (</w:t>
      </w:r>
      <w:proofErr w:type="spellStart"/>
      <w:proofErr w:type="gramStart"/>
      <w:r>
        <w:rPr>
          <w:b/>
          <w:color w:val="000000"/>
          <w:sz w:val="22"/>
          <w:szCs w:val="22"/>
        </w:rPr>
        <w:t>Respectfest</w:t>
      </w:r>
      <w:proofErr w:type="spellEnd"/>
      <w:r>
        <w:rPr>
          <w:b/>
          <w:color w:val="000000"/>
          <w:sz w:val="22"/>
          <w:szCs w:val="22"/>
        </w:rPr>
        <w:t>)   </w:t>
      </w:r>
      <w:proofErr w:type="gramEnd"/>
      <w:r>
        <w:rPr>
          <w:b/>
          <w:color w:val="000000"/>
          <w:sz w:val="22"/>
          <w:szCs w:val="22"/>
        </w:rPr>
        <w:t>                                          </w:t>
      </w:r>
      <w:r>
        <w:rPr>
          <w:sz w:val="22"/>
          <w:szCs w:val="22"/>
        </w:rPr>
        <w:t xml:space="preserve">  </w:t>
      </w:r>
      <w:r>
        <w:rPr>
          <w:b/>
          <w:color w:val="000000"/>
          <w:sz w:val="22"/>
          <w:szCs w:val="22"/>
        </w:rPr>
        <w:t>Commissioner</w:t>
      </w:r>
      <w:r>
        <w:rPr>
          <w:b/>
          <w:sz w:val="22"/>
          <w:szCs w:val="22"/>
        </w:rPr>
        <w:t xml:space="preserve"> </w:t>
      </w:r>
      <w:r>
        <w:rPr>
          <w:b/>
          <w:color w:val="000000"/>
          <w:sz w:val="22"/>
          <w:szCs w:val="22"/>
        </w:rPr>
        <w:t>Whitehead Quigley</w:t>
      </w:r>
    </w:p>
    <w:p w14:paraId="1F5E5DAE" w14:textId="00F7F1EC" w:rsidR="006D2037" w:rsidRDefault="00232874">
      <w:pPr>
        <w:numPr>
          <w:ilvl w:val="0"/>
          <w:numId w:val="14"/>
        </w:numPr>
        <w:pBdr>
          <w:top w:val="nil"/>
          <w:left w:val="nil"/>
          <w:bottom w:val="nil"/>
          <w:right w:val="nil"/>
          <w:between w:val="nil"/>
        </w:pBdr>
        <w:ind w:left="2520"/>
        <w:jc w:val="both"/>
        <w:rPr>
          <w:sz w:val="22"/>
          <w:szCs w:val="22"/>
        </w:rPr>
      </w:pPr>
      <w:r>
        <w:rPr>
          <w:sz w:val="22"/>
          <w:szCs w:val="22"/>
        </w:rPr>
        <w:t>Commissioner Whitehead Quigley announced a week of activities each day for kids in grades six through 12 Apri</w:t>
      </w:r>
      <w:r w:rsidR="005261AE">
        <w:rPr>
          <w:sz w:val="22"/>
          <w:szCs w:val="22"/>
        </w:rPr>
        <w:t xml:space="preserve">l 18 – 24, 2021 </w:t>
      </w:r>
      <w:r>
        <w:rPr>
          <w:sz w:val="22"/>
          <w:szCs w:val="22"/>
        </w:rPr>
        <w:t>to commemorate dating safety awareness week.  [Ask Angela to fill in any other desired details here]. During that week, they will also announce public service announcement awardees</w:t>
      </w:r>
    </w:p>
    <w:p w14:paraId="023CAC77" w14:textId="77777777" w:rsidR="006D2037" w:rsidRDefault="00232874">
      <w:pPr>
        <w:numPr>
          <w:ilvl w:val="0"/>
          <w:numId w:val="14"/>
        </w:numPr>
        <w:pBdr>
          <w:top w:val="nil"/>
          <w:left w:val="nil"/>
          <w:bottom w:val="nil"/>
          <w:right w:val="nil"/>
          <w:between w:val="nil"/>
        </w:pBdr>
        <w:ind w:left="2520"/>
        <w:jc w:val="both"/>
        <w:rPr>
          <w:sz w:val="22"/>
          <w:szCs w:val="22"/>
        </w:rPr>
      </w:pPr>
      <w:r>
        <w:rPr>
          <w:sz w:val="22"/>
          <w:szCs w:val="22"/>
        </w:rPr>
        <w:t>A question was raised about whether internet safety topics would be integrated</w:t>
      </w:r>
    </w:p>
    <w:p w14:paraId="6CB0F2F2" w14:textId="77777777" w:rsidR="006D2037" w:rsidRDefault="00232874">
      <w:pPr>
        <w:numPr>
          <w:ilvl w:val="0"/>
          <w:numId w:val="3"/>
        </w:numPr>
        <w:pBdr>
          <w:top w:val="nil"/>
          <w:left w:val="nil"/>
          <w:bottom w:val="nil"/>
          <w:right w:val="nil"/>
          <w:between w:val="nil"/>
        </w:pBdr>
        <w:jc w:val="both"/>
        <w:rPr>
          <w:color w:val="000000"/>
          <w:sz w:val="22"/>
          <w:szCs w:val="22"/>
        </w:rPr>
      </w:pPr>
      <w:r>
        <w:rPr>
          <w:b/>
          <w:color w:val="000000"/>
          <w:sz w:val="22"/>
          <w:szCs w:val="22"/>
        </w:rPr>
        <w:t> </w:t>
      </w:r>
      <w:r>
        <w:rPr>
          <w:b/>
          <w:color w:val="000000"/>
          <w:sz w:val="22"/>
          <w:szCs w:val="22"/>
        </w:rPr>
        <w:tab/>
      </w:r>
      <w:r>
        <w:rPr>
          <w:color w:val="000000"/>
          <w:sz w:val="22"/>
          <w:szCs w:val="22"/>
        </w:rPr>
        <w:t>Community Health Needs Assessment Adv. Committee</w:t>
      </w:r>
      <w:r>
        <w:rPr>
          <w:color w:val="000000"/>
          <w:sz w:val="22"/>
          <w:szCs w:val="22"/>
        </w:rPr>
        <w:tab/>
      </w:r>
      <w:r>
        <w:rPr>
          <w:color w:val="000000"/>
          <w:sz w:val="22"/>
          <w:szCs w:val="22"/>
        </w:rPr>
        <w:tab/>
        <w:t xml:space="preserve">              </w:t>
      </w:r>
      <w:r>
        <w:rPr>
          <w:sz w:val="22"/>
          <w:szCs w:val="22"/>
        </w:rPr>
        <w:t>Commissioner</w:t>
      </w:r>
      <w:r>
        <w:rPr>
          <w:color w:val="000000"/>
          <w:sz w:val="22"/>
          <w:szCs w:val="22"/>
        </w:rPr>
        <w:t xml:space="preserve"> Maclay</w:t>
      </w:r>
    </w:p>
    <w:p w14:paraId="5B652414" w14:textId="77777777" w:rsidR="006D2037" w:rsidRDefault="006D2037">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5225EEE7" w14:textId="77777777" w:rsidR="006D2037" w:rsidRDefault="00232874">
      <w:pPr>
        <w:pBdr>
          <w:top w:val="nil"/>
          <w:left w:val="nil"/>
          <w:bottom w:val="nil"/>
          <w:right w:val="nil"/>
          <w:between w:val="nil"/>
        </w:pBdr>
        <w:jc w:val="both"/>
        <w:rPr>
          <w:rFonts w:ascii="Quattrocento Sans" w:eastAsia="Quattrocento Sans" w:hAnsi="Quattrocento Sans" w:cs="Quattrocento Sans"/>
          <w:color w:val="000000"/>
          <w:sz w:val="18"/>
          <w:szCs w:val="18"/>
        </w:rPr>
      </w:pPr>
      <w:r>
        <w:rPr>
          <w:b/>
          <w:color w:val="000000"/>
          <w:sz w:val="22"/>
          <w:szCs w:val="22"/>
        </w:rPr>
        <w:t>VII.    AD HOC COMMITTEE REPORTS (Committees in BOLD to report out)</w:t>
      </w:r>
    </w:p>
    <w:p w14:paraId="144AF361" w14:textId="77777777" w:rsidR="006D2037" w:rsidRDefault="00232874">
      <w:pPr>
        <w:numPr>
          <w:ilvl w:val="0"/>
          <w:numId w:val="4"/>
        </w:numPr>
        <w:pBdr>
          <w:top w:val="nil"/>
          <w:left w:val="nil"/>
          <w:bottom w:val="nil"/>
          <w:right w:val="nil"/>
          <w:between w:val="nil"/>
        </w:pBdr>
        <w:jc w:val="both"/>
        <w:rPr>
          <w:color w:val="000000"/>
          <w:sz w:val="22"/>
          <w:szCs w:val="22"/>
        </w:rPr>
      </w:pPr>
      <w:r>
        <w:rPr>
          <w:color w:val="000000"/>
          <w:sz w:val="22"/>
          <w:szCs w:val="22"/>
        </w:rPr>
        <w:t xml:space="preserve">      CFW Scholarship                                                                           </w:t>
      </w:r>
      <w:r>
        <w:rPr>
          <w:b/>
          <w:color w:val="000000"/>
          <w:sz w:val="22"/>
          <w:szCs w:val="22"/>
        </w:rPr>
        <w:t>Commissioner</w:t>
      </w:r>
      <w:r>
        <w:rPr>
          <w:b/>
          <w:sz w:val="22"/>
          <w:szCs w:val="22"/>
        </w:rPr>
        <w:t xml:space="preserve">s </w:t>
      </w:r>
      <w:r>
        <w:rPr>
          <w:b/>
          <w:color w:val="000000"/>
          <w:sz w:val="22"/>
          <w:szCs w:val="22"/>
        </w:rPr>
        <w:t>Maclay/Argoti</w:t>
      </w:r>
    </w:p>
    <w:p w14:paraId="1A679374" w14:textId="36F505E9" w:rsidR="006D2037" w:rsidRDefault="00232874">
      <w:pPr>
        <w:numPr>
          <w:ilvl w:val="0"/>
          <w:numId w:val="11"/>
        </w:numPr>
        <w:pBdr>
          <w:top w:val="nil"/>
          <w:left w:val="nil"/>
          <w:bottom w:val="nil"/>
          <w:right w:val="nil"/>
          <w:between w:val="nil"/>
        </w:pBdr>
        <w:ind w:left="2520"/>
        <w:jc w:val="both"/>
        <w:rPr>
          <w:sz w:val="22"/>
          <w:szCs w:val="22"/>
        </w:rPr>
      </w:pPr>
      <w:r>
        <w:rPr>
          <w:sz w:val="22"/>
          <w:szCs w:val="22"/>
        </w:rPr>
        <w:t>Per Commissioner Maclay, they</w:t>
      </w:r>
      <w:r w:rsidR="005261AE">
        <w:rPr>
          <w:sz w:val="22"/>
          <w:szCs w:val="22"/>
        </w:rPr>
        <w:t xml:space="preserve"> r</w:t>
      </w:r>
      <w:r>
        <w:rPr>
          <w:sz w:val="22"/>
          <w:szCs w:val="22"/>
        </w:rPr>
        <w:t>eceived $575 from WLB for scholarships for that event.</w:t>
      </w:r>
    </w:p>
    <w:p w14:paraId="129079FF" w14:textId="77777777" w:rsidR="006D2037" w:rsidRDefault="00232874">
      <w:pPr>
        <w:numPr>
          <w:ilvl w:val="0"/>
          <w:numId w:val="11"/>
        </w:numPr>
        <w:pBdr>
          <w:top w:val="nil"/>
          <w:left w:val="nil"/>
          <w:bottom w:val="nil"/>
          <w:right w:val="nil"/>
          <w:between w:val="nil"/>
        </w:pBdr>
        <w:ind w:left="2520"/>
        <w:jc w:val="both"/>
        <w:rPr>
          <w:sz w:val="22"/>
          <w:szCs w:val="22"/>
        </w:rPr>
      </w:pPr>
      <w:r>
        <w:rPr>
          <w:sz w:val="22"/>
          <w:szCs w:val="22"/>
        </w:rPr>
        <w:t>In memory of Allison Henderson at Leadership Montgomery, their membership donated $3000 per year for the next two years as a memorial to her.  Commissioner Maclay would like to do more to promote and publicize this contribution.</w:t>
      </w:r>
    </w:p>
    <w:p w14:paraId="4BA4EF99" w14:textId="77777777" w:rsidR="006D2037" w:rsidRDefault="00232874">
      <w:pPr>
        <w:numPr>
          <w:ilvl w:val="0"/>
          <w:numId w:val="4"/>
        </w:numPr>
        <w:pBdr>
          <w:top w:val="nil"/>
          <w:left w:val="nil"/>
          <w:bottom w:val="nil"/>
          <w:right w:val="nil"/>
          <w:between w:val="nil"/>
        </w:pBdr>
        <w:jc w:val="both"/>
        <w:rPr>
          <w:color w:val="000000"/>
          <w:sz w:val="22"/>
          <w:szCs w:val="22"/>
        </w:rPr>
      </w:pPr>
      <w:r>
        <w:rPr>
          <w:color w:val="000000"/>
          <w:sz w:val="22"/>
          <w:szCs w:val="22"/>
        </w:rPr>
        <w:t xml:space="preserve">      Social Committee                                                                    </w:t>
      </w:r>
      <w:r>
        <w:rPr>
          <w:color w:val="000000"/>
          <w:sz w:val="22"/>
          <w:szCs w:val="22"/>
        </w:rPr>
        <w:tab/>
        <w:t xml:space="preserve">                 Comm</w:t>
      </w:r>
      <w:r>
        <w:rPr>
          <w:sz w:val="22"/>
          <w:szCs w:val="22"/>
        </w:rPr>
        <w:t xml:space="preserve">issioner </w:t>
      </w:r>
      <w:r>
        <w:rPr>
          <w:color w:val="000000"/>
          <w:sz w:val="22"/>
          <w:szCs w:val="22"/>
        </w:rPr>
        <w:t>Rojas</w:t>
      </w:r>
    </w:p>
    <w:p w14:paraId="118890C2" w14:textId="77777777" w:rsidR="006D2037" w:rsidRDefault="00232874">
      <w:pPr>
        <w:numPr>
          <w:ilvl w:val="0"/>
          <w:numId w:val="4"/>
        </w:numPr>
        <w:pBdr>
          <w:top w:val="nil"/>
          <w:left w:val="nil"/>
          <w:bottom w:val="nil"/>
          <w:right w:val="nil"/>
          <w:between w:val="nil"/>
        </w:pBdr>
        <w:jc w:val="both"/>
        <w:rPr>
          <w:color w:val="000000"/>
          <w:sz w:val="22"/>
          <w:szCs w:val="22"/>
        </w:rPr>
      </w:pPr>
      <w:r>
        <w:rPr>
          <w:color w:val="000000"/>
          <w:sz w:val="22"/>
          <w:szCs w:val="22"/>
        </w:rPr>
        <w:t xml:space="preserve">      By-Laws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Comm</w:t>
      </w:r>
      <w:r>
        <w:rPr>
          <w:sz w:val="22"/>
          <w:szCs w:val="22"/>
        </w:rPr>
        <w:t xml:space="preserve">issioner </w:t>
      </w:r>
      <w:r>
        <w:rPr>
          <w:color w:val="000000"/>
          <w:sz w:val="22"/>
          <w:szCs w:val="22"/>
        </w:rPr>
        <w:t>Drew</w:t>
      </w:r>
    </w:p>
    <w:p w14:paraId="3F262397" w14:textId="77777777" w:rsidR="006D2037" w:rsidRDefault="006D2037">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35302BC7" w14:textId="77777777" w:rsidR="006D2037" w:rsidRDefault="00232874">
      <w:pPr>
        <w:pBdr>
          <w:top w:val="nil"/>
          <w:left w:val="nil"/>
          <w:bottom w:val="nil"/>
          <w:right w:val="nil"/>
          <w:between w:val="nil"/>
        </w:pBdr>
        <w:rPr>
          <w:b/>
          <w:color w:val="000000"/>
          <w:sz w:val="22"/>
          <w:szCs w:val="22"/>
        </w:rPr>
      </w:pPr>
      <w:r>
        <w:rPr>
          <w:b/>
          <w:color w:val="000000"/>
          <w:sz w:val="22"/>
          <w:szCs w:val="22"/>
        </w:rPr>
        <w:t>VIII.</w:t>
      </w:r>
      <w:r>
        <w:rPr>
          <w:b/>
          <w:color w:val="000000"/>
          <w:sz w:val="22"/>
          <w:szCs w:val="22"/>
        </w:rPr>
        <w:tab/>
        <w:t>Old Business</w:t>
      </w:r>
    </w:p>
    <w:p w14:paraId="140C358E" w14:textId="77777777" w:rsidR="006D2037" w:rsidRDefault="00232874">
      <w:pPr>
        <w:numPr>
          <w:ilvl w:val="0"/>
          <w:numId w:val="9"/>
        </w:numPr>
        <w:pBdr>
          <w:top w:val="nil"/>
          <w:left w:val="nil"/>
          <w:bottom w:val="nil"/>
          <w:right w:val="nil"/>
          <w:between w:val="nil"/>
        </w:pBdr>
        <w:ind w:left="1080"/>
        <w:rPr>
          <w:sz w:val="22"/>
          <w:szCs w:val="22"/>
        </w:rPr>
      </w:pPr>
      <w:r>
        <w:rPr>
          <w:sz w:val="22"/>
          <w:szCs w:val="22"/>
        </w:rPr>
        <w:t>Commissioner Drew revisited the discussion of how to handle revision of the January minutes.</w:t>
      </w:r>
    </w:p>
    <w:p w14:paraId="336F4E45" w14:textId="77777777" w:rsidR="006D2037" w:rsidRDefault="00232874">
      <w:pPr>
        <w:numPr>
          <w:ilvl w:val="0"/>
          <w:numId w:val="9"/>
        </w:numPr>
        <w:pBdr>
          <w:top w:val="nil"/>
          <w:left w:val="nil"/>
          <w:bottom w:val="nil"/>
          <w:right w:val="nil"/>
          <w:between w:val="nil"/>
        </w:pBdr>
        <w:ind w:left="1080"/>
        <w:rPr>
          <w:sz w:val="22"/>
          <w:szCs w:val="22"/>
        </w:rPr>
      </w:pPr>
      <w:r>
        <w:rPr>
          <w:sz w:val="22"/>
          <w:szCs w:val="22"/>
        </w:rPr>
        <w:t>Commissioner Whitehead Quigley seconded Commissioner Clark’s motion to amend the minutes for approval at next meeting. Commissioner Clark also recommended sending minutes out more than two days before the meeting to provide sufficient time for review.</w:t>
      </w:r>
      <w:r>
        <w:rPr>
          <w:b/>
          <w:color w:val="000000"/>
          <w:sz w:val="22"/>
          <w:szCs w:val="22"/>
        </w:rPr>
        <w:tab/>
      </w:r>
    </w:p>
    <w:p w14:paraId="501A840F" w14:textId="77777777" w:rsidR="006D2037" w:rsidRDefault="00232874">
      <w:pPr>
        <w:numPr>
          <w:ilvl w:val="0"/>
          <w:numId w:val="9"/>
        </w:numPr>
        <w:pBdr>
          <w:top w:val="nil"/>
          <w:left w:val="nil"/>
          <w:bottom w:val="nil"/>
          <w:right w:val="nil"/>
          <w:between w:val="nil"/>
        </w:pBdr>
        <w:ind w:left="1080"/>
        <w:rPr>
          <w:sz w:val="22"/>
          <w:szCs w:val="22"/>
        </w:rPr>
      </w:pPr>
      <w:r>
        <w:rPr>
          <w:sz w:val="22"/>
          <w:szCs w:val="22"/>
        </w:rPr>
        <w:t xml:space="preserve">Commissioner Swanson made an amended motion to table the minutes to allow for additional comments to be made and addressed at the next meeting.  </w:t>
      </w:r>
    </w:p>
    <w:p w14:paraId="244908DF" w14:textId="77777777" w:rsidR="006D2037" w:rsidRDefault="00232874">
      <w:pPr>
        <w:numPr>
          <w:ilvl w:val="0"/>
          <w:numId w:val="9"/>
        </w:numPr>
        <w:pBdr>
          <w:top w:val="nil"/>
          <w:left w:val="nil"/>
          <w:bottom w:val="nil"/>
          <w:right w:val="nil"/>
          <w:between w:val="nil"/>
        </w:pBdr>
        <w:ind w:left="1080"/>
        <w:rPr>
          <w:sz w:val="22"/>
          <w:szCs w:val="22"/>
        </w:rPr>
      </w:pPr>
      <w:r>
        <w:rPr>
          <w:sz w:val="22"/>
          <w:szCs w:val="22"/>
        </w:rPr>
        <w:t>Commissioner Whitehead Quigley seconded the motion; the m</w:t>
      </w:r>
      <w:r>
        <w:rPr>
          <w:color w:val="000000"/>
          <w:sz w:val="22"/>
          <w:szCs w:val="22"/>
        </w:rPr>
        <w:t>otion carried</w:t>
      </w:r>
      <w:r>
        <w:rPr>
          <w:sz w:val="22"/>
          <w:szCs w:val="22"/>
        </w:rPr>
        <w:t xml:space="preserve">. Commissioners Clark and Whitehead Quigley indicated they will submit changes. </w:t>
      </w:r>
    </w:p>
    <w:p w14:paraId="20E60930" w14:textId="77777777" w:rsidR="006D2037" w:rsidRDefault="00232874">
      <w:pPr>
        <w:numPr>
          <w:ilvl w:val="0"/>
          <w:numId w:val="9"/>
        </w:numPr>
        <w:pBdr>
          <w:top w:val="nil"/>
          <w:left w:val="nil"/>
          <w:bottom w:val="nil"/>
          <w:right w:val="nil"/>
          <w:between w:val="nil"/>
        </w:pBdr>
        <w:ind w:left="1080"/>
        <w:rPr>
          <w:sz w:val="22"/>
          <w:szCs w:val="22"/>
        </w:rPr>
      </w:pPr>
      <w:r>
        <w:rPr>
          <w:sz w:val="22"/>
          <w:szCs w:val="22"/>
        </w:rPr>
        <w:t>Commissioner Bui requested two and a half weeks to enter changes.</w:t>
      </w:r>
    </w:p>
    <w:p w14:paraId="33FB366D" w14:textId="77777777" w:rsidR="006D2037" w:rsidRDefault="00232874">
      <w:pPr>
        <w:numPr>
          <w:ilvl w:val="0"/>
          <w:numId w:val="9"/>
        </w:numPr>
        <w:pBdr>
          <w:top w:val="nil"/>
          <w:left w:val="nil"/>
          <w:bottom w:val="nil"/>
          <w:right w:val="nil"/>
          <w:between w:val="nil"/>
        </w:pBdr>
        <w:ind w:left="1080"/>
        <w:rPr>
          <w:sz w:val="22"/>
          <w:szCs w:val="22"/>
        </w:rPr>
      </w:pPr>
      <w:r>
        <w:rPr>
          <w:sz w:val="22"/>
          <w:szCs w:val="22"/>
        </w:rPr>
        <w:t>Per Ms. Lloyd, the letter couldn’t be entered into last meeting’s minutes, but can be entered into minutes corresponding to the meeting in which it was formally discussed.</w:t>
      </w:r>
    </w:p>
    <w:p w14:paraId="4763D215" w14:textId="77777777" w:rsidR="006D2037" w:rsidRDefault="00232874">
      <w:pPr>
        <w:pBdr>
          <w:top w:val="nil"/>
          <w:left w:val="nil"/>
          <w:bottom w:val="nil"/>
          <w:right w:val="nil"/>
          <w:between w:val="nil"/>
        </w:pBdr>
        <w:rPr>
          <w:color w:val="000000"/>
          <w:sz w:val="22"/>
          <w:szCs w:val="22"/>
        </w:rPr>
      </w:pPr>
      <w:r>
        <w:rPr>
          <w:color w:val="000000"/>
          <w:sz w:val="22"/>
          <w:szCs w:val="22"/>
        </w:rPr>
        <w:tab/>
      </w:r>
      <w:r>
        <w:rPr>
          <w:color w:val="000000"/>
          <w:sz w:val="22"/>
          <w:szCs w:val="22"/>
        </w:rPr>
        <w:tab/>
      </w:r>
    </w:p>
    <w:p w14:paraId="5B7F4B57" w14:textId="77777777" w:rsidR="006D2037" w:rsidRDefault="00232874">
      <w:pPr>
        <w:pBdr>
          <w:top w:val="nil"/>
          <w:left w:val="nil"/>
          <w:bottom w:val="nil"/>
          <w:right w:val="nil"/>
          <w:between w:val="nil"/>
        </w:pBdr>
        <w:rPr>
          <w:b/>
          <w:color w:val="000000"/>
          <w:sz w:val="22"/>
          <w:szCs w:val="22"/>
        </w:rPr>
      </w:pPr>
      <w:r>
        <w:rPr>
          <w:b/>
          <w:color w:val="000000"/>
          <w:sz w:val="22"/>
          <w:szCs w:val="22"/>
        </w:rPr>
        <w:t>IX.</w:t>
      </w:r>
      <w:r>
        <w:rPr>
          <w:b/>
          <w:color w:val="000000"/>
          <w:sz w:val="22"/>
          <w:szCs w:val="22"/>
        </w:rPr>
        <w:tab/>
        <w:t>New Business/Announcements</w:t>
      </w:r>
    </w:p>
    <w:p w14:paraId="3D7A2F08" w14:textId="77777777" w:rsidR="006D2037" w:rsidRDefault="006D2037">
      <w:pPr>
        <w:pBdr>
          <w:top w:val="nil"/>
          <w:left w:val="nil"/>
          <w:bottom w:val="nil"/>
          <w:right w:val="nil"/>
          <w:between w:val="nil"/>
        </w:pBdr>
        <w:rPr>
          <w:b/>
          <w:color w:val="000000"/>
          <w:sz w:val="22"/>
          <w:szCs w:val="22"/>
        </w:rPr>
      </w:pPr>
    </w:p>
    <w:p w14:paraId="136B2B5D" w14:textId="77777777" w:rsidR="006D2037" w:rsidRDefault="00232874">
      <w:pPr>
        <w:pBdr>
          <w:top w:val="nil"/>
          <w:left w:val="nil"/>
          <w:bottom w:val="nil"/>
          <w:right w:val="nil"/>
          <w:between w:val="nil"/>
        </w:pBdr>
        <w:rPr>
          <w:b/>
          <w:color w:val="000000"/>
          <w:sz w:val="22"/>
          <w:szCs w:val="22"/>
        </w:rPr>
      </w:pPr>
      <w:r>
        <w:rPr>
          <w:b/>
          <w:color w:val="000000"/>
          <w:sz w:val="22"/>
          <w:szCs w:val="22"/>
        </w:rPr>
        <w:t>X.</w:t>
      </w:r>
      <w:r>
        <w:rPr>
          <w:b/>
          <w:color w:val="000000"/>
          <w:sz w:val="22"/>
          <w:szCs w:val="22"/>
        </w:rPr>
        <w:tab/>
        <w:t>Adjourn</w:t>
      </w:r>
    </w:p>
    <w:p w14:paraId="116B4004" w14:textId="77777777" w:rsidR="006D2037" w:rsidRDefault="00232874">
      <w:pPr>
        <w:numPr>
          <w:ilvl w:val="0"/>
          <w:numId w:val="15"/>
        </w:numPr>
        <w:pBdr>
          <w:top w:val="nil"/>
          <w:left w:val="nil"/>
          <w:bottom w:val="nil"/>
          <w:right w:val="nil"/>
          <w:between w:val="nil"/>
        </w:pBdr>
        <w:ind w:left="1080"/>
        <w:rPr>
          <w:sz w:val="22"/>
          <w:szCs w:val="22"/>
        </w:rPr>
      </w:pPr>
      <w:r>
        <w:rPr>
          <w:sz w:val="22"/>
          <w:szCs w:val="22"/>
        </w:rPr>
        <w:t>The meeting was adjourned at 9:02 pm.  The motion was made by Commissioner Maclay and seconded by Commissioner Boiman.</w:t>
      </w:r>
    </w:p>
    <w:p w14:paraId="5A8399E4" w14:textId="70F08B84" w:rsidR="006D2037" w:rsidRDefault="006D2037">
      <w:pPr>
        <w:pBdr>
          <w:top w:val="nil"/>
          <w:left w:val="nil"/>
          <w:bottom w:val="nil"/>
          <w:right w:val="nil"/>
          <w:between w:val="nil"/>
        </w:pBdr>
        <w:rPr>
          <w:b/>
          <w:sz w:val="22"/>
          <w:szCs w:val="22"/>
        </w:rPr>
      </w:pPr>
    </w:p>
    <w:p w14:paraId="4E3A3BED" w14:textId="4426CB04" w:rsidR="005261AE" w:rsidRDefault="005261AE">
      <w:pPr>
        <w:pBdr>
          <w:top w:val="nil"/>
          <w:left w:val="nil"/>
          <w:bottom w:val="nil"/>
          <w:right w:val="nil"/>
          <w:between w:val="nil"/>
        </w:pBdr>
        <w:rPr>
          <w:b/>
          <w:sz w:val="22"/>
          <w:szCs w:val="22"/>
        </w:rPr>
      </w:pPr>
      <w:r>
        <w:rPr>
          <w:b/>
          <w:sz w:val="22"/>
          <w:szCs w:val="22"/>
        </w:rPr>
        <w:t>Submitted as amended, March 22, 2021</w:t>
      </w:r>
    </w:p>
    <w:p w14:paraId="1F47349E" w14:textId="2152E85E" w:rsidR="005261AE" w:rsidRDefault="005261AE">
      <w:pPr>
        <w:pBdr>
          <w:top w:val="nil"/>
          <w:left w:val="nil"/>
          <w:bottom w:val="nil"/>
          <w:right w:val="nil"/>
          <w:between w:val="nil"/>
        </w:pBdr>
        <w:rPr>
          <w:rFonts w:ascii="Apple Chancery" w:hAnsi="Apple Chancery" w:cs="Apple Chancery"/>
          <w:sz w:val="22"/>
          <w:szCs w:val="22"/>
        </w:rPr>
      </w:pPr>
      <w:r w:rsidRPr="005261AE">
        <w:rPr>
          <w:rFonts w:ascii="Apple Chancery" w:hAnsi="Apple Chancery" w:cs="Apple Chancery"/>
          <w:sz w:val="22"/>
          <w:szCs w:val="22"/>
        </w:rPr>
        <w:t>Patricia L. Maclay, MD</w:t>
      </w:r>
    </w:p>
    <w:p w14:paraId="04A921F6" w14:textId="750A5DDD" w:rsidR="005261AE" w:rsidRPr="005261AE" w:rsidRDefault="005261AE">
      <w:pPr>
        <w:pBdr>
          <w:top w:val="nil"/>
          <w:left w:val="nil"/>
          <w:bottom w:val="nil"/>
          <w:right w:val="nil"/>
          <w:between w:val="nil"/>
        </w:pBdr>
        <w:rPr>
          <w:rFonts w:ascii="Apple Chancery" w:hAnsi="Apple Chancery" w:cs="Apple Chancery"/>
          <w:sz w:val="22"/>
          <w:szCs w:val="22"/>
        </w:rPr>
      </w:pPr>
      <w:r>
        <w:rPr>
          <w:rFonts w:ascii="Apple Chancery" w:hAnsi="Apple Chancery" w:cs="Apple Chancery"/>
          <w:sz w:val="22"/>
          <w:szCs w:val="22"/>
        </w:rPr>
        <w:t>Montgomery County Commission for Women</w:t>
      </w:r>
    </w:p>
    <w:p w14:paraId="62273F72" w14:textId="78C46490" w:rsidR="005261AE" w:rsidRPr="005261AE" w:rsidRDefault="005261AE">
      <w:pPr>
        <w:pBdr>
          <w:top w:val="nil"/>
          <w:left w:val="nil"/>
          <w:bottom w:val="nil"/>
          <w:right w:val="nil"/>
          <w:between w:val="nil"/>
        </w:pBdr>
        <w:rPr>
          <w:rFonts w:ascii="Apple Chancery" w:hAnsi="Apple Chancery" w:cs="Apple Chancery"/>
          <w:sz w:val="22"/>
          <w:szCs w:val="22"/>
        </w:rPr>
      </w:pPr>
      <w:r w:rsidRPr="005261AE">
        <w:rPr>
          <w:rFonts w:ascii="Apple Chancery" w:hAnsi="Apple Chancery" w:cs="Apple Chancery"/>
          <w:sz w:val="22"/>
          <w:szCs w:val="22"/>
        </w:rPr>
        <w:t>Secretary</w:t>
      </w:r>
    </w:p>
    <w:p w14:paraId="05B3A1C3" w14:textId="77777777" w:rsidR="006D2037" w:rsidRDefault="006D2037">
      <w:pPr>
        <w:pBdr>
          <w:top w:val="nil"/>
          <w:left w:val="nil"/>
          <w:bottom w:val="nil"/>
          <w:right w:val="nil"/>
          <w:between w:val="nil"/>
        </w:pBdr>
        <w:rPr>
          <w:b/>
          <w:color w:val="000000"/>
          <w:sz w:val="22"/>
          <w:szCs w:val="22"/>
        </w:rPr>
      </w:pPr>
    </w:p>
    <w:p w14:paraId="575178D3" w14:textId="77777777" w:rsidR="006D2037" w:rsidRDefault="00232874">
      <w:pPr>
        <w:pBdr>
          <w:top w:val="nil"/>
          <w:left w:val="nil"/>
          <w:bottom w:val="nil"/>
          <w:right w:val="nil"/>
          <w:between w:val="nil"/>
        </w:pBdr>
        <w:rPr>
          <w:color w:val="000000"/>
          <w:sz w:val="22"/>
          <w:szCs w:val="22"/>
        </w:rPr>
      </w:pPr>
      <w:r>
        <w:rPr>
          <w:color w:val="000000"/>
          <w:sz w:val="22"/>
          <w:szCs w:val="22"/>
        </w:rPr>
        <w:tab/>
      </w:r>
    </w:p>
    <w:sectPr w:rsidR="006D2037">
      <w:footerReference w:type="even" r:id="rId8"/>
      <w:footerReference w:type="default" r:id="rId9"/>
      <w:pgSz w:w="12240" w:h="15840"/>
      <w:pgMar w:top="696" w:right="864" w:bottom="230" w:left="6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944D9" w14:textId="77777777" w:rsidR="00603182" w:rsidRDefault="00603182">
      <w:r>
        <w:separator/>
      </w:r>
    </w:p>
  </w:endnote>
  <w:endnote w:type="continuationSeparator" w:id="0">
    <w:p w14:paraId="3FD7D36A" w14:textId="77777777" w:rsidR="00603182" w:rsidRDefault="0060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7FEA" w14:textId="77777777" w:rsidR="006D2037" w:rsidRDefault="0023287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C400F93" w14:textId="77777777" w:rsidR="006D2037" w:rsidRDefault="006D203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24BD" w14:textId="77777777" w:rsidR="006D2037" w:rsidRDefault="006D203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6305A" w14:textId="77777777" w:rsidR="00603182" w:rsidRDefault="00603182">
      <w:r>
        <w:separator/>
      </w:r>
    </w:p>
  </w:footnote>
  <w:footnote w:type="continuationSeparator" w:id="0">
    <w:p w14:paraId="4F552D77" w14:textId="77777777" w:rsidR="00603182" w:rsidRDefault="0060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3B48"/>
    <w:multiLevelType w:val="multilevel"/>
    <w:tmpl w:val="D4E26B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E2C6A59"/>
    <w:multiLevelType w:val="multilevel"/>
    <w:tmpl w:val="6F5CB2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ED3488F"/>
    <w:multiLevelType w:val="multilevel"/>
    <w:tmpl w:val="90DA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ED637E4"/>
    <w:multiLevelType w:val="multilevel"/>
    <w:tmpl w:val="EDD0F00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FBC283B"/>
    <w:multiLevelType w:val="multilevel"/>
    <w:tmpl w:val="19089F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02F5867"/>
    <w:multiLevelType w:val="multilevel"/>
    <w:tmpl w:val="56E4DF2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428354AA"/>
    <w:multiLevelType w:val="multilevel"/>
    <w:tmpl w:val="8A427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E267C2"/>
    <w:multiLevelType w:val="multilevel"/>
    <w:tmpl w:val="93349EDC"/>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58B84EEA"/>
    <w:multiLevelType w:val="multilevel"/>
    <w:tmpl w:val="506EF93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15:restartNumberingAfterBreak="0">
    <w:nsid w:val="5FFF7CD1"/>
    <w:multiLevelType w:val="multilevel"/>
    <w:tmpl w:val="55B6779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4F4338E"/>
    <w:multiLevelType w:val="multilevel"/>
    <w:tmpl w:val="0E8E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BF29C1"/>
    <w:multiLevelType w:val="multilevel"/>
    <w:tmpl w:val="F9FCD5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9A124A1"/>
    <w:multiLevelType w:val="multilevel"/>
    <w:tmpl w:val="FC88A4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3E16187"/>
    <w:multiLevelType w:val="multilevel"/>
    <w:tmpl w:val="7D40964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7C6915EE"/>
    <w:multiLevelType w:val="multilevel"/>
    <w:tmpl w:val="FED4BE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7E4C0387"/>
    <w:multiLevelType w:val="multilevel"/>
    <w:tmpl w:val="F3E2C4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15"/>
  </w:num>
  <w:num w:numId="3">
    <w:abstractNumId w:val="9"/>
  </w:num>
  <w:num w:numId="4">
    <w:abstractNumId w:val="7"/>
  </w:num>
  <w:num w:numId="5">
    <w:abstractNumId w:val="12"/>
  </w:num>
  <w:num w:numId="6">
    <w:abstractNumId w:val="0"/>
  </w:num>
  <w:num w:numId="7">
    <w:abstractNumId w:val="14"/>
  </w:num>
  <w:num w:numId="8">
    <w:abstractNumId w:val="11"/>
  </w:num>
  <w:num w:numId="9">
    <w:abstractNumId w:val="6"/>
  </w:num>
  <w:num w:numId="10">
    <w:abstractNumId w:val="2"/>
  </w:num>
  <w:num w:numId="11">
    <w:abstractNumId w:val="3"/>
  </w:num>
  <w:num w:numId="12">
    <w:abstractNumId w:val="8"/>
  </w:num>
  <w:num w:numId="13">
    <w:abstractNumId w:val="5"/>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37"/>
    <w:rsid w:val="00232874"/>
    <w:rsid w:val="005261AE"/>
    <w:rsid w:val="00603182"/>
    <w:rsid w:val="006D2037"/>
    <w:rsid w:val="00CC23F4"/>
    <w:rsid w:val="00E3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F5FE"/>
  <w15:docId w15:val="{10371AFE-E25E-4E95-A881-8E44BF92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16DA3"/>
    <w:pPr>
      <w:keepNext/>
      <w:jc w:val="center"/>
      <w:outlineLvl w:val="0"/>
    </w:pPr>
    <w:rPr>
      <w:b/>
      <w:bCs/>
    </w:rPr>
  </w:style>
  <w:style w:type="paragraph" w:styleId="Heading2">
    <w:name w:val="heading 2"/>
    <w:basedOn w:val="Normal"/>
    <w:next w:val="Normal"/>
    <w:uiPriority w:val="9"/>
    <w:semiHidden/>
    <w:unhideWhenUsed/>
    <w:qFormat/>
    <w:rsid w:val="00516DA3"/>
    <w:pPr>
      <w:keepNext/>
      <w:ind w:left="360"/>
      <w:jc w:val="center"/>
      <w:outlineLvl w:val="1"/>
    </w:pPr>
    <w:rPr>
      <w:b/>
      <w:bCs/>
    </w:rPr>
  </w:style>
  <w:style w:type="paragraph" w:styleId="Heading3">
    <w:name w:val="heading 3"/>
    <w:basedOn w:val="Normal"/>
    <w:next w:val="Normal"/>
    <w:uiPriority w:val="9"/>
    <w:semiHidden/>
    <w:unhideWhenUsed/>
    <w:qFormat/>
    <w:rsid w:val="00516DA3"/>
    <w:pPr>
      <w:keepNext/>
      <w:ind w:left="374"/>
      <w:jc w:val="center"/>
      <w:outlineLvl w:val="2"/>
    </w:pPr>
    <w:rPr>
      <w:b/>
      <w:bCs/>
    </w:rPr>
  </w:style>
  <w:style w:type="paragraph" w:styleId="Heading4">
    <w:name w:val="heading 4"/>
    <w:basedOn w:val="Normal"/>
    <w:next w:val="Normal"/>
    <w:link w:val="Heading4Char"/>
    <w:uiPriority w:val="9"/>
    <w:semiHidden/>
    <w:unhideWhenUsed/>
    <w:qFormat/>
    <w:rsid w:val="002127B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pPr>
      <w:framePr w:w="7920" w:h="1980" w:hRule="exact" w:hSpace="180" w:wrap="auto" w:hAnchor="page" w:xAlign="center" w:yAlign="bottom"/>
      <w:ind w:left="2880"/>
    </w:pPr>
    <w:rPr>
      <w:sz w:val="28"/>
    </w:rPr>
  </w:style>
  <w:style w:type="table" w:styleId="TableGrid">
    <w:name w:val="Table Grid"/>
    <w:basedOn w:val="TableNormal"/>
    <w:rsid w:val="007B1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72864"/>
    <w:pPr>
      <w:tabs>
        <w:tab w:val="center" w:pos="4320"/>
        <w:tab w:val="right" w:pos="8640"/>
      </w:tabs>
    </w:pPr>
  </w:style>
  <w:style w:type="character" w:styleId="PageNumber">
    <w:name w:val="page number"/>
    <w:basedOn w:val="DefaultParagraphFont"/>
    <w:rsid w:val="00C72864"/>
  </w:style>
  <w:style w:type="paragraph" w:styleId="BodyTextIndent">
    <w:name w:val="Body Text Indent"/>
    <w:basedOn w:val="Normal"/>
    <w:rsid w:val="00516DA3"/>
    <w:pPr>
      <w:ind w:left="1122"/>
    </w:pPr>
  </w:style>
  <w:style w:type="paragraph" w:styleId="Header">
    <w:name w:val="header"/>
    <w:basedOn w:val="Normal"/>
    <w:rsid w:val="00484C1E"/>
    <w:pPr>
      <w:tabs>
        <w:tab w:val="center" w:pos="4320"/>
        <w:tab w:val="right" w:pos="8640"/>
      </w:tabs>
    </w:pPr>
  </w:style>
  <w:style w:type="character" w:styleId="FollowedHyperlink">
    <w:name w:val="FollowedHyperlink"/>
    <w:rsid w:val="00F37E60"/>
    <w:rPr>
      <w:color w:val="800080"/>
      <w:u w:val="single"/>
    </w:rPr>
  </w:style>
  <w:style w:type="character" w:styleId="Hyperlink">
    <w:name w:val="Hyperlink"/>
    <w:rsid w:val="00BE1A49"/>
    <w:rPr>
      <w:color w:val="0000FF"/>
      <w:u w:val="single"/>
    </w:rPr>
  </w:style>
  <w:style w:type="paragraph" w:styleId="BalloonText">
    <w:name w:val="Balloon Text"/>
    <w:basedOn w:val="Normal"/>
    <w:semiHidden/>
    <w:rsid w:val="006F0289"/>
    <w:rPr>
      <w:rFonts w:ascii="Tahoma" w:hAnsi="Tahoma" w:cs="Tahoma"/>
      <w:sz w:val="16"/>
      <w:szCs w:val="16"/>
    </w:rPr>
  </w:style>
  <w:style w:type="paragraph" w:styleId="Revision">
    <w:name w:val="Revision"/>
    <w:hidden/>
    <w:uiPriority w:val="99"/>
    <w:semiHidden/>
    <w:rsid w:val="0077508C"/>
  </w:style>
  <w:style w:type="paragraph" w:styleId="ListParagraph">
    <w:name w:val="List Paragraph"/>
    <w:basedOn w:val="Normal"/>
    <w:uiPriority w:val="34"/>
    <w:qFormat/>
    <w:rsid w:val="00B1799D"/>
    <w:pPr>
      <w:ind w:left="720"/>
      <w:contextualSpacing/>
    </w:pPr>
  </w:style>
  <w:style w:type="character" w:customStyle="1" w:styleId="normaltextrun">
    <w:name w:val="normaltextrun"/>
    <w:basedOn w:val="DefaultParagraphFont"/>
    <w:rsid w:val="00DA08AA"/>
  </w:style>
  <w:style w:type="character" w:customStyle="1" w:styleId="eop">
    <w:name w:val="eop"/>
    <w:basedOn w:val="DefaultParagraphFont"/>
    <w:rsid w:val="00DA08AA"/>
  </w:style>
  <w:style w:type="paragraph" w:customStyle="1" w:styleId="paragraph">
    <w:name w:val="paragraph"/>
    <w:basedOn w:val="Normal"/>
    <w:rsid w:val="00DA08AA"/>
    <w:pPr>
      <w:spacing w:before="100" w:beforeAutospacing="1" w:after="100" w:afterAutospacing="1"/>
    </w:pPr>
  </w:style>
  <w:style w:type="character" w:customStyle="1" w:styleId="spellingerror">
    <w:name w:val="spellingerror"/>
    <w:basedOn w:val="DefaultParagraphFont"/>
    <w:rsid w:val="00DA08AA"/>
  </w:style>
  <w:style w:type="character" w:customStyle="1" w:styleId="Heading4Char">
    <w:name w:val="Heading 4 Char"/>
    <w:basedOn w:val="DefaultParagraphFont"/>
    <w:link w:val="Heading4"/>
    <w:semiHidden/>
    <w:rsid w:val="002127B3"/>
    <w:rPr>
      <w:rFonts w:asciiTheme="majorHAnsi" w:eastAsiaTheme="majorEastAsia" w:hAnsiTheme="majorHAnsi" w:cstheme="majorBidi"/>
      <w:i/>
      <w:iCs/>
      <w:color w:val="2F5496" w:themeColor="accent1" w:themeShade="BF"/>
      <w:sz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JkOKtLZoTLB6p/Y+eRHTueUZhg==">AMUW2mU5/iC/RWBp3zOzSg5b8cv28GBhuVsDDiJ42TmXEBwX06Jd9gUa+5VVwV7pWspSm9COgofflb3+NvvPTLgSBu9UmFni7eZ20o/J10NmCO6Q730kGz4=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7486</Characters>
  <Application>Microsoft Office Word</Application>
  <DocSecurity>4</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DTS/DCM</dc:creator>
  <cp:lastModifiedBy>Finkelstein, Jodi</cp:lastModifiedBy>
  <cp:revision>2</cp:revision>
  <dcterms:created xsi:type="dcterms:W3CDTF">2021-03-23T15:33:00Z</dcterms:created>
  <dcterms:modified xsi:type="dcterms:W3CDTF">2021-03-23T15:33:00Z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-1794324054</vt:i4>
  </property>
</Properties>
</file>