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5A32" w14:textId="08DB8771" w:rsidR="008D3A4F" w:rsidRPr="00B805CC" w:rsidRDefault="004D6B95" w:rsidP="008D3A4F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CFW MEETING 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>ATTENDANCE</w:t>
      </w:r>
    </w:p>
    <w:p w14:paraId="6B7C5E82" w14:textId="5497A49E" w:rsidR="003A1A6B" w:rsidRPr="00B805CC" w:rsidRDefault="003A1A6B" w:rsidP="008D3A4F">
      <w:pPr>
        <w:jc w:val="center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September 9, 2021</w:t>
      </w:r>
    </w:p>
    <w:p w14:paraId="6D772354" w14:textId="77777777" w:rsidR="008D3A4F" w:rsidRPr="00B805CC" w:rsidRDefault="008D3A4F" w:rsidP="008D3A4F">
      <w:pPr>
        <w:spacing w:after="240"/>
        <w:rPr>
          <w:rFonts w:ascii="Arial" w:eastAsia="Times New Roman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2908"/>
        <w:gridCol w:w="2215"/>
      </w:tblGrid>
      <w:tr w:rsidR="008D3A4F" w:rsidRPr="00B805CC" w14:paraId="6E18F553" w14:textId="77777777" w:rsidTr="008D3A4F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32E67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7D3A6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Not Attending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F63EB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Guests</w:t>
            </w:r>
            <w:r w:rsidRPr="00B805CC">
              <w:rPr>
                <w:rFonts w:ascii="Arial" w:eastAsia="Times New Roman" w:hAnsi="Arial" w:cs="Arial"/>
                <w:color w:val="000000"/>
              </w:rPr>
              <w:tab/>
            </w:r>
          </w:p>
        </w:tc>
      </w:tr>
      <w:tr w:rsidR="008D3A4F" w:rsidRPr="00B805CC" w14:paraId="53281EAE" w14:textId="77777777" w:rsidTr="008D3A4F"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871E1" w14:textId="1F7D10BB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 xml:space="preserve">Donna Rojas – </w:t>
            </w:r>
            <w:r w:rsidR="008612C6" w:rsidRPr="00B805CC">
              <w:rPr>
                <w:rFonts w:ascii="Arial" w:eastAsia="Times New Roman" w:hAnsi="Arial" w:cs="Arial"/>
                <w:color w:val="000000"/>
              </w:rPr>
              <w:t>Chair</w:t>
            </w:r>
          </w:p>
          <w:p w14:paraId="6385A0F9" w14:textId="519A1A01" w:rsidR="008D3A4F" w:rsidRPr="00B805CC" w:rsidRDefault="008612C6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Patricia Maclay – 1st</w:t>
            </w:r>
            <w:r w:rsidR="008D3A4F" w:rsidRPr="00B805CC">
              <w:rPr>
                <w:rFonts w:ascii="Arial" w:eastAsia="Times New Roman" w:hAnsi="Arial" w:cs="Arial"/>
                <w:color w:val="000000"/>
              </w:rPr>
              <w:t xml:space="preserve"> Vice </w:t>
            </w:r>
            <w:r w:rsidRPr="00B805CC">
              <w:rPr>
                <w:rFonts w:ascii="Arial" w:eastAsia="Times New Roman" w:hAnsi="Arial" w:cs="Arial"/>
                <w:color w:val="000000"/>
              </w:rPr>
              <w:t>Chair</w:t>
            </w:r>
          </w:p>
          <w:p w14:paraId="3932FAFB" w14:textId="6F80CE2B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Tonia Bui </w:t>
            </w:r>
            <w:r w:rsidR="008612C6" w:rsidRPr="00B805CC">
              <w:rPr>
                <w:rFonts w:ascii="Arial" w:eastAsia="Times New Roman" w:hAnsi="Arial" w:cs="Arial"/>
                <w:color w:val="000000"/>
              </w:rPr>
              <w:t>– 2</w:t>
            </w:r>
            <w:r w:rsidR="008612C6" w:rsidRPr="00B805CC">
              <w:rPr>
                <w:rFonts w:ascii="Arial" w:eastAsia="Times New Roman" w:hAnsi="Arial" w:cs="Arial"/>
                <w:color w:val="000000"/>
                <w:vertAlign w:val="superscript"/>
              </w:rPr>
              <w:t>nd</w:t>
            </w:r>
            <w:r w:rsidR="008612C6" w:rsidRPr="00B805CC">
              <w:rPr>
                <w:rFonts w:ascii="Arial" w:eastAsia="Times New Roman" w:hAnsi="Arial" w:cs="Arial"/>
                <w:color w:val="000000"/>
              </w:rPr>
              <w:t xml:space="preserve"> Vice Chair</w:t>
            </w:r>
            <w:r w:rsidRPr="00B805CC">
              <w:rPr>
                <w:rFonts w:ascii="Arial" w:eastAsia="Times New Roman" w:hAnsi="Arial" w:cs="Arial"/>
                <w:color w:val="000000"/>
              </w:rPr>
              <w:t>  </w:t>
            </w:r>
          </w:p>
          <w:p w14:paraId="73D33D55" w14:textId="42C6F555" w:rsidR="008D3A4F" w:rsidRPr="00B805CC" w:rsidRDefault="008D3A4F" w:rsidP="008D3A4F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Arlinda Clark</w:t>
            </w:r>
          </w:p>
          <w:p w14:paraId="5C59394E" w14:textId="0464FBEE" w:rsidR="007F3D72" w:rsidRPr="00B805CC" w:rsidRDefault="007F3D72" w:rsidP="007F3D72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Nicole Drew</w:t>
            </w:r>
          </w:p>
          <w:p w14:paraId="312195A1" w14:textId="28A7593C" w:rsidR="007F3D72" w:rsidRPr="00B805CC" w:rsidRDefault="007F3D72" w:rsidP="007F3D72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Jan Molino</w:t>
            </w:r>
          </w:p>
          <w:p w14:paraId="37171303" w14:textId="6A08D54D" w:rsidR="00427743" w:rsidRPr="00B805CC" w:rsidRDefault="00427743" w:rsidP="007F3D72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</w:rPr>
              <w:t>Diana Rubin</w:t>
            </w:r>
          </w:p>
          <w:p w14:paraId="2A33C9CB" w14:textId="74AB4A19" w:rsidR="008D3A4F" w:rsidRPr="00B805CC" w:rsidRDefault="008D3A4F" w:rsidP="008D3A4F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Chai Shenoy</w:t>
            </w:r>
          </w:p>
          <w:p w14:paraId="6A4697B1" w14:textId="24B74783" w:rsidR="007F3D72" w:rsidRPr="00B805CC" w:rsidRDefault="007F3D72" w:rsidP="008D3A4F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Tricia Swanson</w:t>
            </w:r>
          </w:p>
          <w:p w14:paraId="1FD138D4" w14:textId="7B3B08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Angela Whitehead Quigley</w:t>
            </w:r>
          </w:p>
          <w:p w14:paraId="387DECD1" w14:textId="1B4E44EF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</w:p>
          <w:p w14:paraId="299B0C08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</w:p>
          <w:p w14:paraId="3C2952B8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Staff</w:t>
            </w:r>
          </w:p>
          <w:p w14:paraId="18571F15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Jodi Finkelstein</w:t>
            </w:r>
          </w:p>
          <w:p w14:paraId="31DC8689" w14:textId="3DC5C1E2" w:rsidR="008D3A4F" w:rsidRPr="00B805CC" w:rsidRDefault="008612C6" w:rsidP="008D3A4F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Ashl</w:t>
            </w:r>
            <w:r w:rsidR="00B805CC" w:rsidRPr="00B805CC">
              <w:rPr>
                <w:rFonts w:ascii="Arial" w:eastAsia="Times New Roman" w:hAnsi="Arial" w:cs="Arial"/>
                <w:color w:val="000000"/>
              </w:rPr>
              <w:t>yn</w:t>
            </w:r>
            <w:r w:rsidRPr="00B805CC">
              <w:rPr>
                <w:rFonts w:ascii="Arial" w:eastAsia="Times New Roman" w:hAnsi="Arial" w:cs="Arial"/>
                <w:color w:val="000000"/>
              </w:rPr>
              <w:t xml:space="preserve"> Davis – Intern</w:t>
            </w:r>
          </w:p>
          <w:p w14:paraId="76AE0C8C" w14:textId="20EDEC6D" w:rsidR="008612C6" w:rsidRPr="00B805CC" w:rsidRDefault="008612C6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</w:rPr>
              <w:t>Holly Mancuso – Intern</w:t>
            </w:r>
          </w:p>
          <w:p w14:paraId="5C9A63B7" w14:textId="65C94F98" w:rsidR="008612C6" w:rsidRPr="00B805CC" w:rsidRDefault="008612C6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</w:rPr>
              <w:t>Gabriela Tomasi - Intern</w:t>
            </w: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C465" w14:textId="44CD5D00" w:rsidR="008612C6" w:rsidRPr="00B805CC" w:rsidRDefault="008612C6" w:rsidP="008612C6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 xml:space="preserve">Isabel </w:t>
            </w:r>
            <w:proofErr w:type="gramStart"/>
            <w:r w:rsidRPr="00B805CC">
              <w:rPr>
                <w:rFonts w:ascii="Arial" w:eastAsia="Times New Roman" w:hAnsi="Arial" w:cs="Arial"/>
                <w:color w:val="000000"/>
              </w:rPr>
              <w:t>Argoti  -</w:t>
            </w:r>
            <w:proofErr w:type="gramEnd"/>
            <w:r w:rsidRPr="00B805CC">
              <w:rPr>
                <w:rFonts w:ascii="Arial" w:eastAsia="Times New Roman" w:hAnsi="Arial" w:cs="Arial"/>
                <w:color w:val="000000"/>
              </w:rPr>
              <w:t>  Secretary</w:t>
            </w:r>
          </w:p>
          <w:p w14:paraId="5F36A9C8" w14:textId="77777777" w:rsidR="004028F9" w:rsidRPr="00B805CC" w:rsidRDefault="004028F9" w:rsidP="004028F9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Ijeoma Enendu</w:t>
            </w:r>
          </w:p>
          <w:p w14:paraId="06EB7E71" w14:textId="77777777" w:rsidR="008612C6" w:rsidRPr="00B805CC" w:rsidRDefault="008612C6" w:rsidP="008612C6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Betty Romero</w:t>
            </w:r>
          </w:p>
          <w:p w14:paraId="2AA2D4C6" w14:textId="77777777" w:rsidR="008612C6" w:rsidRPr="00B805CC" w:rsidRDefault="008612C6" w:rsidP="008612C6">
            <w:pPr>
              <w:rPr>
                <w:rFonts w:ascii="Arial" w:eastAsia="Times New Roman" w:hAnsi="Arial" w:cs="Arial"/>
                <w:color w:val="000000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Meredith Weisel</w:t>
            </w:r>
          </w:p>
          <w:p w14:paraId="29F05526" w14:textId="77777777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FC57C" w14:textId="2F98AB4F" w:rsidR="008D3A4F" w:rsidRPr="00B805CC" w:rsidRDefault="008D3A4F" w:rsidP="008D3A4F">
            <w:pPr>
              <w:rPr>
                <w:rFonts w:ascii="Arial" w:eastAsia="Times New Roman" w:hAnsi="Arial" w:cs="Arial"/>
              </w:rPr>
            </w:pPr>
            <w:r w:rsidRPr="00B805CC">
              <w:rPr>
                <w:rFonts w:ascii="Arial" w:eastAsia="Times New Roman" w:hAnsi="Arial" w:cs="Arial"/>
                <w:color w:val="000000"/>
              </w:rPr>
              <w:t>Tondalayo Royster</w:t>
            </w:r>
            <w:r w:rsidR="008612C6" w:rsidRPr="00B805C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</w:tbl>
    <w:p w14:paraId="452DE422" w14:textId="77777777" w:rsidR="008D3A4F" w:rsidRPr="00B805CC" w:rsidRDefault="008D3A4F" w:rsidP="008D3A4F">
      <w:pPr>
        <w:spacing w:after="240"/>
        <w:rPr>
          <w:rFonts w:ascii="Arial" w:eastAsia="Times New Roman" w:hAnsi="Arial" w:cs="Arial"/>
        </w:rPr>
      </w:pPr>
    </w:p>
    <w:p w14:paraId="0C95CDE9" w14:textId="18E0C3E3" w:rsidR="008D3A4F" w:rsidRPr="00B805CC" w:rsidRDefault="004D6B95" w:rsidP="008D3A4F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CFW MEETING 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>MINUTES</w:t>
      </w:r>
    </w:p>
    <w:p w14:paraId="1F0FDEC2" w14:textId="534291A6" w:rsidR="003A1A6B" w:rsidRPr="00B805CC" w:rsidRDefault="003A1A6B" w:rsidP="008D3A4F">
      <w:pPr>
        <w:jc w:val="center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September 9, 2021</w:t>
      </w:r>
    </w:p>
    <w:p w14:paraId="6A092A26" w14:textId="77777777" w:rsidR="008D3A4F" w:rsidRPr="00B805CC" w:rsidRDefault="008D3A4F" w:rsidP="008D3A4F">
      <w:pPr>
        <w:jc w:val="center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color w:val="000000"/>
        </w:rPr>
        <w:t> </w:t>
      </w:r>
    </w:p>
    <w:p w14:paraId="7CA2F115" w14:textId="677B639F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  I.       WELCOME AND INTRODUCTIONS</w:t>
      </w:r>
      <w:r w:rsidRPr="00B805CC">
        <w:rPr>
          <w:rFonts w:ascii="Arial" w:eastAsia="Times New Roman" w:hAnsi="Arial" w:cs="Arial"/>
          <w:color w:val="000000"/>
        </w:rPr>
        <w:t> </w:t>
      </w:r>
      <w:r w:rsidRPr="00B805CC">
        <w:rPr>
          <w:rFonts w:ascii="Arial" w:eastAsia="Times New Roman" w:hAnsi="Arial" w:cs="Arial"/>
          <w:color w:val="000000"/>
        </w:rPr>
        <w:tab/>
      </w:r>
      <w:r w:rsidRPr="00B805CC">
        <w:rPr>
          <w:rFonts w:ascii="Arial" w:eastAsia="Times New Roman" w:hAnsi="Arial" w:cs="Arial"/>
          <w:color w:val="000000"/>
        </w:rPr>
        <w:tab/>
      </w:r>
      <w:r w:rsidR="00461583" w:rsidRPr="00B805CC">
        <w:rPr>
          <w:rFonts w:ascii="Arial" w:eastAsia="Times New Roman" w:hAnsi="Arial" w:cs="Arial"/>
          <w:color w:val="000000"/>
        </w:rPr>
        <w:t xml:space="preserve">               </w:t>
      </w:r>
      <w:r w:rsidR="003A1A6B" w:rsidRPr="00B805CC">
        <w:rPr>
          <w:rFonts w:ascii="Arial" w:eastAsia="Times New Roman" w:hAnsi="Arial" w:cs="Arial"/>
          <w:color w:val="000000"/>
        </w:rPr>
        <w:t xml:space="preserve">                  </w:t>
      </w:r>
      <w:r w:rsidR="003A1A6B" w:rsidRPr="00B805CC">
        <w:rPr>
          <w:rFonts w:ascii="Arial" w:eastAsia="Times New Roman" w:hAnsi="Arial" w:cs="Arial"/>
          <w:b/>
          <w:bCs/>
          <w:color w:val="000000"/>
        </w:rPr>
        <w:t>Chair Rojas</w:t>
      </w:r>
    </w:p>
    <w:p w14:paraId="1207A772" w14:textId="2357BC88" w:rsidR="008D3A4F" w:rsidRPr="00B805CC" w:rsidRDefault="008D3A4F" w:rsidP="008D3A4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 xml:space="preserve">Meeting </w:t>
      </w:r>
      <w:r w:rsidR="00B805CC" w:rsidRPr="00B805CC">
        <w:rPr>
          <w:rFonts w:ascii="Arial" w:eastAsia="Times New Roman" w:hAnsi="Arial" w:cs="Arial"/>
          <w:color w:val="000000"/>
        </w:rPr>
        <w:t xml:space="preserve">called </w:t>
      </w:r>
      <w:r w:rsidRPr="00B805CC">
        <w:rPr>
          <w:rFonts w:ascii="Arial" w:eastAsia="Times New Roman" w:hAnsi="Arial" w:cs="Arial"/>
          <w:color w:val="000000"/>
        </w:rPr>
        <w:t>to order at 7:0</w:t>
      </w:r>
      <w:r w:rsidR="001F0669" w:rsidRPr="00B805CC">
        <w:rPr>
          <w:rFonts w:ascii="Arial" w:eastAsia="Times New Roman" w:hAnsi="Arial" w:cs="Arial"/>
          <w:color w:val="000000"/>
        </w:rPr>
        <w:t>5</w:t>
      </w:r>
      <w:r w:rsidR="00EB6B61" w:rsidRPr="00B805CC">
        <w:rPr>
          <w:rFonts w:ascii="Arial" w:eastAsia="Times New Roman" w:hAnsi="Arial" w:cs="Arial"/>
          <w:color w:val="000000"/>
        </w:rPr>
        <w:t xml:space="preserve"> PM</w:t>
      </w:r>
    </w:p>
    <w:p w14:paraId="4AAF7AC8" w14:textId="6ACE0A2A" w:rsidR="008D3A4F" w:rsidRPr="00B805CC" w:rsidRDefault="001F0669" w:rsidP="008D3A4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>G</w:t>
      </w:r>
      <w:r w:rsidR="008D3A4F" w:rsidRPr="00B805CC">
        <w:rPr>
          <w:rFonts w:ascii="Arial" w:eastAsia="Times New Roman" w:hAnsi="Arial" w:cs="Arial"/>
          <w:color w:val="000000"/>
        </w:rPr>
        <w:t>uest introduce</w:t>
      </w:r>
      <w:r w:rsidRPr="00B805CC">
        <w:rPr>
          <w:rFonts w:ascii="Arial" w:eastAsia="Times New Roman" w:hAnsi="Arial" w:cs="Arial"/>
          <w:color w:val="000000"/>
        </w:rPr>
        <w:t xml:space="preserve">d - </w:t>
      </w:r>
      <w:r w:rsidR="008D3A4F" w:rsidRPr="00B805CC">
        <w:rPr>
          <w:rFonts w:ascii="Arial" w:eastAsia="Times New Roman" w:hAnsi="Arial" w:cs="Arial"/>
          <w:color w:val="000000"/>
        </w:rPr>
        <w:t>Tondalayo Royster.</w:t>
      </w:r>
    </w:p>
    <w:p w14:paraId="4906379A" w14:textId="7D68D627" w:rsidR="008D3A4F" w:rsidRPr="00B805CC" w:rsidRDefault="008D3A4F" w:rsidP="001F0669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0E8FECD5" w14:textId="77777777" w:rsidR="008D3A4F" w:rsidRPr="00B805CC" w:rsidRDefault="008D3A4F" w:rsidP="008D3A4F">
      <w:pPr>
        <w:rPr>
          <w:rFonts w:ascii="Arial" w:eastAsia="Times New Roman" w:hAnsi="Arial" w:cs="Arial"/>
        </w:rPr>
      </w:pPr>
    </w:p>
    <w:p w14:paraId="089DBA7B" w14:textId="5296EF8A" w:rsidR="008D3A4F" w:rsidRPr="00B805CC" w:rsidRDefault="008D3A4F" w:rsidP="009F3EB8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II.</w:t>
      </w:r>
      <w:r w:rsidRPr="00B805CC">
        <w:rPr>
          <w:rFonts w:ascii="Arial" w:eastAsia="Times New Roman" w:hAnsi="Arial" w:cs="Arial"/>
          <w:b/>
          <w:bCs/>
          <w:color w:val="000000"/>
        </w:rPr>
        <w:tab/>
        <w:t>APPROVAL OF MINUTES AND AGENDA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461583" w:rsidRPr="00B805CC">
        <w:rPr>
          <w:rFonts w:ascii="Arial" w:eastAsia="Times New Roman" w:hAnsi="Arial" w:cs="Arial"/>
          <w:b/>
          <w:bCs/>
          <w:color w:val="000000"/>
        </w:rPr>
        <w:t xml:space="preserve">               </w:t>
      </w:r>
      <w:r w:rsidR="003A1A6B" w:rsidRPr="00B805CC">
        <w:rPr>
          <w:rFonts w:ascii="Arial" w:eastAsia="Times New Roman" w:hAnsi="Arial" w:cs="Arial"/>
          <w:b/>
          <w:bCs/>
          <w:color w:val="000000"/>
        </w:rPr>
        <w:t xml:space="preserve">      Chair Rojas</w:t>
      </w:r>
    </w:p>
    <w:p w14:paraId="2607A7B9" w14:textId="55029B37" w:rsidR="008D3A4F" w:rsidRPr="00B805CC" w:rsidRDefault="009F3EB8" w:rsidP="008D3A4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 xml:space="preserve">Commissioner Swanson motioned to approve the </w:t>
      </w:r>
      <w:proofErr w:type="gramStart"/>
      <w:r w:rsidRPr="00B805CC">
        <w:rPr>
          <w:rFonts w:ascii="Arial" w:eastAsia="Times New Roman" w:hAnsi="Arial" w:cs="Arial"/>
          <w:color w:val="000000"/>
        </w:rPr>
        <w:t>August,</w:t>
      </w:r>
      <w:proofErr w:type="gramEnd"/>
      <w:r w:rsidRPr="00B805CC">
        <w:rPr>
          <w:rFonts w:ascii="Arial" w:eastAsia="Times New Roman" w:hAnsi="Arial" w:cs="Arial"/>
          <w:color w:val="000000"/>
        </w:rPr>
        <w:t xml:space="preserve"> 2021 meeting minutes</w:t>
      </w:r>
      <w:r w:rsidR="00B805CC" w:rsidRPr="00B805CC">
        <w:rPr>
          <w:rFonts w:ascii="Arial" w:eastAsia="Times New Roman" w:hAnsi="Arial" w:cs="Arial"/>
          <w:color w:val="000000"/>
        </w:rPr>
        <w:t xml:space="preserve"> and the September </w:t>
      </w:r>
      <w:r w:rsidR="00B805CC">
        <w:rPr>
          <w:rFonts w:ascii="Arial" w:eastAsia="Times New Roman" w:hAnsi="Arial" w:cs="Arial"/>
          <w:color w:val="000000"/>
        </w:rPr>
        <w:t xml:space="preserve">meeting </w:t>
      </w:r>
      <w:r w:rsidR="00B805CC" w:rsidRPr="00B805CC">
        <w:rPr>
          <w:rFonts w:ascii="Arial" w:eastAsia="Times New Roman" w:hAnsi="Arial" w:cs="Arial"/>
          <w:color w:val="000000"/>
        </w:rPr>
        <w:t>agenda</w:t>
      </w:r>
      <w:r w:rsidRPr="00B805CC">
        <w:rPr>
          <w:rFonts w:ascii="Arial" w:eastAsia="Times New Roman" w:hAnsi="Arial" w:cs="Arial"/>
          <w:color w:val="000000"/>
        </w:rPr>
        <w:t>. Motion was seconded and approved by a unanimous vote.</w:t>
      </w:r>
    </w:p>
    <w:p w14:paraId="0EBA300A" w14:textId="4455B65A" w:rsidR="008D3A4F" w:rsidRPr="00B805CC" w:rsidRDefault="009F3EB8" w:rsidP="008612C6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 xml:space="preserve">President Rojas discussed that individual Commissioners did not need to keep their cameras on </w:t>
      </w:r>
      <w:proofErr w:type="gramStart"/>
      <w:r w:rsidRPr="00B805CC">
        <w:rPr>
          <w:rFonts w:ascii="Arial" w:eastAsia="Times New Roman" w:hAnsi="Arial" w:cs="Arial"/>
          <w:color w:val="000000"/>
        </w:rPr>
        <w:t>in order to</w:t>
      </w:r>
      <w:proofErr w:type="gramEnd"/>
      <w:r w:rsidRPr="00B805CC">
        <w:rPr>
          <w:rFonts w:ascii="Arial" w:eastAsia="Times New Roman" w:hAnsi="Arial" w:cs="Arial"/>
          <w:color w:val="000000"/>
        </w:rPr>
        <w:t xml:space="preserve"> be considered as attending the Zoom meetings.</w:t>
      </w:r>
    </w:p>
    <w:p w14:paraId="17D19C38" w14:textId="77777777" w:rsidR="008D3A4F" w:rsidRPr="00B805CC" w:rsidRDefault="008D3A4F" w:rsidP="008D3A4F">
      <w:pPr>
        <w:spacing w:after="240"/>
        <w:rPr>
          <w:rFonts w:ascii="Arial" w:eastAsia="Times New Roman" w:hAnsi="Arial" w:cs="Arial"/>
        </w:rPr>
      </w:pPr>
    </w:p>
    <w:p w14:paraId="5F62C6BD" w14:textId="1D10B32F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III.       EXECUTIVE COMMITTEE REPORT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461583" w:rsidRPr="00B805CC">
        <w:rPr>
          <w:rFonts w:ascii="Arial" w:eastAsia="Times New Roman" w:hAnsi="Arial" w:cs="Arial"/>
          <w:b/>
          <w:bCs/>
          <w:color w:val="000000"/>
        </w:rPr>
        <w:t xml:space="preserve">              </w:t>
      </w:r>
      <w:r w:rsidR="003A1A6B" w:rsidRPr="00B805CC">
        <w:rPr>
          <w:rFonts w:ascii="Arial" w:eastAsia="Times New Roman" w:hAnsi="Arial" w:cs="Arial"/>
          <w:b/>
          <w:bCs/>
          <w:color w:val="000000"/>
        </w:rPr>
        <w:t xml:space="preserve">                   Chair Rojas</w:t>
      </w:r>
    </w:p>
    <w:p w14:paraId="255A787F" w14:textId="1B15EC86" w:rsidR="008D3A4F" w:rsidRPr="00B805CC" w:rsidRDefault="009F3EB8" w:rsidP="007A4538">
      <w:pPr>
        <w:numPr>
          <w:ilvl w:val="0"/>
          <w:numId w:val="3"/>
        </w:numPr>
        <w:spacing w:after="240"/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color w:val="000000"/>
        </w:rPr>
        <w:t xml:space="preserve">The CFW has commenced with the onboarding process for </w:t>
      </w:r>
      <w:r w:rsidR="00B805CC">
        <w:rPr>
          <w:rFonts w:ascii="Arial" w:eastAsia="Times New Roman" w:hAnsi="Arial" w:cs="Arial"/>
          <w:color w:val="000000"/>
        </w:rPr>
        <w:t>the</w:t>
      </w:r>
      <w:r w:rsidRPr="00B805CC">
        <w:rPr>
          <w:rFonts w:ascii="Arial" w:eastAsia="Times New Roman" w:hAnsi="Arial" w:cs="Arial"/>
          <w:color w:val="000000"/>
        </w:rPr>
        <w:t xml:space="preserve"> single open position on the Commission. There are 9 candidates.</w:t>
      </w:r>
    </w:p>
    <w:p w14:paraId="1ACD569D" w14:textId="18215EAF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lastRenderedPageBreak/>
        <w:t>IV.</w:t>
      </w:r>
      <w:r w:rsidRPr="00B805CC">
        <w:rPr>
          <w:rFonts w:ascii="Arial" w:eastAsia="Times New Roman" w:hAnsi="Arial" w:cs="Arial"/>
          <w:b/>
          <w:bCs/>
          <w:color w:val="000000"/>
        </w:rPr>
        <w:tab/>
        <w:t>EXECUTIVE DIRECTOR REPORT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7F3D72" w:rsidRPr="00B805CC"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Pr="00B805CC">
        <w:rPr>
          <w:rFonts w:ascii="Arial" w:eastAsia="Times New Roman" w:hAnsi="Arial" w:cs="Arial"/>
          <w:b/>
          <w:bCs/>
          <w:color w:val="000000"/>
        </w:rPr>
        <w:t>Executive Director Finkelstein</w:t>
      </w:r>
    </w:p>
    <w:p w14:paraId="0FD60DC8" w14:textId="0AC62997" w:rsidR="008D3A4F" w:rsidRPr="00B805CC" w:rsidRDefault="008D3A4F" w:rsidP="00E43909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Interns</w:t>
      </w:r>
      <w:r w:rsidR="00541D73" w:rsidRPr="00B805CC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541D73" w:rsidRPr="00B805CC">
        <w:rPr>
          <w:rFonts w:ascii="Arial" w:eastAsia="Times New Roman" w:hAnsi="Arial" w:cs="Arial"/>
          <w:bCs/>
          <w:color w:val="000000"/>
        </w:rPr>
        <w:t xml:space="preserve">Our summer </w:t>
      </w:r>
      <w:proofErr w:type="gramStart"/>
      <w:r w:rsidR="00541D73" w:rsidRPr="00B805CC">
        <w:rPr>
          <w:rFonts w:ascii="Arial" w:eastAsia="Times New Roman" w:hAnsi="Arial" w:cs="Arial"/>
          <w:bCs/>
          <w:color w:val="000000"/>
        </w:rPr>
        <w:t>interns</w:t>
      </w:r>
      <w:r w:rsidR="00541D73" w:rsidRPr="00B805CC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541D73" w:rsidRPr="00B805CC">
        <w:rPr>
          <w:rFonts w:ascii="Arial" w:eastAsia="Times New Roman" w:hAnsi="Arial" w:cs="Arial"/>
          <w:color w:val="000000"/>
        </w:rPr>
        <w:t xml:space="preserve"> Ethan</w:t>
      </w:r>
      <w:proofErr w:type="gramEnd"/>
      <w:r w:rsidR="00541D73" w:rsidRPr="00B805CC">
        <w:rPr>
          <w:rFonts w:ascii="Arial" w:eastAsia="Times New Roman" w:hAnsi="Arial" w:cs="Arial"/>
          <w:color w:val="000000"/>
        </w:rPr>
        <w:t xml:space="preserve"> Schenker and Isabella Gunther have returned to school but will </w:t>
      </w:r>
      <w:r w:rsidR="00E43909" w:rsidRPr="00B805CC">
        <w:rPr>
          <w:rFonts w:ascii="Arial" w:eastAsia="Times New Roman" w:hAnsi="Arial" w:cs="Arial"/>
          <w:color w:val="000000"/>
        </w:rPr>
        <w:t>assist</w:t>
      </w:r>
      <w:r w:rsidR="00541D73" w:rsidRPr="00B805CC">
        <w:rPr>
          <w:rFonts w:ascii="Arial" w:eastAsia="Times New Roman" w:hAnsi="Arial" w:cs="Arial"/>
          <w:color w:val="000000"/>
        </w:rPr>
        <w:t xml:space="preserve"> with Commission work when possible. Our three new interns are Gabriel</w:t>
      </w:r>
      <w:r w:rsidR="00E43909" w:rsidRPr="00B805CC">
        <w:rPr>
          <w:rFonts w:ascii="Arial" w:eastAsia="Times New Roman" w:hAnsi="Arial" w:cs="Arial"/>
          <w:color w:val="000000"/>
        </w:rPr>
        <w:t>a</w:t>
      </w:r>
      <w:r w:rsidR="00541D73" w:rsidRPr="00B805CC">
        <w:rPr>
          <w:rFonts w:ascii="Arial" w:eastAsia="Times New Roman" w:hAnsi="Arial" w:cs="Arial"/>
          <w:color w:val="000000"/>
        </w:rPr>
        <w:t xml:space="preserve"> Tomasi, a recent Montgomery College graduate </w:t>
      </w:r>
      <w:r w:rsidR="002D3D0F" w:rsidRPr="00B805CC">
        <w:rPr>
          <w:rFonts w:ascii="Arial" w:eastAsia="Times New Roman" w:hAnsi="Arial" w:cs="Arial"/>
          <w:color w:val="000000"/>
        </w:rPr>
        <w:t xml:space="preserve">soon to be </w:t>
      </w:r>
      <w:r w:rsidR="00541D73" w:rsidRPr="00B805CC">
        <w:rPr>
          <w:rFonts w:ascii="Arial" w:eastAsia="Times New Roman" w:hAnsi="Arial" w:cs="Arial"/>
          <w:color w:val="000000"/>
        </w:rPr>
        <w:t>enrolled</w:t>
      </w:r>
      <w:r w:rsidR="00E43909" w:rsidRPr="00B805CC">
        <w:rPr>
          <w:rFonts w:ascii="Arial" w:eastAsia="Times New Roman" w:hAnsi="Arial" w:cs="Arial"/>
          <w:color w:val="000000"/>
        </w:rPr>
        <w:t xml:space="preserve"> </w:t>
      </w:r>
      <w:r w:rsidR="002D3D0F" w:rsidRPr="00B805CC">
        <w:rPr>
          <w:rFonts w:ascii="Arial" w:eastAsia="Times New Roman" w:hAnsi="Arial" w:cs="Arial"/>
          <w:color w:val="000000"/>
        </w:rPr>
        <w:t xml:space="preserve">in Social Work </w:t>
      </w:r>
      <w:r w:rsidR="00E43909" w:rsidRPr="00B805CC">
        <w:rPr>
          <w:rFonts w:ascii="Arial" w:eastAsia="Times New Roman" w:hAnsi="Arial" w:cs="Arial"/>
          <w:color w:val="000000"/>
        </w:rPr>
        <w:t>at</w:t>
      </w:r>
      <w:r w:rsidR="00541D73" w:rsidRPr="00B805CC">
        <w:rPr>
          <w:rFonts w:ascii="Arial" w:eastAsia="Times New Roman" w:hAnsi="Arial" w:cs="Arial"/>
          <w:color w:val="000000"/>
        </w:rPr>
        <w:t xml:space="preserve"> UMD, Ash</w:t>
      </w:r>
      <w:r w:rsidR="00B805CC" w:rsidRPr="00B805CC">
        <w:rPr>
          <w:rFonts w:ascii="Arial" w:eastAsia="Times New Roman" w:hAnsi="Arial" w:cs="Arial"/>
          <w:color w:val="000000"/>
        </w:rPr>
        <w:t>lyn</w:t>
      </w:r>
      <w:r w:rsidR="00E43909" w:rsidRPr="00B805CC">
        <w:rPr>
          <w:rFonts w:ascii="Arial" w:eastAsia="Times New Roman" w:hAnsi="Arial" w:cs="Arial"/>
          <w:color w:val="000000"/>
        </w:rPr>
        <w:t xml:space="preserve"> Davis, </w:t>
      </w:r>
      <w:r w:rsidR="00541D73" w:rsidRPr="00B805CC">
        <w:rPr>
          <w:rFonts w:ascii="Arial" w:eastAsia="Times New Roman" w:hAnsi="Arial" w:cs="Arial"/>
          <w:color w:val="000000"/>
        </w:rPr>
        <w:t xml:space="preserve">a UMD social work student, and </w:t>
      </w:r>
      <w:r w:rsidR="00E43909" w:rsidRPr="00B805CC">
        <w:rPr>
          <w:rFonts w:ascii="Arial" w:eastAsia="Times New Roman" w:hAnsi="Arial" w:cs="Arial"/>
          <w:color w:val="000000"/>
        </w:rPr>
        <w:t>Holly</w:t>
      </w:r>
      <w:r w:rsidR="00541D73" w:rsidRPr="00B805CC">
        <w:rPr>
          <w:rFonts w:ascii="Arial" w:eastAsia="Times New Roman" w:hAnsi="Arial" w:cs="Arial"/>
          <w:color w:val="000000"/>
        </w:rPr>
        <w:t xml:space="preserve"> Mancuso, </w:t>
      </w:r>
      <w:r w:rsidR="003E254B">
        <w:rPr>
          <w:rFonts w:ascii="Arial" w:eastAsia="Times New Roman" w:hAnsi="Arial" w:cs="Arial"/>
          <w:color w:val="000000"/>
        </w:rPr>
        <w:t>working toward her</w:t>
      </w:r>
      <w:r w:rsidR="00541D73" w:rsidRPr="00B805C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541D73" w:rsidRPr="00B805CC">
        <w:rPr>
          <w:rFonts w:ascii="Arial" w:eastAsia="Times New Roman" w:hAnsi="Arial" w:cs="Arial"/>
          <w:color w:val="000000"/>
        </w:rPr>
        <w:t xml:space="preserve">Masters in </w:t>
      </w:r>
      <w:r w:rsidR="00E43909" w:rsidRPr="00B805CC">
        <w:rPr>
          <w:rFonts w:ascii="Arial" w:eastAsia="Times New Roman" w:hAnsi="Arial" w:cs="Arial"/>
          <w:color w:val="000000"/>
        </w:rPr>
        <w:t>Social</w:t>
      </w:r>
      <w:r w:rsidR="00541D73" w:rsidRPr="00B805CC">
        <w:rPr>
          <w:rFonts w:ascii="Arial" w:eastAsia="Times New Roman" w:hAnsi="Arial" w:cs="Arial"/>
          <w:color w:val="000000"/>
        </w:rPr>
        <w:t xml:space="preserve"> Work</w:t>
      </w:r>
      <w:proofErr w:type="gramEnd"/>
      <w:r w:rsidR="00541D73" w:rsidRPr="00B805CC">
        <w:rPr>
          <w:rFonts w:ascii="Arial" w:eastAsia="Times New Roman" w:hAnsi="Arial" w:cs="Arial"/>
          <w:color w:val="000000"/>
        </w:rPr>
        <w:t xml:space="preserve"> at UMD – Baltimore.</w:t>
      </w:r>
    </w:p>
    <w:p w14:paraId="21DB63A3" w14:textId="77777777" w:rsidR="008D3A4F" w:rsidRPr="00B805CC" w:rsidRDefault="008D3A4F" w:rsidP="008D3A4F">
      <w:pPr>
        <w:spacing w:after="240"/>
        <w:rPr>
          <w:rFonts w:ascii="Arial" w:eastAsia="Times New Roman" w:hAnsi="Arial" w:cs="Arial"/>
        </w:rPr>
      </w:pPr>
    </w:p>
    <w:p w14:paraId="788A1D9B" w14:textId="77777777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 xml:space="preserve">V.        COMMITTEE REPORTS </w:t>
      </w:r>
      <w:r w:rsidRPr="00B805CC">
        <w:rPr>
          <w:rFonts w:ascii="Arial" w:eastAsia="Times New Roman" w:hAnsi="Arial" w:cs="Arial"/>
          <w:color w:val="000000"/>
        </w:rPr>
        <w:br/>
      </w:r>
      <w:r w:rsidRPr="00B805CC">
        <w:rPr>
          <w:rFonts w:ascii="Arial" w:eastAsia="Times New Roman" w:hAnsi="Arial" w:cs="Arial"/>
          <w:color w:val="000000"/>
        </w:rPr>
        <w:br/>
      </w:r>
    </w:p>
    <w:p w14:paraId="659EC8C1" w14:textId="7BCFD78C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   </w:t>
      </w:r>
      <w:r w:rsidR="0048163A" w:rsidRPr="00B805CC">
        <w:rPr>
          <w:rFonts w:ascii="Arial" w:eastAsia="Times New Roman" w:hAnsi="Arial" w:cs="Arial"/>
          <w:b/>
          <w:bCs/>
          <w:color w:val="000000"/>
        </w:rPr>
        <w:t>a.</w:t>
      </w:r>
      <w:r w:rsidRPr="00B805CC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43909" w:rsidRPr="00B805CC">
        <w:rPr>
          <w:rFonts w:ascii="Arial" w:eastAsia="Times New Roman" w:hAnsi="Arial" w:cs="Arial"/>
          <w:b/>
          <w:bCs/>
          <w:color w:val="000000"/>
        </w:rPr>
        <w:t xml:space="preserve"> PALS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461583" w:rsidRPr="00B805CC">
        <w:rPr>
          <w:rFonts w:ascii="Arial" w:eastAsia="Times New Roman" w:hAnsi="Arial" w:cs="Arial"/>
          <w:b/>
          <w:bCs/>
          <w:color w:val="000000"/>
        </w:rPr>
        <w:t xml:space="preserve">         </w:t>
      </w:r>
      <w:r w:rsidR="007F3D72" w:rsidRPr="00B805CC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3A1A6B" w:rsidRPr="00B805CC">
        <w:rPr>
          <w:rFonts w:ascii="Arial" w:eastAsia="Times New Roman" w:hAnsi="Arial" w:cs="Arial"/>
          <w:b/>
          <w:bCs/>
          <w:color w:val="000000"/>
        </w:rPr>
        <w:t xml:space="preserve">             </w:t>
      </w:r>
      <w:r w:rsidRPr="00B805CC">
        <w:rPr>
          <w:rFonts w:ascii="Arial" w:eastAsia="Times New Roman" w:hAnsi="Arial" w:cs="Arial"/>
          <w:b/>
          <w:bCs/>
          <w:color w:val="000000"/>
        </w:rPr>
        <w:t xml:space="preserve">Commissioner </w:t>
      </w:r>
      <w:r w:rsidR="00E43909" w:rsidRPr="00B805CC">
        <w:rPr>
          <w:rFonts w:ascii="Arial" w:eastAsia="Times New Roman" w:hAnsi="Arial" w:cs="Arial"/>
          <w:b/>
          <w:bCs/>
          <w:color w:val="000000"/>
        </w:rPr>
        <w:t>Rubin</w:t>
      </w:r>
    </w:p>
    <w:p w14:paraId="33D81CB1" w14:textId="1C31DCDF" w:rsidR="0048163A" w:rsidRPr="00B805CC" w:rsidRDefault="00E43909" w:rsidP="0048163A">
      <w:pPr>
        <w:numPr>
          <w:ilvl w:val="0"/>
          <w:numId w:val="5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color w:val="000000"/>
        </w:rPr>
        <w:t xml:space="preserve">The date for Lobby Day is </w:t>
      </w:r>
      <w:r w:rsidR="003E254B">
        <w:rPr>
          <w:rFonts w:ascii="Arial" w:eastAsia="Times New Roman" w:hAnsi="Arial" w:cs="Arial"/>
          <w:color w:val="000000"/>
        </w:rPr>
        <w:t>not yet set</w:t>
      </w:r>
      <w:r w:rsidRPr="00B805CC">
        <w:rPr>
          <w:rFonts w:ascii="Arial" w:eastAsia="Times New Roman" w:hAnsi="Arial" w:cs="Arial"/>
          <w:color w:val="000000"/>
        </w:rPr>
        <w:t xml:space="preserve"> due to </w:t>
      </w:r>
      <w:r w:rsidR="003E254B">
        <w:rPr>
          <w:rFonts w:ascii="Arial" w:eastAsia="Times New Roman" w:hAnsi="Arial" w:cs="Arial"/>
          <w:color w:val="000000"/>
        </w:rPr>
        <w:t xml:space="preserve">a </w:t>
      </w:r>
      <w:r w:rsidRPr="00B805CC">
        <w:rPr>
          <w:rFonts w:ascii="Arial" w:eastAsia="Times New Roman" w:hAnsi="Arial" w:cs="Arial"/>
          <w:color w:val="000000"/>
        </w:rPr>
        <w:t>possible conflict with a Redistricting meeting in early December.</w:t>
      </w:r>
      <w:r w:rsidR="0048163A" w:rsidRPr="00B805CC">
        <w:rPr>
          <w:rFonts w:ascii="Arial" w:eastAsia="Times New Roman" w:hAnsi="Arial" w:cs="Arial"/>
          <w:color w:val="000000"/>
        </w:rPr>
        <w:t xml:space="preserve"> With the </w:t>
      </w:r>
      <w:r w:rsidRPr="00B805CC">
        <w:rPr>
          <w:rFonts w:ascii="Arial" w:eastAsia="Times New Roman" w:hAnsi="Arial" w:cs="Arial"/>
          <w:bCs/>
          <w:color w:val="000000"/>
        </w:rPr>
        <w:t xml:space="preserve">MLAW Conference </w:t>
      </w:r>
      <w:r w:rsidR="0048163A" w:rsidRPr="00B805CC">
        <w:rPr>
          <w:rFonts w:ascii="Arial" w:eastAsia="Times New Roman" w:hAnsi="Arial" w:cs="Arial"/>
          <w:bCs/>
          <w:color w:val="000000"/>
        </w:rPr>
        <w:t xml:space="preserve">being held </w:t>
      </w:r>
      <w:r w:rsidRPr="00B805CC">
        <w:rPr>
          <w:rFonts w:ascii="Arial" w:eastAsia="Times New Roman" w:hAnsi="Arial" w:cs="Arial"/>
          <w:bCs/>
          <w:color w:val="000000"/>
        </w:rPr>
        <w:t>on November 13</w:t>
      </w:r>
      <w:r w:rsidRPr="00B805CC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B805CC">
        <w:rPr>
          <w:rFonts w:ascii="Arial" w:eastAsia="Times New Roman" w:hAnsi="Arial" w:cs="Arial"/>
          <w:bCs/>
          <w:color w:val="000000"/>
        </w:rPr>
        <w:t xml:space="preserve"> </w:t>
      </w:r>
      <w:r w:rsidR="0048163A" w:rsidRPr="00B805CC">
        <w:rPr>
          <w:rFonts w:ascii="Arial" w:eastAsia="Times New Roman" w:hAnsi="Arial" w:cs="Arial"/>
          <w:bCs/>
          <w:color w:val="000000"/>
        </w:rPr>
        <w:t xml:space="preserve">it </w:t>
      </w:r>
      <w:r w:rsidRPr="00B805CC">
        <w:rPr>
          <w:rFonts w:ascii="Arial" w:eastAsia="Times New Roman" w:hAnsi="Arial" w:cs="Arial"/>
          <w:bCs/>
          <w:color w:val="000000"/>
        </w:rPr>
        <w:t>leav</w:t>
      </w:r>
      <w:r w:rsidR="0048163A" w:rsidRPr="00B805CC">
        <w:rPr>
          <w:rFonts w:ascii="Arial" w:eastAsia="Times New Roman" w:hAnsi="Arial" w:cs="Arial"/>
          <w:bCs/>
          <w:color w:val="000000"/>
        </w:rPr>
        <w:t>es</w:t>
      </w:r>
      <w:r w:rsidRPr="00B805CC">
        <w:rPr>
          <w:rFonts w:ascii="Arial" w:eastAsia="Times New Roman" w:hAnsi="Arial" w:cs="Arial"/>
          <w:bCs/>
          <w:color w:val="000000"/>
        </w:rPr>
        <w:t xml:space="preserve"> limited time to prepar</w:t>
      </w:r>
      <w:r w:rsidR="0048163A" w:rsidRPr="00B805CC">
        <w:rPr>
          <w:rFonts w:ascii="Arial" w:eastAsia="Times New Roman" w:hAnsi="Arial" w:cs="Arial"/>
          <w:bCs/>
          <w:color w:val="000000"/>
        </w:rPr>
        <w:t>e issue briefs</w:t>
      </w:r>
      <w:r w:rsidR="0048163A" w:rsidRPr="00B805CC">
        <w:rPr>
          <w:rFonts w:ascii="Arial" w:eastAsia="Times New Roman" w:hAnsi="Arial" w:cs="Arial"/>
          <w:b/>
          <w:bCs/>
          <w:color w:val="000000"/>
        </w:rPr>
        <w:t xml:space="preserve">. </w:t>
      </w:r>
      <w:r w:rsidR="0048163A" w:rsidRPr="00B805CC">
        <w:rPr>
          <w:rFonts w:ascii="Arial" w:eastAsia="Times New Roman" w:hAnsi="Arial" w:cs="Arial"/>
          <w:bCs/>
          <w:color w:val="000000"/>
        </w:rPr>
        <w:t>Adrienne Jones, Speaker of the Maryland House of Representatives, is a possible speaker and invitations would be sent to all Commissions for Women in Maryland.</w:t>
      </w:r>
      <w:r w:rsidR="008D3A4F" w:rsidRPr="00B805CC">
        <w:rPr>
          <w:rFonts w:ascii="Arial" w:eastAsia="Times New Roman" w:hAnsi="Arial" w:cs="Arial"/>
          <w:bCs/>
          <w:color w:val="000000"/>
        </w:rPr>
        <w:br/>
        <w:t> </w:t>
      </w:r>
    </w:p>
    <w:p w14:paraId="6AD499F2" w14:textId="360F3060" w:rsidR="008D3A4F" w:rsidRPr="00B805CC" w:rsidRDefault="0048163A" w:rsidP="0048163A">
      <w:p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 xml:space="preserve">    b.</w:t>
      </w:r>
      <w:r w:rsidR="00E43909" w:rsidRPr="00B805CC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>P</w:t>
      </w:r>
      <w:r w:rsidRPr="00B805CC">
        <w:rPr>
          <w:rFonts w:ascii="Arial" w:eastAsia="Times New Roman" w:hAnsi="Arial" w:cs="Arial"/>
          <w:b/>
          <w:bCs/>
          <w:color w:val="000000"/>
        </w:rPr>
        <w:t>rogramming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ab/>
      </w:r>
      <w:r w:rsidR="003E254B">
        <w:rPr>
          <w:rFonts w:ascii="Arial" w:eastAsia="Times New Roman" w:hAnsi="Arial" w:cs="Arial"/>
          <w:b/>
          <w:bCs/>
          <w:color w:val="000000"/>
        </w:rPr>
        <w:t xml:space="preserve">      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 xml:space="preserve">Commissioner </w:t>
      </w:r>
      <w:r w:rsidR="003E254B">
        <w:rPr>
          <w:rFonts w:ascii="Arial" w:eastAsia="Times New Roman" w:hAnsi="Arial" w:cs="Arial"/>
          <w:b/>
          <w:bCs/>
          <w:color w:val="000000"/>
        </w:rPr>
        <w:t xml:space="preserve">Enendu </w:t>
      </w:r>
      <w:r w:rsidRPr="00B805CC">
        <w:rPr>
          <w:rFonts w:ascii="Arial" w:eastAsia="Times New Roman" w:hAnsi="Arial" w:cs="Arial"/>
          <w:b/>
          <w:bCs/>
          <w:color w:val="000000"/>
        </w:rPr>
        <w:t>(reported by Exec. Dir.</w:t>
      </w:r>
      <w:r w:rsidR="003E254B">
        <w:rPr>
          <w:rFonts w:ascii="Arial" w:eastAsia="Times New Roman" w:hAnsi="Arial" w:cs="Arial"/>
          <w:b/>
          <w:bCs/>
          <w:color w:val="000000"/>
        </w:rPr>
        <w:t xml:space="preserve"> F</w:t>
      </w:r>
      <w:r w:rsidRPr="00B805CC">
        <w:rPr>
          <w:rFonts w:ascii="Arial" w:eastAsia="Times New Roman" w:hAnsi="Arial" w:cs="Arial"/>
          <w:b/>
          <w:bCs/>
          <w:color w:val="000000"/>
        </w:rPr>
        <w:t>inkelstein)</w:t>
      </w:r>
      <w:r w:rsidR="008D3A4F" w:rsidRPr="00B805CC">
        <w:rPr>
          <w:rFonts w:ascii="Arial" w:eastAsia="Times New Roman" w:hAnsi="Arial" w:cs="Arial"/>
          <w:b/>
          <w:bCs/>
          <w:color w:val="000000"/>
        </w:rPr>
        <w:t>  </w:t>
      </w:r>
    </w:p>
    <w:p w14:paraId="60D5F34A" w14:textId="2C12F773" w:rsidR="0048163A" w:rsidRPr="00B805CC" w:rsidRDefault="0048163A" w:rsidP="007A453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color w:val="000000"/>
        </w:rPr>
        <w:t xml:space="preserve">Many old and new programs </w:t>
      </w:r>
      <w:r w:rsidR="003E254B">
        <w:rPr>
          <w:rFonts w:ascii="Arial" w:eastAsia="Times New Roman" w:hAnsi="Arial" w:cs="Arial"/>
          <w:color w:val="000000"/>
        </w:rPr>
        <w:t xml:space="preserve">are </w:t>
      </w:r>
      <w:r w:rsidRPr="00B805CC">
        <w:rPr>
          <w:rFonts w:ascii="Arial" w:eastAsia="Times New Roman" w:hAnsi="Arial" w:cs="Arial"/>
          <w:color w:val="000000"/>
        </w:rPr>
        <w:t xml:space="preserve">planned for 2021 – 2022 with a diverse number of speakers. Examples of new programming include: Women’s Sexual Health over 50, Car Care, Women Traveling </w:t>
      </w:r>
      <w:r w:rsidR="002D3D0F" w:rsidRPr="00B805CC">
        <w:rPr>
          <w:rFonts w:ascii="Arial" w:eastAsia="Times New Roman" w:hAnsi="Arial" w:cs="Arial"/>
          <w:color w:val="000000"/>
        </w:rPr>
        <w:t>Solo, and Caring for Children with Special Needs</w:t>
      </w:r>
      <w:r w:rsidR="003E254B">
        <w:rPr>
          <w:rFonts w:ascii="Arial" w:eastAsia="Times New Roman" w:hAnsi="Arial" w:cs="Arial"/>
          <w:color w:val="000000"/>
        </w:rPr>
        <w:t>.</w:t>
      </w:r>
      <w:r w:rsidR="002D3D0F" w:rsidRPr="00B805CC">
        <w:rPr>
          <w:rFonts w:ascii="Arial" w:eastAsia="Times New Roman" w:hAnsi="Arial" w:cs="Arial"/>
          <w:color w:val="000000"/>
        </w:rPr>
        <w:t xml:space="preserve"> Commissioners were asked to signup as proctors. </w:t>
      </w:r>
    </w:p>
    <w:p w14:paraId="0D436A79" w14:textId="11BDB3BA" w:rsidR="002D3D0F" w:rsidRPr="00B805CC" w:rsidRDefault="002D3D0F" w:rsidP="007A453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Commissioners with individual professional expertise are asked to lend their skills to programming</w:t>
      </w:r>
    </w:p>
    <w:p w14:paraId="44A8A99D" w14:textId="3B1215F9" w:rsidR="002D3D0F" w:rsidRPr="00B805CC" w:rsidRDefault="002D3D0F" w:rsidP="007A453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Calendar of events will be released soon to share on all social media.</w:t>
      </w:r>
    </w:p>
    <w:p w14:paraId="3FDE12E8" w14:textId="6EABD15D" w:rsidR="002D3D0F" w:rsidRPr="00B805CC" w:rsidRDefault="002D3D0F" w:rsidP="007A453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 Rubin asked about her suggested speakers for financial literacy, and financial planning tor individuals with special needs. The speakers have not been finalized </w:t>
      </w:r>
      <w:proofErr w:type="gramStart"/>
      <w:r w:rsidRPr="00B805CC">
        <w:rPr>
          <w:rFonts w:ascii="Arial" w:eastAsia="Times New Roman" w:hAnsi="Arial" w:cs="Arial"/>
        </w:rPr>
        <w:t>as yet</w:t>
      </w:r>
      <w:proofErr w:type="gramEnd"/>
      <w:r w:rsidR="003E254B">
        <w:rPr>
          <w:rFonts w:ascii="Arial" w:eastAsia="Times New Roman" w:hAnsi="Arial" w:cs="Arial"/>
        </w:rPr>
        <w:t>,</w:t>
      </w:r>
      <w:r w:rsidRPr="00B805CC">
        <w:rPr>
          <w:rFonts w:ascii="Arial" w:eastAsia="Times New Roman" w:hAnsi="Arial" w:cs="Arial"/>
        </w:rPr>
        <w:t xml:space="preserve"> but her recommendations were appreciated.</w:t>
      </w:r>
    </w:p>
    <w:p w14:paraId="3F659CAF" w14:textId="77777777" w:rsidR="002D3D0F" w:rsidRPr="00B805CC" w:rsidRDefault="002D3D0F" w:rsidP="002D3D0F">
      <w:pPr>
        <w:ind w:left="720"/>
        <w:textAlignment w:val="baseline"/>
        <w:rPr>
          <w:rFonts w:ascii="Arial" w:eastAsia="Times New Roman" w:hAnsi="Arial" w:cs="Arial"/>
        </w:rPr>
      </w:pPr>
    </w:p>
    <w:p w14:paraId="3838CC01" w14:textId="784974AC" w:rsidR="002D3D0F" w:rsidRPr="00B805CC" w:rsidRDefault="002D3D0F" w:rsidP="002D3D0F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7717CE" w:rsidRPr="00B805CC">
        <w:rPr>
          <w:rFonts w:ascii="Arial" w:eastAsia="Times New Roman" w:hAnsi="Arial" w:cs="Arial"/>
          <w:b/>
          <w:bCs/>
          <w:color w:val="000000"/>
        </w:rPr>
        <w:t xml:space="preserve">c. </w:t>
      </w:r>
      <w:r w:rsidRPr="00B805CC">
        <w:rPr>
          <w:rFonts w:ascii="Arial" w:eastAsia="Times New Roman" w:hAnsi="Arial" w:cs="Arial"/>
          <w:b/>
          <w:bCs/>
          <w:color w:val="000000"/>
        </w:rPr>
        <w:t xml:space="preserve"> Strategic Planning, Research, and Evaluation </w:t>
      </w:r>
      <w:r w:rsidR="00E72768" w:rsidRPr="00B805CC">
        <w:rPr>
          <w:rFonts w:ascii="Arial" w:eastAsia="Times New Roman" w:hAnsi="Arial" w:cs="Arial"/>
          <w:b/>
          <w:bCs/>
          <w:color w:val="000000"/>
        </w:rPr>
        <w:t>(</w:t>
      </w:r>
      <w:proofErr w:type="gramStart"/>
      <w:r w:rsidR="00E72768" w:rsidRPr="00B805CC">
        <w:rPr>
          <w:rFonts w:ascii="Arial" w:eastAsia="Times New Roman" w:hAnsi="Arial" w:cs="Arial"/>
          <w:b/>
          <w:bCs/>
          <w:color w:val="000000"/>
        </w:rPr>
        <w:t>SPRE</w:t>
      </w:r>
      <w:r w:rsidR="003E254B">
        <w:rPr>
          <w:rFonts w:ascii="Arial" w:eastAsia="Times New Roman" w:hAnsi="Arial" w:cs="Arial"/>
          <w:b/>
          <w:bCs/>
          <w:color w:val="000000"/>
        </w:rPr>
        <w:t xml:space="preserve">) </w:t>
      </w:r>
      <w:r w:rsidRPr="00B805CC">
        <w:rPr>
          <w:rFonts w:ascii="Arial" w:eastAsia="Times New Roman" w:hAnsi="Arial" w:cs="Arial"/>
          <w:b/>
          <w:bCs/>
          <w:color w:val="000000"/>
        </w:rPr>
        <w:t xml:space="preserve">  </w:t>
      </w:r>
      <w:proofErr w:type="gramEnd"/>
      <w:r w:rsidRPr="00B805CC">
        <w:rPr>
          <w:rFonts w:ascii="Arial" w:eastAsia="Times New Roman" w:hAnsi="Arial" w:cs="Arial"/>
          <w:b/>
          <w:bCs/>
          <w:color w:val="000000"/>
        </w:rPr>
        <w:t>Commissioner Molino</w:t>
      </w:r>
    </w:p>
    <w:p w14:paraId="552EA4C0" w14:textId="1ADAC8AD" w:rsidR="002D3D0F" w:rsidRPr="00B805CC" w:rsidRDefault="002D3D0F" w:rsidP="002D3D0F">
      <w:pPr>
        <w:textAlignment w:val="baseline"/>
        <w:rPr>
          <w:rFonts w:ascii="Arial" w:eastAsia="Times New Roman" w:hAnsi="Arial" w:cs="Arial"/>
        </w:rPr>
      </w:pPr>
    </w:p>
    <w:p w14:paraId="33F6095B" w14:textId="77777777" w:rsidR="008D73AF" w:rsidRPr="00B805CC" w:rsidRDefault="002D3D0F" w:rsidP="0006041C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At the August 10, discussion focused on the history of the committee, the Status of Women Report, and the Listening Tour results</w:t>
      </w:r>
      <w:r w:rsidR="0006041C" w:rsidRPr="00B805CC">
        <w:rPr>
          <w:rFonts w:ascii="Arial" w:eastAsia="Times New Roman" w:hAnsi="Arial" w:cs="Arial"/>
        </w:rPr>
        <w:t xml:space="preserve">. </w:t>
      </w:r>
    </w:p>
    <w:p w14:paraId="5651573C" w14:textId="61A1F432" w:rsidR="002D3D0F" w:rsidRPr="00B805CC" w:rsidRDefault="0006041C" w:rsidP="0006041C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The full name for the </w:t>
      </w:r>
      <w:r w:rsidR="002919A7" w:rsidRPr="00B805CC">
        <w:rPr>
          <w:rFonts w:ascii="Arial" w:eastAsia="Times New Roman" w:hAnsi="Arial" w:cs="Arial"/>
        </w:rPr>
        <w:t>committee</w:t>
      </w:r>
      <w:r w:rsidRPr="00B805CC">
        <w:rPr>
          <w:rFonts w:ascii="Arial" w:eastAsia="Times New Roman" w:hAnsi="Arial" w:cs="Arial"/>
        </w:rPr>
        <w:t xml:space="preserve"> was revived</w:t>
      </w:r>
      <w:r w:rsidR="003E254B">
        <w:rPr>
          <w:rFonts w:ascii="Arial" w:eastAsia="Times New Roman" w:hAnsi="Arial" w:cs="Arial"/>
        </w:rPr>
        <w:t xml:space="preserve"> and t</w:t>
      </w:r>
      <w:r w:rsidR="00E72768" w:rsidRPr="00B805CC">
        <w:rPr>
          <w:rFonts w:ascii="Arial" w:eastAsia="Times New Roman" w:hAnsi="Arial" w:cs="Arial"/>
        </w:rPr>
        <w:t>heir research will be titled the “Women’s Empowerment, Gender Equity, and Inclusivity Project</w:t>
      </w:r>
      <w:r w:rsidR="003E254B">
        <w:rPr>
          <w:rFonts w:ascii="Arial" w:eastAsia="Times New Roman" w:hAnsi="Arial" w:cs="Arial"/>
        </w:rPr>
        <w:t xml:space="preserve">. </w:t>
      </w:r>
      <w:proofErr w:type="gramStart"/>
      <w:r w:rsidR="003E254B">
        <w:rPr>
          <w:rFonts w:ascii="Arial" w:eastAsia="Times New Roman" w:hAnsi="Arial" w:cs="Arial"/>
        </w:rPr>
        <w:t>“ T</w:t>
      </w:r>
      <w:r w:rsidR="002919A7" w:rsidRPr="00B805CC">
        <w:rPr>
          <w:rFonts w:ascii="Arial" w:eastAsia="Times New Roman" w:hAnsi="Arial" w:cs="Arial"/>
        </w:rPr>
        <w:t>hree</w:t>
      </w:r>
      <w:proofErr w:type="gramEnd"/>
      <w:r w:rsidR="002919A7" w:rsidRPr="00B805CC">
        <w:rPr>
          <w:rFonts w:ascii="Arial" w:eastAsia="Times New Roman" w:hAnsi="Arial" w:cs="Arial"/>
        </w:rPr>
        <w:t xml:space="preserve"> priorities will be formulated and presented to the full CFW.</w:t>
      </w:r>
      <w:r w:rsidRPr="00B805CC">
        <w:rPr>
          <w:rFonts w:ascii="Arial" w:eastAsia="Times New Roman" w:hAnsi="Arial" w:cs="Arial"/>
        </w:rPr>
        <w:t xml:space="preserve"> </w:t>
      </w:r>
      <w:r w:rsidR="00E72768" w:rsidRPr="00B805CC">
        <w:rPr>
          <w:rFonts w:ascii="Arial" w:eastAsia="Times New Roman" w:hAnsi="Arial" w:cs="Arial"/>
        </w:rPr>
        <w:t xml:space="preserve">Commissioner Clark asked about the source of the committee’s charge. Commissioner Molino explained that they were charged in a previous meeting to review </w:t>
      </w:r>
      <w:proofErr w:type="gramStart"/>
      <w:r w:rsidR="00E72768" w:rsidRPr="00B805CC">
        <w:rPr>
          <w:rFonts w:ascii="Arial" w:eastAsia="Times New Roman" w:hAnsi="Arial" w:cs="Arial"/>
        </w:rPr>
        <w:t>a number of</w:t>
      </w:r>
      <w:proofErr w:type="gramEnd"/>
      <w:r w:rsidR="00E72768" w:rsidRPr="00B805CC">
        <w:rPr>
          <w:rFonts w:ascii="Arial" w:eastAsia="Times New Roman" w:hAnsi="Arial" w:cs="Arial"/>
        </w:rPr>
        <w:t xml:space="preserve"> sources and create a </w:t>
      </w:r>
      <w:r w:rsidR="003E254B">
        <w:rPr>
          <w:rFonts w:ascii="Arial" w:eastAsia="Times New Roman" w:hAnsi="Arial" w:cs="Arial"/>
        </w:rPr>
        <w:t>possible Strategic Plan</w:t>
      </w:r>
      <w:r w:rsidR="00E72768" w:rsidRPr="00B805CC">
        <w:rPr>
          <w:rFonts w:ascii="Arial" w:eastAsia="Times New Roman" w:hAnsi="Arial" w:cs="Arial"/>
        </w:rPr>
        <w:t xml:space="preserve"> for the CFW. </w:t>
      </w:r>
    </w:p>
    <w:p w14:paraId="58E430D8" w14:textId="78E2DE7F" w:rsidR="00E72768" w:rsidRPr="00B805CC" w:rsidRDefault="00E72768" w:rsidP="0006041C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i/>
        </w:rPr>
      </w:pPr>
      <w:r w:rsidRPr="00B805CC">
        <w:rPr>
          <w:rFonts w:ascii="Arial" w:eastAsia="Times New Roman" w:hAnsi="Arial" w:cs="Arial"/>
        </w:rPr>
        <w:t>Cha</w:t>
      </w:r>
      <w:r w:rsidR="003E254B">
        <w:rPr>
          <w:rFonts w:ascii="Arial" w:eastAsia="Times New Roman" w:hAnsi="Arial" w:cs="Arial"/>
        </w:rPr>
        <w:t>i</w:t>
      </w:r>
      <w:r w:rsidRPr="00B805CC">
        <w:rPr>
          <w:rFonts w:ascii="Arial" w:eastAsia="Times New Roman" w:hAnsi="Arial" w:cs="Arial"/>
        </w:rPr>
        <w:t xml:space="preserve">r Rojas asked for a move to adopt the </w:t>
      </w:r>
      <w:r w:rsidR="008612C6" w:rsidRPr="00B805CC">
        <w:rPr>
          <w:rFonts w:ascii="Arial" w:eastAsia="Times New Roman" w:hAnsi="Arial" w:cs="Arial"/>
        </w:rPr>
        <w:t>revived</w:t>
      </w:r>
      <w:r w:rsidRPr="00B805CC">
        <w:rPr>
          <w:rFonts w:ascii="Arial" w:eastAsia="Times New Roman" w:hAnsi="Arial" w:cs="Arial"/>
        </w:rPr>
        <w:t xml:space="preserve"> name. </w:t>
      </w:r>
      <w:r w:rsidR="008612C6" w:rsidRPr="00B805CC">
        <w:rPr>
          <w:rFonts w:ascii="Arial" w:eastAsia="Times New Roman" w:hAnsi="Arial" w:cs="Arial"/>
        </w:rPr>
        <w:t xml:space="preserve">Commissioner Molino moved that the updated name be called </w:t>
      </w:r>
      <w:r w:rsidR="008612C6" w:rsidRPr="00B805CC">
        <w:rPr>
          <w:rFonts w:ascii="Arial" w:eastAsia="Times New Roman" w:hAnsi="Arial" w:cs="Arial"/>
          <w:i/>
        </w:rPr>
        <w:t xml:space="preserve">Strategic </w:t>
      </w:r>
      <w:r w:rsidR="003E254B" w:rsidRPr="00B805CC">
        <w:rPr>
          <w:rFonts w:ascii="Arial" w:eastAsia="Times New Roman" w:hAnsi="Arial" w:cs="Arial"/>
          <w:i/>
        </w:rPr>
        <w:t>Plannin</w:t>
      </w:r>
      <w:r w:rsidR="003E254B">
        <w:rPr>
          <w:rFonts w:ascii="Arial" w:eastAsia="Times New Roman" w:hAnsi="Arial" w:cs="Arial"/>
          <w:i/>
        </w:rPr>
        <w:t>g,</w:t>
      </w:r>
      <w:r w:rsidR="008612C6" w:rsidRPr="00B805CC">
        <w:rPr>
          <w:rFonts w:ascii="Arial" w:eastAsia="Times New Roman" w:hAnsi="Arial" w:cs="Arial"/>
          <w:i/>
        </w:rPr>
        <w:t xml:space="preserve"> Research, and Evaluation Committee (SPRE).</w:t>
      </w:r>
      <w:r w:rsidR="008612C6" w:rsidRPr="00B805CC">
        <w:rPr>
          <w:rFonts w:ascii="Arial" w:eastAsia="Times New Roman" w:hAnsi="Arial" w:cs="Arial"/>
        </w:rPr>
        <w:t xml:space="preserve"> The seconded motion</w:t>
      </w:r>
      <w:r w:rsidR="003E254B">
        <w:rPr>
          <w:rFonts w:ascii="Arial" w:eastAsia="Times New Roman" w:hAnsi="Arial" w:cs="Arial"/>
        </w:rPr>
        <w:t xml:space="preserve"> was approved unanimously</w:t>
      </w:r>
    </w:p>
    <w:p w14:paraId="7ECAB45E" w14:textId="41768507" w:rsidR="008D73AF" w:rsidRPr="00B805CC" w:rsidRDefault="008D73AF" w:rsidP="008D73AF">
      <w:pPr>
        <w:textAlignment w:val="baseline"/>
        <w:rPr>
          <w:rFonts w:ascii="Arial" w:eastAsia="Times New Roman" w:hAnsi="Arial" w:cs="Arial"/>
          <w:i/>
        </w:rPr>
      </w:pPr>
    </w:p>
    <w:p w14:paraId="17BC321A" w14:textId="1D3BA1B6" w:rsidR="008D73AF" w:rsidRPr="00B805CC" w:rsidRDefault="008D73AF" w:rsidP="008D73AF">
      <w:p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lastRenderedPageBreak/>
        <w:t xml:space="preserve">    </w:t>
      </w:r>
      <w:r w:rsidR="007717CE" w:rsidRPr="00B805CC">
        <w:rPr>
          <w:rFonts w:ascii="Arial" w:eastAsia="Times New Roman" w:hAnsi="Arial" w:cs="Arial"/>
          <w:b/>
          <w:bCs/>
          <w:color w:val="000000"/>
        </w:rPr>
        <w:t xml:space="preserve">d. </w:t>
      </w:r>
      <w:r w:rsidRPr="00B805CC">
        <w:rPr>
          <w:rFonts w:ascii="Arial" w:eastAsia="Times New Roman" w:hAnsi="Arial" w:cs="Arial"/>
          <w:b/>
          <w:bCs/>
          <w:color w:val="000000"/>
        </w:rPr>
        <w:t xml:space="preserve"> WLB </w:t>
      </w:r>
      <w:r w:rsidRPr="00B805CC">
        <w:rPr>
          <w:rFonts w:ascii="Arial" w:eastAsia="Times New Roman" w:hAnsi="Arial" w:cs="Arial"/>
          <w:b/>
          <w:bCs/>
          <w:color w:val="000000"/>
        </w:rPr>
        <w:tab/>
        <w:t xml:space="preserve">                                                                              Commissioner Maclay</w:t>
      </w:r>
    </w:p>
    <w:p w14:paraId="7ADA3DF9" w14:textId="61181FC2" w:rsidR="008D73AF" w:rsidRPr="00B805CC" w:rsidRDefault="008D73AF" w:rsidP="008D73AF">
      <w:pPr>
        <w:textAlignment w:val="baseline"/>
        <w:rPr>
          <w:rFonts w:ascii="Arial" w:eastAsia="Times New Roman" w:hAnsi="Arial" w:cs="Arial"/>
        </w:rPr>
      </w:pPr>
    </w:p>
    <w:p w14:paraId="5B516CDC" w14:textId="6195024D" w:rsidR="007717CE" w:rsidRPr="00B805CC" w:rsidRDefault="008D73AF" w:rsidP="008D73A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Date</w:t>
      </w:r>
      <w:r w:rsidR="00B805CC">
        <w:rPr>
          <w:rFonts w:ascii="Arial" w:eastAsia="Times New Roman" w:hAnsi="Arial" w:cs="Arial"/>
        </w:rPr>
        <w:t xml:space="preserve">: </w:t>
      </w:r>
      <w:r w:rsidRPr="00B805CC">
        <w:rPr>
          <w:rFonts w:ascii="Arial" w:eastAsia="Times New Roman" w:hAnsi="Arial" w:cs="Arial"/>
        </w:rPr>
        <w:t xml:space="preserve">January 30, 2022. </w:t>
      </w:r>
    </w:p>
    <w:p w14:paraId="0C9AD4C0" w14:textId="1110AAEE" w:rsidR="008D73AF" w:rsidRPr="00B805CC" w:rsidRDefault="008D73AF" w:rsidP="008D73A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The consensus of the WLB Planning Committee </w:t>
      </w:r>
      <w:r w:rsidR="00B805CC">
        <w:rPr>
          <w:rFonts w:ascii="Arial" w:eastAsia="Times New Roman" w:hAnsi="Arial" w:cs="Arial"/>
        </w:rPr>
        <w:t>is</w:t>
      </w:r>
      <w:r w:rsidRPr="00B805CC">
        <w:rPr>
          <w:rFonts w:ascii="Arial" w:eastAsia="Times New Roman" w:hAnsi="Arial" w:cs="Arial"/>
        </w:rPr>
        <w:t xml:space="preserve"> that the event will be virtual using the same platform as last year’s WLB and the theme will focus on voting. The Chair’s Networking Session </w:t>
      </w:r>
      <w:r w:rsidR="007717CE" w:rsidRPr="00B805CC">
        <w:rPr>
          <w:rFonts w:ascii="Arial" w:eastAsia="Times New Roman" w:hAnsi="Arial" w:cs="Arial"/>
        </w:rPr>
        <w:t xml:space="preserve">(CNR) </w:t>
      </w:r>
      <w:r w:rsidRPr="00B805CC">
        <w:rPr>
          <w:rFonts w:ascii="Arial" w:eastAsia="Times New Roman" w:hAnsi="Arial" w:cs="Arial"/>
        </w:rPr>
        <w:t xml:space="preserve">will be in the same format </w:t>
      </w:r>
      <w:r w:rsidR="00B805CC">
        <w:rPr>
          <w:rFonts w:ascii="Arial" w:eastAsia="Times New Roman" w:hAnsi="Arial" w:cs="Arial"/>
        </w:rPr>
        <w:t>used last year</w:t>
      </w:r>
      <w:r w:rsidRPr="00B805CC">
        <w:rPr>
          <w:rFonts w:ascii="Arial" w:eastAsia="Times New Roman" w:hAnsi="Arial" w:cs="Arial"/>
        </w:rPr>
        <w:t>. Commissioners were invited to attend either or both the Programming and Planning Committees</w:t>
      </w:r>
      <w:r w:rsidR="00B805CC">
        <w:rPr>
          <w:rFonts w:ascii="Arial" w:eastAsia="Times New Roman" w:hAnsi="Arial" w:cs="Arial"/>
        </w:rPr>
        <w:t>’</w:t>
      </w:r>
      <w:r w:rsidRPr="00B805CC">
        <w:rPr>
          <w:rFonts w:ascii="Arial" w:eastAsia="Times New Roman" w:hAnsi="Arial" w:cs="Arial"/>
        </w:rPr>
        <w:t xml:space="preserve"> </w:t>
      </w:r>
      <w:r w:rsidR="00B805CC">
        <w:rPr>
          <w:rFonts w:ascii="Arial" w:eastAsia="Times New Roman" w:hAnsi="Arial" w:cs="Arial"/>
        </w:rPr>
        <w:t xml:space="preserve">virtual </w:t>
      </w:r>
      <w:r w:rsidRPr="00B805CC">
        <w:rPr>
          <w:rFonts w:ascii="Arial" w:eastAsia="Times New Roman" w:hAnsi="Arial" w:cs="Arial"/>
        </w:rPr>
        <w:t xml:space="preserve">meetings slated for the first Thursday of the month </w:t>
      </w:r>
      <w:r w:rsidR="00B805CC" w:rsidRPr="00B805CC">
        <w:rPr>
          <w:rFonts w:ascii="Arial" w:eastAsia="Times New Roman" w:hAnsi="Arial" w:cs="Arial"/>
        </w:rPr>
        <w:t>(</w:t>
      </w:r>
      <w:proofErr w:type="gramStart"/>
      <w:r w:rsidR="00B805CC" w:rsidRPr="00B805CC">
        <w:rPr>
          <w:rFonts w:ascii="Arial" w:eastAsia="Times New Roman" w:hAnsi="Arial" w:cs="Arial"/>
        </w:rPr>
        <w:t>October,</w:t>
      </w:r>
      <w:proofErr w:type="gramEnd"/>
      <w:r w:rsidR="00B805CC" w:rsidRPr="00B805CC">
        <w:rPr>
          <w:rFonts w:ascii="Arial" w:eastAsia="Times New Roman" w:hAnsi="Arial" w:cs="Arial"/>
        </w:rPr>
        <w:t xml:space="preserve"> 2021</w:t>
      </w:r>
      <w:r w:rsidR="00B805CC">
        <w:rPr>
          <w:rFonts w:ascii="Arial" w:eastAsia="Times New Roman" w:hAnsi="Arial" w:cs="Arial"/>
        </w:rPr>
        <w:t xml:space="preserve"> - </w:t>
      </w:r>
      <w:r w:rsidR="00B805CC" w:rsidRPr="00B805CC">
        <w:rPr>
          <w:rFonts w:ascii="Arial" w:eastAsia="Times New Roman" w:hAnsi="Arial" w:cs="Arial"/>
        </w:rPr>
        <w:t>January, 2022)</w:t>
      </w:r>
      <w:r w:rsidR="00B805CC">
        <w:rPr>
          <w:rFonts w:ascii="Arial" w:eastAsia="Times New Roman" w:hAnsi="Arial" w:cs="Arial"/>
        </w:rPr>
        <w:t xml:space="preserve"> </w:t>
      </w:r>
      <w:r w:rsidRPr="00B805CC">
        <w:rPr>
          <w:rFonts w:ascii="Arial" w:eastAsia="Times New Roman" w:hAnsi="Arial" w:cs="Arial"/>
        </w:rPr>
        <w:t>at 6:00 PM and 7:00 PM resp</w:t>
      </w:r>
      <w:r w:rsidR="00B805CC">
        <w:rPr>
          <w:rFonts w:ascii="Arial" w:eastAsia="Times New Roman" w:hAnsi="Arial" w:cs="Arial"/>
        </w:rPr>
        <w:t>ectively</w:t>
      </w:r>
      <w:r w:rsidRPr="00B805CC">
        <w:rPr>
          <w:rFonts w:ascii="Arial" w:eastAsia="Times New Roman" w:hAnsi="Arial" w:cs="Arial"/>
        </w:rPr>
        <w:t xml:space="preserve">.  </w:t>
      </w:r>
    </w:p>
    <w:p w14:paraId="6F9C4DA2" w14:textId="0DB01850" w:rsidR="007717CE" w:rsidRDefault="007717CE" w:rsidP="008D73AF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 Clark asked about the CNR and Chair Rojas </w:t>
      </w:r>
      <w:r w:rsidR="00B805CC">
        <w:rPr>
          <w:rFonts w:ascii="Arial" w:eastAsia="Times New Roman" w:hAnsi="Arial" w:cs="Arial"/>
        </w:rPr>
        <w:t>answered</w:t>
      </w:r>
      <w:r w:rsidRPr="00B805CC">
        <w:rPr>
          <w:rFonts w:ascii="Arial" w:eastAsia="Times New Roman" w:hAnsi="Arial" w:cs="Arial"/>
        </w:rPr>
        <w:t xml:space="preserve"> that it will be on a separate day, possibly the weekend </w:t>
      </w:r>
      <w:proofErr w:type="gramStart"/>
      <w:r w:rsidRPr="00B805CC">
        <w:rPr>
          <w:rFonts w:ascii="Arial" w:eastAsia="Times New Roman" w:hAnsi="Arial" w:cs="Arial"/>
        </w:rPr>
        <w:t>following  the</w:t>
      </w:r>
      <w:proofErr w:type="gramEnd"/>
      <w:r w:rsidRPr="00B805CC">
        <w:rPr>
          <w:rFonts w:ascii="Arial" w:eastAsia="Times New Roman" w:hAnsi="Arial" w:cs="Arial"/>
        </w:rPr>
        <w:t xml:space="preserve"> WLB.</w:t>
      </w:r>
    </w:p>
    <w:p w14:paraId="37A17BDF" w14:textId="77777777" w:rsidR="002711ED" w:rsidRPr="00B805CC" w:rsidRDefault="002711ED" w:rsidP="002711ED">
      <w:pPr>
        <w:ind w:left="720"/>
        <w:textAlignment w:val="baseline"/>
        <w:rPr>
          <w:rFonts w:ascii="Arial" w:eastAsia="Times New Roman" w:hAnsi="Arial" w:cs="Arial"/>
        </w:rPr>
      </w:pPr>
    </w:p>
    <w:p w14:paraId="0A5FC95A" w14:textId="4FB6A4C9" w:rsidR="008D73AF" w:rsidRPr="00B805CC" w:rsidRDefault="008D73AF" w:rsidP="007717CE">
      <w:pPr>
        <w:ind w:left="720"/>
        <w:textAlignment w:val="baseline"/>
        <w:rPr>
          <w:rFonts w:ascii="Arial" w:eastAsia="Times New Roman" w:hAnsi="Arial" w:cs="Arial"/>
          <w:i/>
        </w:rPr>
      </w:pPr>
      <w:r w:rsidRPr="00B805CC">
        <w:rPr>
          <w:rFonts w:ascii="Arial" w:eastAsia="Times New Roman" w:hAnsi="Arial" w:cs="Arial"/>
        </w:rPr>
        <w:t xml:space="preserve">. </w:t>
      </w:r>
    </w:p>
    <w:p w14:paraId="662B0049" w14:textId="5040AD35" w:rsidR="0048163A" w:rsidRPr="00B805CC" w:rsidRDefault="002D3D0F" w:rsidP="0048163A">
      <w:p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 </w:t>
      </w:r>
    </w:p>
    <w:p w14:paraId="5DBC6704" w14:textId="77777777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VI.       LIAISON REPORTS </w:t>
      </w:r>
    </w:p>
    <w:p w14:paraId="5D221796" w14:textId="1CF9C3FA" w:rsidR="008D3A4F" w:rsidRPr="00B805CC" w:rsidRDefault="008D3A4F" w:rsidP="007717CE">
      <w:pPr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</w:rPr>
        <w:br/>
      </w:r>
    </w:p>
    <w:p w14:paraId="13255530" w14:textId="1F1D76A2" w:rsidR="007717CE" w:rsidRPr="00B805CC" w:rsidRDefault="007717CE" w:rsidP="007717CE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a.  DVCC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  <w:t xml:space="preserve">                            </w:t>
      </w:r>
      <w:r w:rsidR="00B805C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805CC">
        <w:rPr>
          <w:rFonts w:ascii="Arial" w:eastAsia="Times New Roman" w:hAnsi="Arial" w:cs="Arial"/>
          <w:b/>
          <w:bCs/>
          <w:color w:val="000000"/>
        </w:rPr>
        <w:t>Commissioner Drew</w:t>
      </w:r>
    </w:p>
    <w:p w14:paraId="34E01228" w14:textId="77777777" w:rsidR="007717CE" w:rsidRPr="00B805CC" w:rsidRDefault="007717CE" w:rsidP="007717CE">
      <w:pPr>
        <w:rPr>
          <w:rFonts w:ascii="Arial" w:eastAsia="Times New Roman" w:hAnsi="Arial" w:cs="Arial"/>
          <w:color w:val="000000"/>
        </w:rPr>
      </w:pPr>
    </w:p>
    <w:p w14:paraId="4F8F9917" w14:textId="2AC1C973" w:rsidR="0086530B" w:rsidRPr="00B805CC" w:rsidRDefault="007717CE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 Drew explained the </w:t>
      </w:r>
      <w:r w:rsidR="00B805CC">
        <w:rPr>
          <w:rFonts w:ascii="Arial" w:eastAsia="Times New Roman" w:hAnsi="Arial" w:cs="Arial"/>
        </w:rPr>
        <w:t xml:space="preserve">DVCC’s </w:t>
      </w:r>
      <w:r w:rsidRPr="00B805CC">
        <w:rPr>
          <w:rFonts w:ascii="Arial" w:eastAsia="Times New Roman" w:hAnsi="Arial" w:cs="Arial"/>
        </w:rPr>
        <w:t>bus signage campaign</w:t>
      </w:r>
      <w:r w:rsidR="00CC6C0C">
        <w:rPr>
          <w:rFonts w:ascii="Arial" w:eastAsia="Times New Roman" w:hAnsi="Arial" w:cs="Arial"/>
        </w:rPr>
        <w:t xml:space="preserve"> which covers that County.</w:t>
      </w:r>
      <w:r w:rsidR="00B805CC">
        <w:rPr>
          <w:rFonts w:ascii="Arial" w:eastAsia="Times New Roman" w:hAnsi="Arial" w:cs="Arial"/>
        </w:rPr>
        <w:t xml:space="preserve"> The signs are </w:t>
      </w:r>
      <w:r w:rsidRPr="00B805CC">
        <w:rPr>
          <w:rFonts w:ascii="Arial" w:eastAsia="Times New Roman" w:hAnsi="Arial" w:cs="Arial"/>
        </w:rPr>
        <w:t>placed on County ride-on buses</w:t>
      </w:r>
      <w:r w:rsidR="00B805CC">
        <w:rPr>
          <w:rFonts w:ascii="Arial" w:eastAsia="Times New Roman" w:hAnsi="Arial" w:cs="Arial"/>
        </w:rPr>
        <w:t xml:space="preserve"> in both English and </w:t>
      </w:r>
      <w:proofErr w:type="gramStart"/>
      <w:r w:rsidR="00B805CC">
        <w:rPr>
          <w:rFonts w:ascii="Arial" w:eastAsia="Times New Roman" w:hAnsi="Arial" w:cs="Arial"/>
        </w:rPr>
        <w:t>Spanish</w:t>
      </w:r>
      <w:r w:rsidR="00CC6C0C">
        <w:rPr>
          <w:rFonts w:ascii="Arial" w:eastAsia="Times New Roman" w:hAnsi="Arial" w:cs="Arial"/>
        </w:rPr>
        <w:t>, and</w:t>
      </w:r>
      <w:proofErr w:type="gramEnd"/>
      <w:r w:rsidR="00CC6C0C">
        <w:rPr>
          <w:rFonts w:ascii="Arial" w:eastAsia="Times New Roman" w:hAnsi="Arial" w:cs="Arial"/>
        </w:rPr>
        <w:t xml:space="preserve"> </w:t>
      </w:r>
      <w:r w:rsidRPr="00B805CC">
        <w:rPr>
          <w:rFonts w:ascii="Arial" w:eastAsia="Times New Roman" w:hAnsi="Arial" w:cs="Arial"/>
        </w:rPr>
        <w:t>seem to increase the number of calls to the Family Justice Center</w:t>
      </w:r>
      <w:r w:rsidR="0086530B" w:rsidRPr="00B805CC">
        <w:rPr>
          <w:rFonts w:ascii="Arial" w:eastAsia="Times New Roman" w:hAnsi="Arial" w:cs="Arial"/>
        </w:rPr>
        <w:t>. A request</w:t>
      </w:r>
      <w:r w:rsidR="00CC6C0C">
        <w:rPr>
          <w:rFonts w:ascii="Arial" w:eastAsia="Times New Roman" w:hAnsi="Arial" w:cs="Arial"/>
        </w:rPr>
        <w:t>ed CFW donation was made for</w:t>
      </w:r>
      <w:r w:rsidR="0086530B" w:rsidRPr="00B805CC">
        <w:rPr>
          <w:rFonts w:ascii="Arial" w:eastAsia="Times New Roman" w:hAnsi="Arial" w:cs="Arial"/>
        </w:rPr>
        <w:t xml:space="preserve"> $500.00 to help pay for the bus signage </w:t>
      </w:r>
      <w:r w:rsidR="00CC6C0C" w:rsidRPr="00B805CC">
        <w:rPr>
          <w:rFonts w:ascii="Arial" w:eastAsia="Times New Roman" w:hAnsi="Arial" w:cs="Arial"/>
        </w:rPr>
        <w:t>campaign. This</w:t>
      </w:r>
      <w:r w:rsidR="0086530B" w:rsidRPr="00B805CC">
        <w:rPr>
          <w:rFonts w:ascii="Arial" w:eastAsia="Times New Roman" w:hAnsi="Arial" w:cs="Arial"/>
        </w:rPr>
        <w:t xml:space="preserve"> was moved by Commissioner Drew. </w:t>
      </w:r>
    </w:p>
    <w:p w14:paraId="4B297E24" w14:textId="1628C34D" w:rsidR="0086530B" w:rsidRPr="00B805CC" w:rsidRDefault="0086530B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Commissioners Clark and Molino inquired if the </w:t>
      </w:r>
      <w:r w:rsidR="00CC6C0C">
        <w:rPr>
          <w:rFonts w:ascii="Arial" w:eastAsia="Times New Roman" w:hAnsi="Arial" w:cs="Arial"/>
        </w:rPr>
        <w:t xml:space="preserve">CFW </w:t>
      </w:r>
      <w:r w:rsidRPr="00B805CC">
        <w:rPr>
          <w:rFonts w:ascii="Arial" w:eastAsia="Times New Roman" w:hAnsi="Arial" w:cs="Arial"/>
        </w:rPr>
        <w:t>budget</w:t>
      </w:r>
      <w:r w:rsidR="00CC6C0C">
        <w:rPr>
          <w:rFonts w:ascii="Arial" w:eastAsia="Times New Roman" w:hAnsi="Arial" w:cs="Arial"/>
        </w:rPr>
        <w:t xml:space="preserve"> </w:t>
      </w:r>
      <w:r w:rsidRPr="00B805CC">
        <w:rPr>
          <w:rFonts w:ascii="Arial" w:eastAsia="Times New Roman" w:hAnsi="Arial" w:cs="Arial"/>
        </w:rPr>
        <w:t>support</w:t>
      </w:r>
      <w:r w:rsidR="00CC6C0C">
        <w:rPr>
          <w:rFonts w:ascii="Arial" w:eastAsia="Times New Roman" w:hAnsi="Arial" w:cs="Arial"/>
        </w:rPr>
        <w:t>s</w:t>
      </w:r>
      <w:r w:rsidRPr="00B805CC">
        <w:rPr>
          <w:rFonts w:ascii="Arial" w:eastAsia="Times New Roman" w:hAnsi="Arial" w:cs="Arial"/>
        </w:rPr>
        <w:t xml:space="preserve"> the </w:t>
      </w:r>
      <w:r w:rsidR="00CC6C0C">
        <w:rPr>
          <w:rFonts w:ascii="Arial" w:eastAsia="Times New Roman" w:hAnsi="Arial" w:cs="Arial"/>
        </w:rPr>
        <w:t xml:space="preserve">suggested </w:t>
      </w:r>
      <w:proofErr w:type="gramStart"/>
      <w:r w:rsidRPr="00B805CC">
        <w:rPr>
          <w:rFonts w:ascii="Arial" w:eastAsia="Times New Roman" w:hAnsi="Arial" w:cs="Arial"/>
        </w:rPr>
        <w:t>amount</w:t>
      </w:r>
      <w:proofErr w:type="gramEnd"/>
      <w:r w:rsidRPr="00B805CC">
        <w:rPr>
          <w:rFonts w:ascii="Arial" w:eastAsia="Times New Roman" w:hAnsi="Arial" w:cs="Arial"/>
        </w:rPr>
        <w:t xml:space="preserve"> and a request was made to view the CFW budget. Exec. Dir. Finkelstein stated that the Exec. Comm.</w:t>
      </w:r>
      <w:r w:rsidR="00CC6C0C">
        <w:rPr>
          <w:rFonts w:ascii="Arial" w:eastAsia="Times New Roman" w:hAnsi="Arial" w:cs="Arial"/>
        </w:rPr>
        <w:t xml:space="preserve"> w</w:t>
      </w:r>
      <w:r w:rsidRPr="00B805CC">
        <w:rPr>
          <w:rFonts w:ascii="Arial" w:eastAsia="Times New Roman" w:hAnsi="Arial" w:cs="Arial"/>
        </w:rPr>
        <w:t xml:space="preserve">ould </w:t>
      </w:r>
      <w:r w:rsidR="00CC6C0C">
        <w:rPr>
          <w:rFonts w:ascii="Arial" w:eastAsia="Times New Roman" w:hAnsi="Arial" w:cs="Arial"/>
        </w:rPr>
        <w:t xml:space="preserve">first need to </w:t>
      </w:r>
      <w:r w:rsidRPr="00B805CC">
        <w:rPr>
          <w:rFonts w:ascii="Arial" w:eastAsia="Times New Roman" w:hAnsi="Arial" w:cs="Arial"/>
        </w:rPr>
        <w:t xml:space="preserve">discuss the </w:t>
      </w:r>
      <w:r w:rsidR="00CC6C0C">
        <w:rPr>
          <w:rFonts w:ascii="Arial" w:eastAsia="Times New Roman" w:hAnsi="Arial" w:cs="Arial"/>
        </w:rPr>
        <w:t xml:space="preserve">entire </w:t>
      </w:r>
      <w:r w:rsidRPr="00B805CC">
        <w:rPr>
          <w:rFonts w:ascii="Arial" w:eastAsia="Times New Roman" w:hAnsi="Arial" w:cs="Arial"/>
        </w:rPr>
        <w:t>budget</w:t>
      </w:r>
      <w:r w:rsidR="00CC6C0C">
        <w:rPr>
          <w:rFonts w:ascii="Arial" w:eastAsia="Times New Roman" w:hAnsi="Arial" w:cs="Arial"/>
        </w:rPr>
        <w:t xml:space="preserve"> and then present it </w:t>
      </w:r>
      <w:r w:rsidRPr="00B805CC">
        <w:rPr>
          <w:rFonts w:ascii="Arial" w:eastAsia="Times New Roman" w:hAnsi="Arial" w:cs="Arial"/>
        </w:rPr>
        <w:t xml:space="preserve">to the CFW in October. </w:t>
      </w:r>
    </w:p>
    <w:p w14:paraId="70F58822" w14:textId="39CD5273" w:rsidR="007717CE" w:rsidRPr="00B805CC" w:rsidRDefault="00CC6C0C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Executive Director explained the</w:t>
      </w:r>
      <w:r w:rsidR="0086530B" w:rsidRPr="00B805CC">
        <w:rPr>
          <w:rFonts w:ascii="Arial" w:eastAsia="Times New Roman" w:hAnsi="Arial" w:cs="Arial"/>
        </w:rPr>
        <w:t xml:space="preserve"> two categories in the budget: </w:t>
      </w:r>
      <w:r w:rsidR="0086530B" w:rsidRPr="00B805CC">
        <w:rPr>
          <w:rFonts w:ascii="Arial" w:eastAsia="Times New Roman" w:hAnsi="Arial" w:cs="Arial"/>
          <w:u w:val="single"/>
        </w:rPr>
        <w:t>Restricted</w:t>
      </w:r>
      <w:r w:rsidR="0086530B" w:rsidRPr="00B805CC">
        <w:rPr>
          <w:rFonts w:ascii="Arial" w:eastAsia="Times New Roman" w:hAnsi="Arial" w:cs="Arial"/>
        </w:rPr>
        <w:t xml:space="preserve"> </w:t>
      </w:r>
      <w:r w:rsidR="006C2A60" w:rsidRPr="00B805CC">
        <w:rPr>
          <w:rFonts w:ascii="Arial" w:eastAsia="Times New Roman" w:hAnsi="Arial" w:cs="Arial"/>
        </w:rPr>
        <w:t>– (d</w:t>
      </w:r>
      <w:r w:rsidR="0086530B" w:rsidRPr="00B805CC">
        <w:rPr>
          <w:rFonts w:ascii="Arial" w:eastAsia="Times New Roman" w:hAnsi="Arial" w:cs="Arial"/>
        </w:rPr>
        <w:t>onations, fundrais</w:t>
      </w:r>
      <w:r w:rsidR="006C2A60" w:rsidRPr="00B805CC">
        <w:rPr>
          <w:rFonts w:ascii="Arial" w:eastAsia="Times New Roman" w:hAnsi="Arial" w:cs="Arial"/>
        </w:rPr>
        <w:t xml:space="preserve">ing) of which there are two parts: </w:t>
      </w:r>
      <w:r w:rsidR="0086530B" w:rsidRPr="00B805CC">
        <w:rPr>
          <w:rFonts w:ascii="Arial" w:eastAsia="Times New Roman" w:hAnsi="Arial" w:cs="Arial"/>
          <w:i/>
        </w:rPr>
        <w:t>Genera</w:t>
      </w:r>
      <w:r w:rsidR="00E503F8" w:rsidRPr="00B805CC">
        <w:rPr>
          <w:rFonts w:ascii="Arial" w:eastAsia="Times New Roman" w:hAnsi="Arial" w:cs="Arial"/>
          <w:i/>
        </w:rPr>
        <w:t>l</w:t>
      </w:r>
      <w:r w:rsidR="006C2A60" w:rsidRPr="00B805CC">
        <w:rPr>
          <w:rFonts w:ascii="Arial" w:eastAsia="Times New Roman" w:hAnsi="Arial" w:cs="Arial"/>
          <w:i/>
        </w:rPr>
        <w:t xml:space="preserve"> Contributions ($20,00)</w:t>
      </w:r>
      <w:r w:rsidR="0086530B" w:rsidRPr="00B805CC">
        <w:rPr>
          <w:rFonts w:ascii="Arial" w:eastAsia="Times New Roman" w:hAnsi="Arial" w:cs="Arial"/>
          <w:i/>
        </w:rPr>
        <w:t xml:space="preserve"> </w:t>
      </w:r>
      <w:r w:rsidR="0086530B" w:rsidRPr="00B805CC">
        <w:rPr>
          <w:rFonts w:ascii="Arial" w:eastAsia="Times New Roman" w:hAnsi="Arial" w:cs="Arial"/>
        </w:rPr>
        <w:t xml:space="preserve">and </w:t>
      </w:r>
      <w:r w:rsidR="006C2A60" w:rsidRPr="00B805CC">
        <w:rPr>
          <w:rFonts w:ascii="Arial" w:eastAsia="Times New Roman" w:hAnsi="Arial" w:cs="Arial"/>
          <w:i/>
        </w:rPr>
        <w:t>WLB</w:t>
      </w:r>
      <w:r w:rsidR="006C2A60" w:rsidRPr="00B805CC">
        <w:rPr>
          <w:rFonts w:ascii="Arial" w:eastAsia="Times New Roman" w:hAnsi="Arial" w:cs="Arial"/>
        </w:rPr>
        <w:t xml:space="preserve"> (donations and sponsorships approx. $20,00) Tota</w:t>
      </w:r>
      <w:r w:rsidR="00E503F8" w:rsidRPr="00B805CC">
        <w:rPr>
          <w:rFonts w:ascii="Arial" w:eastAsia="Times New Roman" w:hAnsi="Arial" w:cs="Arial"/>
        </w:rPr>
        <w:t>l:</w:t>
      </w:r>
      <w:r w:rsidR="006C2A60" w:rsidRPr="00B805CC">
        <w:rPr>
          <w:rFonts w:ascii="Arial" w:eastAsia="Times New Roman" w:hAnsi="Arial" w:cs="Arial"/>
        </w:rPr>
        <w:t xml:space="preserve"> approx.</w:t>
      </w:r>
      <w:r w:rsidR="00E503F8" w:rsidRPr="00B805CC">
        <w:rPr>
          <w:rFonts w:ascii="Arial" w:eastAsia="Times New Roman" w:hAnsi="Arial" w:cs="Arial"/>
        </w:rPr>
        <w:t xml:space="preserve"> </w:t>
      </w:r>
      <w:r w:rsidR="006C2A60" w:rsidRPr="00B805CC">
        <w:rPr>
          <w:rFonts w:ascii="Arial" w:eastAsia="Times New Roman" w:hAnsi="Arial" w:cs="Arial"/>
        </w:rPr>
        <w:t xml:space="preserve">$40,000. The second category is </w:t>
      </w:r>
      <w:r w:rsidR="0086530B" w:rsidRPr="00B805CC">
        <w:rPr>
          <w:rFonts w:ascii="Arial" w:eastAsia="Times New Roman" w:hAnsi="Arial" w:cs="Arial"/>
          <w:u w:val="single"/>
        </w:rPr>
        <w:t>Unrestricted</w:t>
      </w:r>
      <w:r w:rsidR="006C2A60" w:rsidRPr="00B805CC">
        <w:rPr>
          <w:rFonts w:ascii="Arial" w:eastAsia="Times New Roman" w:hAnsi="Arial" w:cs="Arial"/>
        </w:rPr>
        <w:t xml:space="preserve"> which is budgeted to the CFW by the County government </w:t>
      </w:r>
      <w:r>
        <w:rPr>
          <w:rFonts w:ascii="Arial" w:eastAsia="Times New Roman" w:hAnsi="Arial" w:cs="Arial"/>
        </w:rPr>
        <w:t>where a</w:t>
      </w:r>
      <w:r w:rsidR="006C2A60" w:rsidRPr="00B805CC">
        <w:rPr>
          <w:rFonts w:ascii="Arial" w:eastAsia="Times New Roman" w:hAnsi="Arial" w:cs="Arial"/>
        </w:rPr>
        <w:t>pprox.$50,000</w:t>
      </w:r>
      <w:r>
        <w:rPr>
          <w:rFonts w:ascii="Arial" w:eastAsia="Times New Roman" w:hAnsi="Arial" w:cs="Arial"/>
        </w:rPr>
        <w:t xml:space="preserve"> is </w:t>
      </w:r>
      <w:r w:rsidR="006C2A60" w:rsidRPr="00B805CC">
        <w:rPr>
          <w:rFonts w:ascii="Arial" w:eastAsia="Times New Roman" w:hAnsi="Arial" w:cs="Arial"/>
        </w:rPr>
        <w:t>encumbered for the re-entry program, and approx.</w:t>
      </w:r>
      <w:r w:rsidR="00DB21A3" w:rsidRPr="00B805CC">
        <w:rPr>
          <w:rFonts w:ascii="Arial" w:eastAsia="Times New Roman" w:hAnsi="Arial" w:cs="Arial"/>
        </w:rPr>
        <w:t xml:space="preserve"> $</w:t>
      </w:r>
      <w:r w:rsidR="006C2A60" w:rsidRPr="00B805CC">
        <w:rPr>
          <w:rFonts w:ascii="Arial" w:eastAsia="Times New Roman" w:hAnsi="Arial" w:cs="Arial"/>
        </w:rPr>
        <w:t xml:space="preserve">16,500 for </w:t>
      </w:r>
      <w:r w:rsidR="00DB21A3" w:rsidRPr="00B805CC">
        <w:rPr>
          <w:rFonts w:ascii="Arial" w:eastAsia="Times New Roman" w:hAnsi="Arial" w:cs="Arial"/>
        </w:rPr>
        <w:t>CFW p</w:t>
      </w:r>
      <w:r w:rsidR="006C2A60" w:rsidRPr="00B805CC">
        <w:rPr>
          <w:rFonts w:ascii="Arial" w:eastAsia="Times New Roman" w:hAnsi="Arial" w:cs="Arial"/>
        </w:rPr>
        <w:t xml:space="preserve">rograms. We share our budget with the Community Cluster (marketing, </w:t>
      </w:r>
      <w:r w:rsidR="00DB21A3" w:rsidRPr="00B805CC">
        <w:rPr>
          <w:rFonts w:ascii="Arial" w:eastAsia="Times New Roman" w:hAnsi="Arial" w:cs="Arial"/>
        </w:rPr>
        <w:t>admin costs, etc.) and are now working to</w:t>
      </w:r>
      <w:r>
        <w:rPr>
          <w:rFonts w:ascii="Arial" w:eastAsia="Times New Roman" w:hAnsi="Arial" w:cs="Arial"/>
        </w:rPr>
        <w:t xml:space="preserve"> separate out</w:t>
      </w:r>
      <w:r w:rsidR="00DB21A3" w:rsidRPr="00B805CC">
        <w:rPr>
          <w:rFonts w:ascii="Arial" w:eastAsia="Times New Roman" w:hAnsi="Arial" w:cs="Arial"/>
        </w:rPr>
        <w:t xml:space="preserve"> the CFW’s share. </w:t>
      </w:r>
      <w:r>
        <w:rPr>
          <w:rFonts w:ascii="Arial" w:eastAsia="Times New Roman" w:hAnsi="Arial" w:cs="Arial"/>
        </w:rPr>
        <w:t xml:space="preserve">It </w:t>
      </w:r>
      <w:r w:rsidR="00DB21A3" w:rsidRPr="00B805CC">
        <w:rPr>
          <w:rFonts w:ascii="Arial" w:eastAsia="Times New Roman" w:hAnsi="Arial" w:cs="Arial"/>
        </w:rPr>
        <w:t>will take some time for th</w:t>
      </w:r>
      <w:r>
        <w:rPr>
          <w:rFonts w:ascii="Arial" w:eastAsia="Times New Roman" w:hAnsi="Arial" w:cs="Arial"/>
        </w:rPr>
        <w:t>e County</w:t>
      </w:r>
      <w:r w:rsidR="00DB21A3" w:rsidRPr="00B805CC">
        <w:rPr>
          <w:rFonts w:ascii="Arial" w:eastAsia="Times New Roman" w:hAnsi="Arial" w:cs="Arial"/>
        </w:rPr>
        <w:t xml:space="preserve"> to divide the categories</w:t>
      </w:r>
      <w:r>
        <w:rPr>
          <w:rFonts w:ascii="Arial" w:eastAsia="Times New Roman" w:hAnsi="Arial" w:cs="Arial"/>
        </w:rPr>
        <w:t xml:space="preserve"> and share the resultant data.</w:t>
      </w:r>
    </w:p>
    <w:p w14:paraId="081560AD" w14:textId="09D9F8FF" w:rsidR="0086530B" w:rsidRPr="00B805CC" w:rsidRDefault="00DB21A3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 Drew asked those who are members of the Budget Committee to have a meeting </w:t>
      </w:r>
      <w:proofErr w:type="gramStart"/>
      <w:r w:rsidRPr="00B805CC">
        <w:rPr>
          <w:rFonts w:ascii="Arial" w:eastAsia="Times New Roman" w:hAnsi="Arial" w:cs="Arial"/>
        </w:rPr>
        <w:t>so as to</w:t>
      </w:r>
      <w:proofErr w:type="gramEnd"/>
      <w:r w:rsidRPr="00B805CC">
        <w:rPr>
          <w:rFonts w:ascii="Arial" w:eastAsia="Times New Roman" w:hAnsi="Arial" w:cs="Arial"/>
        </w:rPr>
        <w:t xml:space="preserve"> </w:t>
      </w:r>
      <w:r w:rsidR="00CC6C0C">
        <w:rPr>
          <w:rFonts w:ascii="Arial" w:eastAsia="Times New Roman" w:hAnsi="Arial" w:cs="Arial"/>
        </w:rPr>
        <w:t>analyze the budget</w:t>
      </w:r>
      <w:r w:rsidRPr="00B805CC">
        <w:rPr>
          <w:rFonts w:ascii="Arial" w:eastAsia="Times New Roman" w:hAnsi="Arial" w:cs="Arial"/>
        </w:rPr>
        <w:t xml:space="preserve">. </w:t>
      </w:r>
    </w:p>
    <w:p w14:paraId="2113E84C" w14:textId="52B1F473" w:rsidR="00DB21A3" w:rsidRPr="00B805CC" w:rsidRDefault="00DB21A3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Chair Rojas clarified that the Executive Committees </w:t>
      </w:r>
      <w:proofErr w:type="gramStart"/>
      <w:r w:rsidRPr="00B805CC">
        <w:rPr>
          <w:rFonts w:ascii="Arial" w:eastAsia="Times New Roman" w:hAnsi="Arial" w:cs="Arial"/>
        </w:rPr>
        <w:t>will</w:t>
      </w:r>
      <w:proofErr w:type="gramEnd"/>
      <w:r w:rsidRPr="00B805CC">
        <w:rPr>
          <w:rFonts w:ascii="Arial" w:eastAsia="Times New Roman" w:hAnsi="Arial" w:cs="Arial"/>
        </w:rPr>
        <w:t xml:space="preserve"> meet</w:t>
      </w:r>
      <w:r w:rsidR="00CC6C0C">
        <w:rPr>
          <w:rFonts w:ascii="Arial" w:eastAsia="Times New Roman" w:hAnsi="Arial" w:cs="Arial"/>
        </w:rPr>
        <w:t xml:space="preserve"> first</w:t>
      </w:r>
      <w:r w:rsidRPr="00B805CC">
        <w:rPr>
          <w:rFonts w:ascii="Arial" w:eastAsia="Times New Roman" w:hAnsi="Arial" w:cs="Arial"/>
        </w:rPr>
        <w:t xml:space="preserve"> and then report out to the Budget Committee and the Commission the needed information</w:t>
      </w:r>
      <w:r w:rsidR="00CC6C0C">
        <w:rPr>
          <w:rFonts w:ascii="Arial" w:eastAsia="Times New Roman" w:hAnsi="Arial" w:cs="Arial"/>
        </w:rPr>
        <w:t xml:space="preserve"> concerning</w:t>
      </w:r>
      <w:r w:rsidRPr="00B805CC">
        <w:rPr>
          <w:rFonts w:ascii="Arial" w:eastAsia="Times New Roman" w:hAnsi="Arial" w:cs="Arial"/>
        </w:rPr>
        <w:t xml:space="preserve"> the budget. </w:t>
      </w:r>
    </w:p>
    <w:p w14:paraId="495F7831" w14:textId="378D9F34" w:rsidR="00DB21A3" w:rsidRPr="00B805CC" w:rsidRDefault="00DB21A3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Commissioner Clark asked for clarification as </w:t>
      </w:r>
      <w:r w:rsidR="00E503F8" w:rsidRPr="00B805CC">
        <w:rPr>
          <w:rFonts w:ascii="Arial" w:eastAsia="Times New Roman" w:hAnsi="Arial" w:cs="Arial"/>
        </w:rPr>
        <w:t xml:space="preserve">it </w:t>
      </w:r>
      <w:r w:rsidRPr="00B805CC">
        <w:rPr>
          <w:rFonts w:ascii="Arial" w:eastAsia="Times New Roman" w:hAnsi="Arial" w:cs="Arial"/>
        </w:rPr>
        <w:t>relate</w:t>
      </w:r>
      <w:r w:rsidR="00CC6C0C">
        <w:rPr>
          <w:rFonts w:ascii="Arial" w:eastAsia="Times New Roman" w:hAnsi="Arial" w:cs="Arial"/>
        </w:rPr>
        <w:t>s</w:t>
      </w:r>
      <w:r w:rsidRPr="00B805CC">
        <w:rPr>
          <w:rFonts w:ascii="Arial" w:eastAsia="Times New Roman" w:hAnsi="Arial" w:cs="Arial"/>
        </w:rPr>
        <w:t xml:space="preserve"> to the “</w:t>
      </w:r>
      <w:r w:rsidR="00CC6C0C">
        <w:rPr>
          <w:rFonts w:ascii="Arial" w:eastAsia="Times New Roman" w:hAnsi="Arial" w:cs="Arial"/>
        </w:rPr>
        <w:t>r</w:t>
      </w:r>
      <w:r w:rsidRPr="00B805CC">
        <w:rPr>
          <w:rFonts w:ascii="Arial" w:eastAsia="Times New Roman" w:hAnsi="Arial" w:cs="Arial"/>
        </w:rPr>
        <w:t>estricted” account.</w:t>
      </w:r>
      <w:r w:rsidR="00064BD0" w:rsidRPr="00B805CC">
        <w:rPr>
          <w:rFonts w:ascii="Arial" w:eastAsia="Times New Roman" w:hAnsi="Arial" w:cs="Arial"/>
        </w:rPr>
        <w:t xml:space="preserve"> Exec. Dir. Finkelstein </w:t>
      </w:r>
      <w:r w:rsidR="00E503F8" w:rsidRPr="00B805CC">
        <w:rPr>
          <w:rFonts w:ascii="Arial" w:eastAsia="Times New Roman" w:hAnsi="Arial" w:cs="Arial"/>
        </w:rPr>
        <w:t xml:space="preserve">explained that the term “restricted” applies to the County’s inability to access it, not a restriction on its use by the Commission. The CFW does have </w:t>
      </w:r>
      <w:r w:rsidR="00CC6C0C">
        <w:rPr>
          <w:rFonts w:ascii="Arial" w:eastAsia="Times New Roman" w:hAnsi="Arial" w:cs="Arial"/>
        </w:rPr>
        <w:t xml:space="preserve">its own </w:t>
      </w:r>
      <w:r w:rsidR="00E503F8" w:rsidRPr="00B805CC">
        <w:rPr>
          <w:rFonts w:ascii="Arial" w:eastAsia="Times New Roman" w:hAnsi="Arial" w:cs="Arial"/>
        </w:rPr>
        <w:t>restriction</w:t>
      </w:r>
      <w:r w:rsidR="00CC6C0C">
        <w:rPr>
          <w:rFonts w:ascii="Arial" w:eastAsia="Times New Roman" w:hAnsi="Arial" w:cs="Arial"/>
        </w:rPr>
        <w:t>s</w:t>
      </w:r>
      <w:r w:rsidR="00E503F8" w:rsidRPr="00B805CC">
        <w:rPr>
          <w:rFonts w:ascii="Arial" w:eastAsia="Times New Roman" w:hAnsi="Arial" w:cs="Arial"/>
        </w:rPr>
        <w:t xml:space="preserve"> on </w:t>
      </w:r>
      <w:r w:rsidR="003E254B">
        <w:rPr>
          <w:rFonts w:ascii="Arial" w:eastAsia="Times New Roman" w:hAnsi="Arial" w:cs="Arial"/>
        </w:rPr>
        <w:t xml:space="preserve">the allocation of </w:t>
      </w:r>
      <w:r w:rsidR="00E503F8" w:rsidRPr="00B805CC">
        <w:rPr>
          <w:rFonts w:ascii="Arial" w:eastAsia="Times New Roman" w:hAnsi="Arial" w:cs="Arial"/>
        </w:rPr>
        <w:t xml:space="preserve">certain money, e.g., the WLB. </w:t>
      </w:r>
    </w:p>
    <w:p w14:paraId="7F67F4E9" w14:textId="39D03A41" w:rsidR="00E503F8" w:rsidRPr="00B805CC" w:rsidRDefault="00E503F8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lastRenderedPageBreak/>
        <w:t xml:space="preserve">Commission Drew requested, acknowledging the known budget amounts, if the CFW could </w:t>
      </w:r>
      <w:r w:rsidR="003E254B">
        <w:rPr>
          <w:rFonts w:ascii="Arial" w:eastAsia="Times New Roman" w:hAnsi="Arial" w:cs="Arial"/>
        </w:rPr>
        <w:t xml:space="preserve">financially </w:t>
      </w:r>
      <w:r w:rsidRPr="00B805CC">
        <w:rPr>
          <w:rFonts w:ascii="Arial" w:eastAsia="Times New Roman" w:hAnsi="Arial" w:cs="Arial"/>
        </w:rPr>
        <w:t xml:space="preserve">support the bus campaign since the decision is time sensitive. </w:t>
      </w:r>
    </w:p>
    <w:p w14:paraId="4A5E0606" w14:textId="2E389816" w:rsidR="00E503F8" w:rsidRPr="00B805CC" w:rsidRDefault="00E503F8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Commissioner Quigley pointed out that the precedent has been to support this donation to DVCC. She asked if the vote could be done by email.</w:t>
      </w:r>
    </w:p>
    <w:p w14:paraId="2A37A392" w14:textId="4CF0CB6D" w:rsidR="00E503F8" w:rsidRPr="00B805CC" w:rsidRDefault="00E503F8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Chair Rojas requested that we should consider a vote at this meeting due to the time</w:t>
      </w:r>
      <w:r w:rsidR="003E254B">
        <w:rPr>
          <w:rFonts w:ascii="Arial" w:eastAsia="Times New Roman" w:hAnsi="Arial" w:cs="Arial"/>
        </w:rPr>
        <w:t>-</w:t>
      </w:r>
      <w:r w:rsidR="00780D8F" w:rsidRPr="00B805CC">
        <w:rPr>
          <w:rFonts w:ascii="Arial" w:eastAsia="Times New Roman" w:hAnsi="Arial" w:cs="Arial"/>
        </w:rPr>
        <w:t xml:space="preserve">sensitive nature of the request. On request by Chair Rojas, Exec. Dir. Finkelstein screen shared the present restricted budget and explained the categories. </w:t>
      </w:r>
    </w:p>
    <w:p w14:paraId="3802CBAB" w14:textId="1CB403CC" w:rsidR="00780D8F" w:rsidRPr="00B805CC" w:rsidRDefault="00780D8F" w:rsidP="007717CE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With the amount in the restricted budget known, </w:t>
      </w:r>
      <w:r w:rsidR="003E254B">
        <w:rPr>
          <w:rFonts w:ascii="Arial" w:eastAsia="Times New Roman" w:hAnsi="Arial" w:cs="Arial"/>
        </w:rPr>
        <w:t>Chair Rojas</w:t>
      </w:r>
      <w:r w:rsidRPr="00B805CC">
        <w:rPr>
          <w:rFonts w:ascii="Arial" w:eastAsia="Times New Roman" w:hAnsi="Arial" w:cs="Arial"/>
        </w:rPr>
        <w:t xml:space="preserve"> called for </w:t>
      </w:r>
      <w:r w:rsidR="003E254B">
        <w:rPr>
          <w:rFonts w:ascii="Arial" w:eastAsia="Times New Roman" w:hAnsi="Arial" w:cs="Arial"/>
        </w:rPr>
        <w:t xml:space="preserve">a second to the </w:t>
      </w:r>
      <w:r w:rsidRPr="00B805CC">
        <w:rPr>
          <w:rFonts w:ascii="Arial" w:eastAsia="Times New Roman" w:hAnsi="Arial" w:cs="Arial"/>
        </w:rPr>
        <w:t>motion to donate $500 in support of the DVCC’s bus campaign. The motion passed unanimously.</w:t>
      </w:r>
    </w:p>
    <w:p w14:paraId="62D0F411" w14:textId="42A44C47" w:rsidR="00D3539D" w:rsidRPr="00B805CC" w:rsidRDefault="00D3539D" w:rsidP="00D3539D">
      <w:pPr>
        <w:ind w:left="360"/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 xml:space="preserve"> </w:t>
      </w:r>
    </w:p>
    <w:p w14:paraId="67BE607A" w14:textId="0D8803F6" w:rsidR="007A4538" w:rsidRPr="00B805CC" w:rsidRDefault="007A4538" w:rsidP="007A4538">
      <w:pPr>
        <w:textAlignment w:val="baseline"/>
        <w:rPr>
          <w:rFonts w:ascii="Arial" w:eastAsia="Times New Roman" w:hAnsi="Arial" w:cs="Arial"/>
        </w:rPr>
      </w:pPr>
    </w:p>
    <w:p w14:paraId="3260233B" w14:textId="77777777" w:rsidR="007A4538" w:rsidRPr="00B805CC" w:rsidRDefault="007A4538" w:rsidP="007A4538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b/>
          <w:color w:val="000000"/>
        </w:rPr>
        <w:t xml:space="preserve">       </w:t>
      </w:r>
    </w:p>
    <w:p w14:paraId="4AEDC101" w14:textId="77777777" w:rsidR="007A4538" w:rsidRPr="00B805CC" w:rsidRDefault="007A4538" w:rsidP="007A4538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</w:p>
    <w:p w14:paraId="1F677172" w14:textId="47075241" w:rsidR="007A4538" w:rsidRPr="00B805CC" w:rsidRDefault="007A4538" w:rsidP="007A4538">
      <w:pPr>
        <w:jc w:val="both"/>
        <w:textAlignment w:val="baseline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b/>
          <w:color w:val="000000"/>
        </w:rPr>
        <w:t xml:space="preserve">  b. Healthy Montgomery                                                               Commissioner Maclay</w:t>
      </w:r>
    </w:p>
    <w:p w14:paraId="5E77D344" w14:textId="77777777" w:rsidR="007A4538" w:rsidRPr="00B805CC" w:rsidRDefault="007A4538" w:rsidP="007A4538">
      <w:pPr>
        <w:ind w:left="720"/>
        <w:jc w:val="both"/>
        <w:textAlignment w:val="baseline"/>
        <w:rPr>
          <w:rFonts w:ascii="Arial" w:eastAsia="Times New Roman" w:hAnsi="Arial" w:cs="Arial"/>
          <w:b/>
          <w:color w:val="000000"/>
        </w:rPr>
      </w:pPr>
    </w:p>
    <w:p w14:paraId="35F0C207" w14:textId="60B4E7D3" w:rsidR="007A4538" w:rsidRPr="00B805CC" w:rsidRDefault="007A4538" w:rsidP="007A453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</w:rPr>
        <w:t>Commissioner Maclay announced that the Montgomery County Health Officer and Co-Chair for Healthy Montgomery, Travis Gayles</w:t>
      </w:r>
      <w:r w:rsidR="003E254B">
        <w:rPr>
          <w:rFonts w:ascii="Arial" w:eastAsia="Times New Roman" w:hAnsi="Arial" w:cs="Arial"/>
        </w:rPr>
        <w:t>,</w:t>
      </w:r>
      <w:r w:rsidRPr="00B805CC">
        <w:rPr>
          <w:rFonts w:ascii="Arial" w:eastAsia="Times New Roman" w:hAnsi="Arial" w:cs="Arial"/>
        </w:rPr>
        <w:t xml:space="preserve"> resigned his position. Future reports will be available once the group </w:t>
      </w:r>
      <w:r w:rsidR="003E254B">
        <w:rPr>
          <w:rFonts w:ascii="Arial" w:eastAsia="Times New Roman" w:hAnsi="Arial" w:cs="Arial"/>
        </w:rPr>
        <w:t>holds</w:t>
      </w:r>
      <w:r w:rsidRPr="00B805CC">
        <w:rPr>
          <w:rFonts w:ascii="Arial" w:eastAsia="Times New Roman" w:hAnsi="Arial" w:cs="Arial"/>
        </w:rPr>
        <w:t xml:space="preserve"> its next meeting.</w:t>
      </w:r>
    </w:p>
    <w:p w14:paraId="360CAD77" w14:textId="77777777" w:rsidR="007A4538" w:rsidRPr="00B805CC" w:rsidRDefault="007A4538" w:rsidP="007A4538">
      <w:pPr>
        <w:textAlignment w:val="baseline"/>
        <w:rPr>
          <w:rFonts w:ascii="Arial" w:eastAsia="Times New Roman" w:hAnsi="Arial" w:cs="Arial"/>
        </w:rPr>
      </w:pPr>
    </w:p>
    <w:p w14:paraId="1F358F55" w14:textId="77777777" w:rsidR="007717CE" w:rsidRPr="00B805CC" w:rsidRDefault="007717CE" w:rsidP="008D3A4F">
      <w:pPr>
        <w:spacing w:after="240"/>
        <w:rPr>
          <w:rFonts w:ascii="Arial" w:eastAsia="Times New Roman" w:hAnsi="Arial" w:cs="Arial"/>
        </w:rPr>
      </w:pPr>
    </w:p>
    <w:p w14:paraId="2942E042" w14:textId="77777777" w:rsidR="008D3A4F" w:rsidRPr="00B805CC" w:rsidRDefault="008D3A4F" w:rsidP="008D3A4F">
      <w:pPr>
        <w:jc w:val="both"/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VII.    AD HOC COMMITTEE REPORT(S)      </w:t>
      </w:r>
    </w:p>
    <w:p w14:paraId="3CA5DE2A" w14:textId="71AEBCF9" w:rsidR="00780D8F" w:rsidRPr="00B805CC" w:rsidRDefault="008D3A4F" w:rsidP="007A4538">
      <w:pPr>
        <w:jc w:val="both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                      </w:t>
      </w:r>
      <w:r w:rsidRPr="00B805CC">
        <w:rPr>
          <w:rFonts w:ascii="Arial" w:eastAsia="Times New Roman" w:hAnsi="Arial" w:cs="Arial"/>
          <w:color w:val="000000"/>
        </w:rPr>
        <w:br/>
      </w:r>
    </w:p>
    <w:p w14:paraId="67C84FC2" w14:textId="477A19EF" w:rsidR="008D3A4F" w:rsidRPr="00B805CC" w:rsidRDefault="008D3A4F" w:rsidP="008D3A4F">
      <w:pPr>
        <w:numPr>
          <w:ilvl w:val="0"/>
          <w:numId w:val="11"/>
        </w:numPr>
        <w:jc w:val="both"/>
        <w:textAlignment w:val="baseline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b/>
          <w:color w:val="000000"/>
        </w:rPr>
        <w:t>Ad Hoc Committee on Hate Violence</w:t>
      </w:r>
      <w:r w:rsidR="003E254B">
        <w:rPr>
          <w:rFonts w:ascii="Arial" w:eastAsia="Times New Roman" w:hAnsi="Arial" w:cs="Arial"/>
          <w:b/>
          <w:color w:val="000000"/>
        </w:rPr>
        <w:t xml:space="preserve">      </w:t>
      </w:r>
      <w:r w:rsidR="00461583" w:rsidRPr="00B805CC">
        <w:rPr>
          <w:rFonts w:ascii="Arial" w:eastAsia="Times New Roman" w:hAnsi="Arial" w:cs="Arial"/>
          <w:b/>
          <w:color w:val="000000"/>
        </w:rPr>
        <w:t xml:space="preserve"> </w:t>
      </w:r>
      <w:r w:rsidR="007A4538" w:rsidRPr="00B805CC">
        <w:rPr>
          <w:rFonts w:ascii="Arial" w:eastAsia="Times New Roman" w:hAnsi="Arial" w:cs="Arial"/>
          <w:b/>
          <w:color w:val="000000"/>
        </w:rPr>
        <w:t xml:space="preserve"> </w:t>
      </w:r>
      <w:r w:rsidR="004A598E" w:rsidRPr="00B805CC">
        <w:rPr>
          <w:rFonts w:ascii="Arial" w:eastAsia="Times New Roman" w:hAnsi="Arial" w:cs="Arial"/>
          <w:b/>
          <w:color w:val="000000"/>
        </w:rPr>
        <w:t xml:space="preserve"> </w:t>
      </w:r>
      <w:r w:rsidRPr="00B805CC">
        <w:rPr>
          <w:rFonts w:ascii="Arial" w:eastAsia="Times New Roman" w:hAnsi="Arial" w:cs="Arial"/>
          <w:b/>
          <w:color w:val="000000"/>
        </w:rPr>
        <w:t>Commissioner</w:t>
      </w:r>
      <w:r w:rsidR="007A4538" w:rsidRPr="00B805CC">
        <w:rPr>
          <w:rFonts w:ascii="Arial" w:eastAsia="Times New Roman" w:hAnsi="Arial" w:cs="Arial"/>
          <w:b/>
          <w:color w:val="000000"/>
        </w:rPr>
        <w:t xml:space="preserve"> Rubin and Shenoy</w:t>
      </w:r>
    </w:p>
    <w:p w14:paraId="6270E609" w14:textId="77777777" w:rsidR="007A4538" w:rsidRPr="00B805CC" w:rsidRDefault="007A4538" w:rsidP="007A4538">
      <w:pPr>
        <w:ind w:left="720"/>
        <w:jc w:val="both"/>
        <w:textAlignment w:val="baseline"/>
        <w:rPr>
          <w:rFonts w:ascii="Arial" w:eastAsia="Times New Roman" w:hAnsi="Arial" w:cs="Arial"/>
          <w:b/>
          <w:color w:val="000000"/>
        </w:rPr>
      </w:pPr>
    </w:p>
    <w:p w14:paraId="0AA8B918" w14:textId="00D53204" w:rsidR="008D3A4F" w:rsidRPr="00B805CC" w:rsidRDefault="007A4538" w:rsidP="007A4538">
      <w:pPr>
        <w:numPr>
          <w:ilvl w:val="0"/>
          <w:numId w:val="12"/>
        </w:numPr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 xml:space="preserve">A meeting was </w:t>
      </w:r>
      <w:r w:rsidR="003E254B">
        <w:rPr>
          <w:rFonts w:ascii="Arial" w:eastAsia="Times New Roman" w:hAnsi="Arial" w:cs="Arial"/>
          <w:color w:val="000000"/>
        </w:rPr>
        <w:t>held</w:t>
      </w:r>
      <w:r w:rsidRPr="00B805CC">
        <w:rPr>
          <w:rFonts w:ascii="Arial" w:eastAsia="Times New Roman" w:hAnsi="Arial" w:cs="Arial"/>
          <w:color w:val="000000"/>
        </w:rPr>
        <w:t xml:space="preserve"> with Lisa Taylor</w:t>
      </w:r>
      <w:r w:rsidR="003E254B">
        <w:rPr>
          <w:rFonts w:ascii="Arial" w:eastAsia="Times New Roman" w:hAnsi="Arial" w:cs="Arial"/>
          <w:color w:val="000000"/>
        </w:rPr>
        <w:t xml:space="preserve">, </w:t>
      </w:r>
      <w:r w:rsidRPr="00B805CC">
        <w:rPr>
          <w:rFonts w:ascii="Arial" w:eastAsia="Times New Roman" w:hAnsi="Arial" w:cs="Arial"/>
          <w:color w:val="000000"/>
        </w:rPr>
        <w:t>Chair</w:t>
      </w:r>
      <w:r w:rsidR="003E254B">
        <w:rPr>
          <w:rFonts w:ascii="Arial" w:eastAsia="Times New Roman" w:hAnsi="Arial" w:cs="Arial"/>
          <w:color w:val="000000"/>
        </w:rPr>
        <w:t xml:space="preserve"> of</w:t>
      </w:r>
      <w:r w:rsidRPr="00B805CC">
        <w:rPr>
          <w:rFonts w:ascii="Arial" w:eastAsia="Times New Roman" w:hAnsi="Arial" w:cs="Arial"/>
          <w:color w:val="000000"/>
        </w:rPr>
        <w:t xml:space="preserve"> the County’s Hate Violence Committee.</w:t>
      </w:r>
    </w:p>
    <w:p w14:paraId="760E1DD1" w14:textId="1E0433FB" w:rsidR="007A4538" w:rsidRPr="00B805CC" w:rsidRDefault="007A4538" w:rsidP="008D3A4F">
      <w:pPr>
        <w:numPr>
          <w:ilvl w:val="0"/>
          <w:numId w:val="12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>Commissioner Weisel has been added to th</w:t>
      </w:r>
      <w:r w:rsidR="002711ED">
        <w:rPr>
          <w:rFonts w:ascii="Arial" w:eastAsia="Times New Roman" w:hAnsi="Arial" w:cs="Arial"/>
          <w:color w:val="000000"/>
        </w:rPr>
        <w:t xml:space="preserve">is </w:t>
      </w:r>
      <w:r w:rsidRPr="00B805CC">
        <w:rPr>
          <w:rFonts w:ascii="Arial" w:eastAsia="Times New Roman" w:hAnsi="Arial" w:cs="Arial"/>
          <w:color w:val="000000"/>
        </w:rPr>
        <w:t>committee due to her depth of knowledge on the issue. She will write and forward her recommendations.</w:t>
      </w:r>
    </w:p>
    <w:p w14:paraId="2D6D7A8B" w14:textId="08159F4F" w:rsidR="007A4538" w:rsidRPr="00B805CC" w:rsidRDefault="007A4538" w:rsidP="008D3A4F">
      <w:pPr>
        <w:numPr>
          <w:ilvl w:val="0"/>
          <w:numId w:val="12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>Discussion is ongoing about “Bystander Training.”</w:t>
      </w:r>
    </w:p>
    <w:p w14:paraId="05D18B9D" w14:textId="77777777" w:rsidR="008D3A4F" w:rsidRPr="00B805CC" w:rsidRDefault="008D3A4F" w:rsidP="008D3A4F">
      <w:pPr>
        <w:spacing w:after="240"/>
        <w:rPr>
          <w:rFonts w:ascii="Arial" w:eastAsia="Times New Roman" w:hAnsi="Arial" w:cs="Arial"/>
        </w:rPr>
      </w:pPr>
    </w:p>
    <w:p w14:paraId="52E5BADC" w14:textId="7447CBF1" w:rsidR="008D3A4F" w:rsidRPr="002711ED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VIII.</w:t>
      </w:r>
      <w:r w:rsidRPr="00B805CC">
        <w:rPr>
          <w:rFonts w:ascii="Arial" w:eastAsia="Times New Roman" w:hAnsi="Arial" w:cs="Arial"/>
          <w:b/>
          <w:bCs/>
          <w:color w:val="000000"/>
        </w:rPr>
        <w:tab/>
        <w:t>O</w:t>
      </w:r>
      <w:r w:rsidR="002711ED">
        <w:rPr>
          <w:rFonts w:ascii="Arial" w:eastAsia="Times New Roman" w:hAnsi="Arial" w:cs="Arial"/>
          <w:b/>
          <w:bCs/>
          <w:color w:val="000000"/>
        </w:rPr>
        <w:t>LD BUSINESS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461583" w:rsidRPr="00B805CC">
        <w:rPr>
          <w:rFonts w:ascii="Arial" w:eastAsia="Times New Roman" w:hAnsi="Arial" w:cs="Arial"/>
          <w:b/>
          <w:bCs/>
          <w:color w:val="000000"/>
        </w:rPr>
        <w:t xml:space="preserve">       </w:t>
      </w:r>
      <w:r w:rsidR="004A598E" w:rsidRPr="00B805CC">
        <w:rPr>
          <w:rFonts w:ascii="Arial" w:eastAsia="Times New Roman" w:hAnsi="Arial" w:cs="Arial"/>
          <w:b/>
          <w:bCs/>
          <w:color w:val="000000"/>
        </w:rPr>
        <w:t xml:space="preserve">      </w:t>
      </w:r>
      <w:r w:rsidR="003A1A6B" w:rsidRPr="00B805CC">
        <w:rPr>
          <w:rFonts w:ascii="Arial" w:eastAsia="Times New Roman" w:hAnsi="Arial" w:cs="Arial"/>
          <w:b/>
          <w:bCs/>
          <w:color w:val="000000"/>
        </w:rPr>
        <w:t xml:space="preserve">          </w:t>
      </w:r>
    </w:p>
    <w:p w14:paraId="523E65EF" w14:textId="7D5CF1A2" w:rsidR="008D3A4F" w:rsidRPr="00B805CC" w:rsidRDefault="008D3A4F" w:rsidP="008D3A4F">
      <w:pPr>
        <w:rPr>
          <w:rFonts w:ascii="Arial" w:eastAsia="Times New Roman" w:hAnsi="Arial" w:cs="Arial"/>
        </w:rPr>
      </w:pPr>
    </w:p>
    <w:p w14:paraId="3ED95DC3" w14:textId="61283D95" w:rsidR="008D3A4F" w:rsidRPr="00B805CC" w:rsidRDefault="008D3A4F" w:rsidP="008D3A4F">
      <w:pPr>
        <w:numPr>
          <w:ilvl w:val="0"/>
          <w:numId w:val="13"/>
        </w:numPr>
        <w:textAlignment w:val="baseline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b/>
          <w:color w:val="000000"/>
        </w:rPr>
        <w:t xml:space="preserve">CFW face masks </w:t>
      </w:r>
      <w:r w:rsidRPr="00B805CC">
        <w:rPr>
          <w:rFonts w:ascii="Arial" w:eastAsia="Times New Roman" w:hAnsi="Arial" w:cs="Arial"/>
          <w:b/>
          <w:color w:val="000000"/>
        </w:rPr>
        <w:tab/>
      </w:r>
      <w:r w:rsidRPr="00B805CC">
        <w:rPr>
          <w:rFonts w:ascii="Arial" w:eastAsia="Times New Roman" w:hAnsi="Arial" w:cs="Arial"/>
          <w:b/>
          <w:color w:val="000000"/>
        </w:rPr>
        <w:tab/>
      </w:r>
      <w:r w:rsidR="002711ED">
        <w:rPr>
          <w:rFonts w:ascii="Arial" w:eastAsia="Times New Roman" w:hAnsi="Arial" w:cs="Arial"/>
          <w:b/>
          <w:color w:val="000000"/>
        </w:rPr>
        <w:t xml:space="preserve">                              </w:t>
      </w:r>
      <w:r w:rsidR="003A1A6B" w:rsidRPr="00B805CC">
        <w:rPr>
          <w:rFonts w:ascii="Arial" w:eastAsia="Times New Roman" w:hAnsi="Arial" w:cs="Arial"/>
          <w:b/>
          <w:color w:val="000000"/>
        </w:rPr>
        <w:t xml:space="preserve">   </w:t>
      </w:r>
      <w:r w:rsidR="00461583" w:rsidRPr="00B805CC">
        <w:rPr>
          <w:rFonts w:ascii="Arial" w:eastAsia="Times New Roman" w:hAnsi="Arial" w:cs="Arial"/>
          <w:b/>
          <w:color w:val="000000"/>
        </w:rPr>
        <w:t xml:space="preserve"> </w:t>
      </w:r>
      <w:r w:rsidR="002711ED">
        <w:rPr>
          <w:rFonts w:ascii="Arial" w:eastAsia="Times New Roman" w:hAnsi="Arial" w:cs="Arial"/>
          <w:b/>
          <w:color w:val="000000"/>
        </w:rPr>
        <w:t>Executive Director Finkelstein</w:t>
      </w:r>
    </w:p>
    <w:p w14:paraId="771E202B" w14:textId="5A67439D" w:rsidR="002E1518" w:rsidRPr="00B805CC" w:rsidRDefault="007A4538" w:rsidP="007A4538">
      <w:pPr>
        <w:numPr>
          <w:ilvl w:val="1"/>
          <w:numId w:val="13"/>
        </w:numPr>
        <w:textAlignment w:val="baseline"/>
        <w:rPr>
          <w:rFonts w:ascii="Arial" w:eastAsia="Times New Roman" w:hAnsi="Arial" w:cs="Arial"/>
          <w:b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>Exec. Dir. Finkelstein shared that we have quotes. Moving forward, the PR Committee will handle the recommendation for the mask choices</w:t>
      </w:r>
      <w:r w:rsidR="00D3539D" w:rsidRPr="00B805CC">
        <w:rPr>
          <w:rFonts w:ascii="Arial" w:eastAsia="Times New Roman" w:hAnsi="Arial" w:cs="Arial"/>
          <w:color w:val="000000"/>
        </w:rPr>
        <w:t xml:space="preserve"> to put before the Commission.</w:t>
      </w:r>
      <w:r w:rsidR="008D3A4F" w:rsidRPr="00B805CC">
        <w:rPr>
          <w:rFonts w:ascii="Arial" w:eastAsia="Times New Roman" w:hAnsi="Arial" w:cs="Arial"/>
          <w:color w:val="000000"/>
        </w:rPr>
        <w:t xml:space="preserve"> </w:t>
      </w:r>
    </w:p>
    <w:p w14:paraId="416DB58C" w14:textId="77777777" w:rsidR="008D3A4F" w:rsidRPr="00B805CC" w:rsidRDefault="008D3A4F" w:rsidP="008D3A4F">
      <w:pPr>
        <w:rPr>
          <w:rFonts w:ascii="Arial" w:eastAsia="Times New Roman" w:hAnsi="Arial" w:cs="Arial"/>
        </w:rPr>
      </w:pPr>
    </w:p>
    <w:p w14:paraId="28DA8BA9" w14:textId="77777777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</w:p>
    <w:p w14:paraId="632C9707" w14:textId="5A639C67" w:rsidR="008D3A4F" w:rsidRDefault="008D3A4F" w:rsidP="008D3A4F">
      <w:pPr>
        <w:rPr>
          <w:rFonts w:ascii="Arial" w:eastAsia="Times New Roman" w:hAnsi="Arial" w:cs="Arial"/>
          <w:b/>
          <w:bCs/>
          <w:color w:val="000000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IX.</w:t>
      </w:r>
      <w:r w:rsidRPr="00B805CC">
        <w:rPr>
          <w:rFonts w:ascii="Arial" w:eastAsia="Times New Roman" w:hAnsi="Arial" w:cs="Arial"/>
          <w:b/>
          <w:bCs/>
          <w:color w:val="000000"/>
        </w:rPr>
        <w:tab/>
      </w:r>
      <w:r w:rsidR="002711ED">
        <w:rPr>
          <w:rFonts w:ascii="Arial" w:eastAsia="Times New Roman" w:hAnsi="Arial" w:cs="Arial"/>
          <w:b/>
          <w:bCs/>
          <w:color w:val="000000"/>
        </w:rPr>
        <w:t>NEW BUSINESS</w:t>
      </w:r>
    </w:p>
    <w:p w14:paraId="17D9B1B6" w14:textId="1583540A" w:rsidR="002711ED" w:rsidRDefault="002711ED" w:rsidP="008D3A4F">
      <w:pPr>
        <w:rPr>
          <w:rFonts w:ascii="Arial" w:eastAsia="Times New Roman" w:hAnsi="Arial" w:cs="Arial"/>
          <w:b/>
          <w:bCs/>
          <w:color w:val="000000"/>
        </w:rPr>
      </w:pPr>
    </w:p>
    <w:p w14:paraId="6A3BD1B0" w14:textId="77777777" w:rsidR="002711ED" w:rsidRPr="00B805CC" w:rsidRDefault="002711ED" w:rsidP="008D3A4F">
      <w:pPr>
        <w:rPr>
          <w:rFonts w:ascii="Arial" w:eastAsia="Times New Roman" w:hAnsi="Arial" w:cs="Arial"/>
          <w:b/>
          <w:bCs/>
          <w:color w:val="000000"/>
        </w:rPr>
      </w:pPr>
    </w:p>
    <w:p w14:paraId="73E39877" w14:textId="63980DB1" w:rsidR="00D3539D" w:rsidRPr="00B805CC" w:rsidRDefault="00FD099B" w:rsidP="008D3A4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 wp14:anchorId="4A5CB3A8" wp14:editId="027CC4F4">
            <wp:simplePos x="0" y="0"/>
            <wp:positionH relativeFrom="column">
              <wp:posOffset>4483100</wp:posOffset>
            </wp:positionH>
            <wp:positionV relativeFrom="paragraph">
              <wp:posOffset>0</wp:posOffset>
            </wp:positionV>
            <wp:extent cx="1903730" cy="2464435"/>
            <wp:effectExtent l="0" t="0" r="1270" b="0"/>
            <wp:wrapTight wrapText="bothSides">
              <wp:wrapPolygon edited="0">
                <wp:start x="0" y="0"/>
                <wp:lineTo x="0" y="21483"/>
                <wp:lineTo x="21470" y="21483"/>
                <wp:lineTo x="2147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VAM Fly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DC175" w14:textId="0BEECF6C" w:rsidR="00FD099B" w:rsidRPr="00FD099B" w:rsidRDefault="008D3A4F" w:rsidP="00FD099B">
      <w:pPr>
        <w:numPr>
          <w:ilvl w:val="0"/>
          <w:numId w:val="14"/>
        </w:numPr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B805CC">
        <w:rPr>
          <w:rFonts w:ascii="Arial" w:eastAsia="Times New Roman" w:hAnsi="Arial" w:cs="Arial"/>
          <w:color w:val="000000"/>
        </w:rPr>
        <w:t xml:space="preserve">Commissioner </w:t>
      </w:r>
      <w:r w:rsidR="00D3539D" w:rsidRPr="00B805CC">
        <w:rPr>
          <w:rFonts w:ascii="Arial" w:eastAsia="Times New Roman" w:hAnsi="Arial" w:cs="Arial"/>
          <w:color w:val="000000"/>
        </w:rPr>
        <w:t xml:space="preserve">Drew reported that the DVCC has set October as Domestic Violence Awareness Month </w:t>
      </w:r>
      <w:r w:rsidR="002711ED">
        <w:rPr>
          <w:rFonts w:ascii="Arial" w:eastAsia="Times New Roman" w:hAnsi="Arial" w:cs="Arial"/>
          <w:color w:val="000000"/>
        </w:rPr>
        <w:t xml:space="preserve">(DVAM) </w:t>
      </w:r>
      <w:r w:rsidR="00D3539D" w:rsidRPr="00B805CC">
        <w:rPr>
          <w:rFonts w:ascii="Arial" w:eastAsia="Times New Roman" w:hAnsi="Arial" w:cs="Arial"/>
          <w:color w:val="000000"/>
        </w:rPr>
        <w:t xml:space="preserve">and will share the DVCC social media sites with the Commissioners so they can then share them on their </w:t>
      </w:r>
      <w:r w:rsidR="002711ED">
        <w:rPr>
          <w:rFonts w:ascii="Arial" w:eastAsia="Times New Roman" w:hAnsi="Arial" w:cs="Arial"/>
          <w:color w:val="000000"/>
        </w:rPr>
        <w:t xml:space="preserve">own </w:t>
      </w:r>
      <w:r w:rsidR="00D3539D" w:rsidRPr="00B805CC">
        <w:rPr>
          <w:rFonts w:ascii="Arial" w:eastAsia="Times New Roman" w:hAnsi="Arial" w:cs="Arial"/>
          <w:color w:val="000000"/>
        </w:rPr>
        <w:t>social media.  October 5</w:t>
      </w:r>
      <w:r w:rsidR="00D3539D" w:rsidRPr="00B805CC">
        <w:rPr>
          <w:rFonts w:ascii="Arial" w:eastAsia="Times New Roman" w:hAnsi="Arial" w:cs="Arial"/>
          <w:color w:val="000000"/>
          <w:vertAlign w:val="superscript"/>
        </w:rPr>
        <w:t>th</w:t>
      </w:r>
      <w:r w:rsidR="00D3539D" w:rsidRPr="00B805CC">
        <w:rPr>
          <w:rFonts w:ascii="Arial" w:eastAsia="Times New Roman" w:hAnsi="Arial" w:cs="Arial"/>
          <w:color w:val="000000"/>
        </w:rPr>
        <w:t xml:space="preserve"> will be the </w:t>
      </w:r>
      <w:r w:rsidR="002711ED">
        <w:rPr>
          <w:rFonts w:ascii="Arial" w:eastAsia="Times New Roman" w:hAnsi="Arial" w:cs="Arial"/>
          <w:color w:val="000000"/>
        </w:rPr>
        <w:t xml:space="preserve">date for the </w:t>
      </w:r>
      <w:r w:rsidR="00D3539D" w:rsidRPr="00B805CC">
        <w:rPr>
          <w:rFonts w:ascii="Arial" w:eastAsia="Times New Roman" w:hAnsi="Arial" w:cs="Arial"/>
          <w:color w:val="000000"/>
        </w:rPr>
        <w:t xml:space="preserve">Proclamation </w:t>
      </w:r>
      <w:r w:rsidR="002711ED">
        <w:rPr>
          <w:rFonts w:ascii="Arial" w:eastAsia="Times New Roman" w:hAnsi="Arial" w:cs="Arial"/>
          <w:color w:val="000000"/>
        </w:rPr>
        <w:t xml:space="preserve">against DV </w:t>
      </w:r>
      <w:r w:rsidR="00D3539D" w:rsidRPr="00B805CC">
        <w:rPr>
          <w:rFonts w:ascii="Arial" w:eastAsia="Times New Roman" w:hAnsi="Arial" w:cs="Arial"/>
          <w:color w:val="000000"/>
        </w:rPr>
        <w:t xml:space="preserve">and </w:t>
      </w:r>
      <w:r w:rsidR="002711ED">
        <w:rPr>
          <w:rFonts w:ascii="Arial" w:eastAsia="Times New Roman" w:hAnsi="Arial" w:cs="Arial"/>
          <w:color w:val="000000"/>
        </w:rPr>
        <w:t xml:space="preserve">associated </w:t>
      </w:r>
      <w:r w:rsidR="00D3539D" w:rsidRPr="00B805CC">
        <w:rPr>
          <w:rFonts w:ascii="Arial" w:eastAsia="Times New Roman" w:hAnsi="Arial" w:cs="Arial"/>
          <w:color w:val="000000"/>
        </w:rPr>
        <w:t>press conference. Commissioners are encouraged to attend the DVCC events being held throughout October.</w:t>
      </w:r>
    </w:p>
    <w:p w14:paraId="7657E56A" w14:textId="250905A0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6629972D" w14:textId="64998132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6FFE51EC" w14:textId="0A99C71E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48789174" w14:textId="4A2C2E52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1BF9DF40" w14:textId="5BF65D76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156C4F16" w14:textId="77777777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0D55B7F3" w14:textId="77777777" w:rsidR="00FD099B" w:rsidRDefault="00FD099B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296204CF" w14:textId="77777777" w:rsidR="002711ED" w:rsidRDefault="002711ED" w:rsidP="002711ED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2234D31C" w14:textId="4C3FE79F" w:rsidR="00EB6B61" w:rsidRDefault="00D3539D" w:rsidP="00FD099B">
      <w:pPr>
        <w:numPr>
          <w:ilvl w:val="0"/>
          <w:numId w:val="14"/>
        </w:numPr>
        <w:textAlignment w:val="baseline"/>
        <w:rPr>
          <w:rFonts w:ascii="Arial" w:eastAsia="Times New Roman" w:hAnsi="Arial" w:cs="Arial"/>
          <w:bCs/>
          <w:color w:val="000000"/>
        </w:rPr>
      </w:pPr>
      <w:r w:rsidRPr="00FD099B">
        <w:rPr>
          <w:rFonts w:ascii="Arial" w:eastAsia="Times New Roman" w:hAnsi="Arial" w:cs="Arial"/>
          <w:bCs/>
          <w:color w:val="000000"/>
        </w:rPr>
        <w:t xml:space="preserve">Exec. Director Finkelstein </w:t>
      </w:r>
      <w:r w:rsidR="00EB6B61" w:rsidRPr="00FD099B">
        <w:rPr>
          <w:rFonts w:ascii="Arial" w:eastAsia="Times New Roman" w:hAnsi="Arial" w:cs="Arial"/>
          <w:bCs/>
          <w:color w:val="000000"/>
        </w:rPr>
        <w:t xml:space="preserve">announced an event of potential interest and a thank you to the interns who created the talking points for the County Exec and </w:t>
      </w:r>
      <w:r w:rsidR="002711ED" w:rsidRPr="00FD099B">
        <w:rPr>
          <w:rFonts w:ascii="Arial" w:eastAsia="Times New Roman" w:hAnsi="Arial" w:cs="Arial"/>
          <w:bCs/>
          <w:color w:val="000000"/>
        </w:rPr>
        <w:t xml:space="preserve">county </w:t>
      </w:r>
      <w:r w:rsidR="00EB6B61" w:rsidRPr="00FD099B">
        <w:rPr>
          <w:rFonts w:ascii="Arial" w:eastAsia="Times New Roman" w:hAnsi="Arial" w:cs="Arial"/>
          <w:bCs/>
          <w:color w:val="000000"/>
        </w:rPr>
        <w:t>officials attending</w:t>
      </w:r>
      <w:r w:rsidR="002711ED" w:rsidRPr="00FD099B">
        <w:rPr>
          <w:rFonts w:ascii="Arial" w:eastAsia="Times New Roman" w:hAnsi="Arial" w:cs="Arial"/>
          <w:bCs/>
          <w:color w:val="000000"/>
        </w:rPr>
        <w:t xml:space="preserve"> this event.</w:t>
      </w:r>
    </w:p>
    <w:p w14:paraId="4AA58B57" w14:textId="77777777" w:rsidR="003D4665" w:rsidRPr="00FD099B" w:rsidRDefault="003D4665" w:rsidP="003D4665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6D6D1DD5" w14:textId="42015072" w:rsidR="00D3539D" w:rsidRPr="002711ED" w:rsidRDefault="00EB6B61" w:rsidP="00EB6B61">
      <w:pPr>
        <w:ind w:left="72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11ED">
        <w:rPr>
          <w:rFonts w:ascii="Arial" w:eastAsia="Times New Roman" w:hAnsi="Arial" w:cs="Arial"/>
          <w:b/>
          <w:bCs/>
          <w:color w:val="000000"/>
        </w:rPr>
        <w:t xml:space="preserve">September 19 (Sunday, 2:00 PM) Suffrage Marker unveiling at Sandy Spring Museum </w:t>
      </w:r>
    </w:p>
    <w:p w14:paraId="02087613" w14:textId="4986F766" w:rsidR="00EB6B61" w:rsidRPr="00B805CC" w:rsidRDefault="00EB6B61" w:rsidP="00EB6B61">
      <w:pPr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638D9B01" w14:textId="77777777" w:rsidR="002711ED" w:rsidRDefault="002711ED" w:rsidP="00EB6B61">
      <w:pPr>
        <w:textAlignment w:val="baseline"/>
        <w:rPr>
          <w:rFonts w:ascii="Arial" w:eastAsia="Times New Roman" w:hAnsi="Arial" w:cs="Arial"/>
          <w:bCs/>
          <w:color w:val="000000"/>
        </w:rPr>
      </w:pPr>
    </w:p>
    <w:p w14:paraId="0A5C0E48" w14:textId="19A13F0E" w:rsidR="00EB6B61" w:rsidRPr="00B805CC" w:rsidRDefault="00EB6B61" w:rsidP="00EB6B61">
      <w:pPr>
        <w:textAlignment w:val="baseline"/>
        <w:rPr>
          <w:rFonts w:ascii="Arial" w:eastAsia="Times New Roman" w:hAnsi="Arial" w:cs="Arial"/>
          <w:bCs/>
          <w:color w:val="000000"/>
        </w:rPr>
      </w:pPr>
      <w:r w:rsidRPr="003D4665">
        <w:rPr>
          <w:rFonts w:ascii="Arial" w:eastAsia="Times New Roman" w:hAnsi="Arial" w:cs="Arial"/>
          <w:b/>
          <w:bCs/>
          <w:color w:val="000000"/>
        </w:rPr>
        <w:t>Birthday congratulations</w:t>
      </w:r>
      <w:r w:rsidRPr="00B805CC">
        <w:rPr>
          <w:rFonts w:ascii="Arial" w:eastAsia="Times New Roman" w:hAnsi="Arial" w:cs="Arial"/>
          <w:bCs/>
          <w:color w:val="000000"/>
        </w:rPr>
        <w:t xml:space="preserve"> were extended to </w:t>
      </w:r>
      <w:r w:rsidR="002711ED">
        <w:rPr>
          <w:rFonts w:ascii="Arial" w:eastAsia="Times New Roman" w:hAnsi="Arial" w:cs="Arial"/>
          <w:bCs/>
          <w:color w:val="000000"/>
        </w:rPr>
        <w:t xml:space="preserve">Commissioners </w:t>
      </w:r>
      <w:r w:rsidRPr="00B805CC">
        <w:rPr>
          <w:rFonts w:ascii="Arial" w:eastAsia="Times New Roman" w:hAnsi="Arial" w:cs="Arial"/>
          <w:bCs/>
          <w:color w:val="000000"/>
        </w:rPr>
        <w:t>Diana Rubin and Meredith Weisel</w:t>
      </w:r>
    </w:p>
    <w:p w14:paraId="1F51C82B" w14:textId="1B10DFE0" w:rsidR="00EB6B61" w:rsidRPr="00B805CC" w:rsidRDefault="00EB6B61" w:rsidP="00EB6B61">
      <w:pPr>
        <w:textAlignment w:val="baseline"/>
        <w:rPr>
          <w:rFonts w:ascii="Arial" w:eastAsia="Times New Roman" w:hAnsi="Arial" w:cs="Arial"/>
          <w:bCs/>
          <w:color w:val="000000"/>
        </w:rPr>
      </w:pPr>
    </w:p>
    <w:p w14:paraId="463214C3" w14:textId="172E8669" w:rsidR="00EB6B61" w:rsidRPr="00B805CC" w:rsidRDefault="00EB6B61" w:rsidP="00EB6B61">
      <w:pPr>
        <w:textAlignment w:val="baseline"/>
        <w:rPr>
          <w:rFonts w:ascii="Arial" w:eastAsia="Times New Roman" w:hAnsi="Arial" w:cs="Arial"/>
          <w:bCs/>
          <w:color w:val="000000"/>
        </w:rPr>
      </w:pPr>
      <w:r w:rsidRPr="00B805CC">
        <w:rPr>
          <w:rFonts w:ascii="Arial" w:eastAsia="Times New Roman" w:hAnsi="Arial" w:cs="Arial"/>
          <w:bCs/>
          <w:color w:val="000000"/>
        </w:rPr>
        <w:t>Chair Rojas encouraged all Commissioners to remain focused on our mission and goal of representing the women of Montgomery Count</w:t>
      </w:r>
      <w:r w:rsidR="002711ED">
        <w:rPr>
          <w:rFonts w:ascii="Arial" w:eastAsia="Times New Roman" w:hAnsi="Arial" w:cs="Arial"/>
          <w:bCs/>
          <w:color w:val="000000"/>
        </w:rPr>
        <w:t>y.</w:t>
      </w:r>
    </w:p>
    <w:p w14:paraId="75CA4335" w14:textId="77777777" w:rsidR="00EB6B61" w:rsidRPr="00B805CC" w:rsidRDefault="00EB6B61" w:rsidP="00EB6B61">
      <w:pPr>
        <w:ind w:left="720"/>
        <w:textAlignment w:val="baseline"/>
        <w:rPr>
          <w:rFonts w:ascii="Arial" w:eastAsia="Times New Roman" w:hAnsi="Arial" w:cs="Arial"/>
          <w:bCs/>
          <w:color w:val="000000"/>
        </w:rPr>
      </w:pPr>
    </w:p>
    <w:p w14:paraId="2B99BC31" w14:textId="098F81E4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b/>
          <w:bCs/>
          <w:color w:val="000000"/>
        </w:rPr>
        <w:t>XI.      Adjourn</w:t>
      </w:r>
    </w:p>
    <w:p w14:paraId="43D56986" w14:textId="6EE72E2D" w:rsidR="008D3A4F" w:rsidRPr="00B805CC" w:rsidRDefault="008D3A4F" w:rsidP="008D3A4F">
      <w:pPr>
        <w:rPr>
          <w:rFonts w:ascii="Arial" w:eastAsia="Times New Roman" w:hAnsi="Arial" w:cs="Arial"/>
        </w:rPr>
      </w:pPr>
      <w:r w:rsidRPr="00B805CC">
        <w:rPr>
          <w:rFonts w:ascii="Arial" w:eastAsia="Times New Roman" w:hAnsi="Arial" w:cs="Arial"/>
          <w:color w:val="000000"/>
        </w:rPr>
        <w:t>                Meeting adjourned at 8:0</w:t>
      </w:r>
      <w:r w:rsidR="00EB6B61" w:rsidRPr="00B805CC">
        <w:rPr>
          <w:rFonts w:ascii="Arial" w:eastAsia="Times New Roman" w:hAnsi="Arial" w:cs="Arial"/>
          <w:color w:val="000000"/>
        </w:rPr>
        <w:t>6 PM</w:t>
      </w:r>
      <w:r w:rsidRPr="00B805CC">
        <w:rPr>
          <w:rFonts w:ascii="Arial" w:eastAsia="Times New Roman" w:hAnsi="Arial" w:cs="Arial"/>
          <w:color w:val="000000"/>
        </w:rPr>
        <w:t xml:space="preserve"> by </w:t>
      </w:r>
      <w:r w:rsidR="004A598E" w:rsidRPr="00B805CC">
        <w:rPr>
          <w:rFonts w:ascii="Arial" w:eastAsia="Times New Roman" w:hAnsi="Arial" w:cs="Arial"/>
          <w:color w:val="000000"/>
        </w:rPr>
        <w:t>Chair</w:t>
      </w:r>
      <w:r w:rsidR="003A1A6B" w:rsidRPr="00B805CC">
        <w:rPr>
          <w:rFonts w:ascii="Arial" w:eastAsia="Times New Roman" w:hAnsi="Arial" w:cs="Arial"/>
          <w:color w:val="000000"/>
        </w:rPr>
        <w:t xml:space="preserve"> Rojas</w:t>
      </w:r>
      <w:r w:rsidRPr="00B805CC">
        <w:rPr>
          <w:rFonts w:ascii="Arial" w:eastAsia="Times New Roman" w:hAnsi="Arial" w:cs="Arial"/>
          <w:color w:val="000000"/>
        </w:rPr>
        <w:t>. </w:t>
      </w:r>
    </w:p>
    <w:p w14:paraId="6D3E00F9" w14:textId="77777777" w:rsidR="008D3A4F" w:rsidRPr="00B805CC" w:rsidRDefault="008D3A4F" w:rsidP="008D3A4F">
      <w:pPr>
        <w:rPr>
          <w:rFonts w:ascii="Arial" w:eastAsia="Times New Roman" w:hAnsi="Arial" w:cs="Arial"/>
        </w:rPr>
      </w:pPr>
    </w:p>
    <w:p w14:paraId="7EB836F5" w14:textId="2B3E22F8" w:rsidR="00107E60" w:rsidRPr="00B805CC" w:rsidRDefault="00107E60">
      <w:pPr>
        <w:rPr>
          <w:rFonts w:ascii="Arial" w:hAnsi="Arial" w:cs="Arial"/>
        </w:rPr>
      </w:pPr>
    </w:p>
    <w:sectPr w:rsidR="00107E60" w:rsidRPr="00B805CC" w:rsidSect="000301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166ED" w14:textId="77777777" w:rsidR="00A214D6" w:rsidRDefault="00A214D6" w:rsidP="00BE7C0A">
      <w:r>
        <w:separator/>
      </w:r>
    </w:p>
  </w:endnote>
  <w:endnote w:type="continuationSeparator" w:id="0">
    <w:p w14:paraId="7ED90830" w14:textId="77777777" w:rsidR="00A214D6" w:rsidRDefault="00A214D6" w:rsidP="00B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3E33" w14:textId="77777777" w:rsidR="007A4538" w:rsidRDefault="007A4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B6ED" w14:textId="77777777" w:rsidR="007A4538" w:rsidRDefault="007A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197CA" w14:textId="77777777" w:rsidR="007A4538" w:rsidRDefault="007A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DA932" w14:textId="77777777" w:rsidR="00A214D6" w:rsidRDefault="00A214D6" w:rsidP="00BE7C0A">
      <w:r>
        <w:separator/>
      </w:r>
    </w:p>
  </w:footnote>
  <w:footnote w:type="continuationSeparator" w:id="0">
    <w:p w14:paraId="01E4E87B" w14:textId="77777777" w:rsidR="00A214D6" w:rsidRDefault="00A214D6" w:rsidP="00BE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A36E" w14:textId="50D65597" w:rsidR="007A4538" w:rsidRDefault="00193B51">
    <w:pPr>
      <w:pStyle w:val="Header"/>
    </w:pPr>
    <w:r>
      <w:rPr>
        <w:noProof/>
      </w:rPr>
      <w:pict w14:anchorId="415A9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4" o:spid="_x0000_s2051" type="#_x0000_t136" alt="" style="position:absolute;margin-left:0;margin-top:0;width:468pt;height:15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F72C0" w14:textId="15696FC0" w:rsidR="007A4538" w:rsidRDefault="00193B51">
    <w:pPr>
      <w:pStyle w:val="Header"/>
    </w:pPr>
    <w:r>
      <w:rPr>
        <w:noProof/>
      </w:rPr>
      <w:pict w14:anchorId="01AEBB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5" o:spid="_x0000_s2050" type="#_x0000_t136" alt="" style="position:absolute;margin-left:0;margin-top:0;width:468pt;height:15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94C5" w14:textId="2533EE6E" w:rsidR="007A4538" w:rsidRDefault="00193B51">
    <w:pPr>
      <w:pStyle w:val="Header"/>
    </w:pPr>
    <w:r>
      <w:rPr>
        <w:noProof/>
      </w:rPr>
      <w:pict w14:anchorId="36E016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588873" o:spid="_x0000_s2049" type="#_x0000_t136" alt="" style="position:absolute;margin-left:0;margin-top:0;width:468pt;height:15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65F"/>
    <w:multiLevelType w:val="multilevel"/>
    <w:tmpl w:val="CB7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4C6"/>
    <w:multiLevelType w:val="multilevel"/>
    <w:tmpl w:val="9FA6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E7E32"/>
    <w:multiLevelType w:val="hybridMultilevel"/>
    <w:tmpl w:val="48565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81DB3"/>
    <w:multiLevelType w:val="multilevel"/>
    <w:tmpl w:val="1BD2AFF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D67E4"/>
    <w:multiLevelType w:val="multilevel"/>
    <w:tmpl w:val="CA7E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43956"/>
    <w:multiLevelType w:val="multilevel"/>
    <w:tmpl w:val="C85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C45BD"/>
    <w:multiLevelType w:val="hybridMultilevel"/>
    <w:tmpl w:val="30B04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93000"/>
    <w:multiLevelType w:val="multilevel"/>
    <w:tmpl w:val="4BC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91FC4"/>
    <w:multiLevelType w:val="multilevel"/>
    <w:tmpl w:val="C66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B1D76"/>
    <w:multiLevelType w:val="multilevel"/>
    <w:tmpl w:val="C26E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73019"/>
    <w:multiLevelType w:val="hybridMultilevel"/>
    <w:tmpl w:val="E19830C4"/>
    <w:lvl w:ilvl="0" w:tplc="1C1220F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6E9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01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7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24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03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EA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6E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C8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D7B8B"/>
    <w:multiLevelType w:val="hybridMultilevel"/>
    <w:tmpl w:val="B1A81D8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592239A0"/>
    <w:multiLevelType w:val="multilevel"/>
    <w:tmpl w:val="D6B2FE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767E0"/>
    <w:multiLevelType w:val="multilevel"/>
    <w:tmpl w:val="962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046B8"/>
    <w:multiLevelType w:val="multilevel"/>
    <w:tmpl w:val="8EB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05388"/>
    <w:multiLevelType w:val="multilevel"/>
    <w:tmpl w:val="89D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84229"/>
    <w:multiLevelType w:val="hybridMultilevel"/>
    <w:tmpl w:val="D33AE6E8"/>
    <w:lvl w:ilvl="0" w:tplc="CF0695C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18A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84D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6A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69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F44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6A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67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448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55E2E"/>
    <w:multiLevelType w:val="multilevel"/>
    <w:tmpl w:val="9D5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13"/>
  </w:num>
  <w:num w:numId="6">
    <w:abstractNumId w:val="14"/>
  </w:num>
  <w:num w:numId="7">
    <w:abstractNumId w:val="9"/>
    <w:lvlOverride w:ilvl="0">
      <w:lvl w:ilvl="0">
        <w:numFmt w:val="lowerLetter"/>
        <w:lvlText w:val="%1."/>
        <w:lvlJc w:val="left"/>
      </w:lvl>
    </w:lvlOverride>
  </w:num>
  <w:num w:numId="8">
    <w:abstractNumId w:val="12"/>
  </w:num>
  <w:num w:numId="9">
    <w:abstractNumId w:val="16"/>
  </w:num>
  <w:num w:numId="10">
    <w:abstractNumId w:val="3"/>
  </w:num>
  <w:num w:numId="11">
    <w:abstractNumId w:val="10"/>
  </w:num>
  <w:num w:numId="12">
    <w:abstractNumId w:val="17"/>
  </w:num>
  <w:num w:numId="13">
    <w:abstractNumId w:val="0"/>
  </w:num>
  <w:num w:numId="14">
    <w:abstractNumId w:val="4"/>
  </w:num>
  <w:num w:numId="15">
    <w:abstractNumId w:val="8"/>
  </w:num>
  <w:num w:numId="16">
    <w:abstractNumId w:val="6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F"/>
    <w:rsid w:val="000301CE"/>
    <w:rsid w:val="00045B82"/>
    <w:rsid w:val="0006041C"/>
    <w:rsid w:val="00064BD0"/>
    <w:rsid w:val="000A6634"/>
    <w:rsid w:val="00107E60"/>
    <w:rsid w:val="00193B51"/>
    <w:rsid w:val="001A7235"/>
    <w:rsid w:val="001F0669"/>
    <w:rsid w:val="002711ED"/>
    <w:rsid w:val="002919A7"/>
    <w:rsid w:val="002D3D0F"/>
    <w:rsid w:val="002E1518"/>
    <w:rsid w:val="003A1A6B"/>
    <w:rsid w:val="003D4665"/>
    <w:rsid w:val="003E254B"/>
    <w:rsid w:val="004028F9"/>
    <w:rsid w:val="00415A19"/>
    <w:rsid w:val="00427743"/>
    <w:rsid w:val="00461583"/>
    <w:rsid w:val="0048163A"/>
    <w:rsid w:val="004A598E"/>
    <w:rsid w:val="004D6B95"/>
    <w:rsid w:val="00541D73"/>
    <w:rsid w:val="006C2A60"/>
    <w:rsid w:val="007717CE"/>
    <w:rsid w:val="00780D8F"/>
    <w:rsid w:val="007A4538"/>
    <w:rsid w:val="007A6770"/>
    <w:rsid w:val="007F3D72"/>
    <w:rsid w:val="008561EA"/>
    <w:rsid w:val="008612C6"/>
    <w:rsid w:val="0086530B"/>
    <w:rsid w:val="008D3A4F"/>
    <w:rsid w:val="008D73AF"/>
    <w:rsid w:val="009F3EB8"/>
    <w:rsid w:val="00A2027C"/>
    <w:rsid w:val="00A214D6"/>
    <w:rsid w:val="00AF78B6"/>
    <w:rsid w:val="00B4229C"/>
    <w:rsid w:val="00B805CC"/>
    <w:rsid w:val="00BE7C0A"/>
    <w:rsid w:val="00C35082"/>
    <w:rsid w:val="00C96286"/>
    <w:rsid w:val="00CB36ED"/>
    <w:rsid w:val="00CC6C0C"/>
    <w:rsid w:val="00D3539D"/>
    <w:rsid w:val="00DB21A3"/>
    <w:rsid w:val="00E43909"/>
    <w:rsid w:val="00E503F8"/>
    <w:rsid w:val="00E72768"/>
    <w:rsid w:val="00EB6B61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B2680E"/>
  <w15:chartTrackingRefBased/>
  <w15:docId w15:val="{5CEBA357-37D1-2A43-89A4-7007558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A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D3A4F"/>
  </w:style>
  <w:style w:type="character" w:styleId="Hyperlink">
    <w:name w:val="Hyperlink"/>
    <w:basedOn w:val="DefaultParagraphFont"/>
    <w:uiPriority w:val="99"/>
    <w:semiHidden/>
    <w:unhideWhenUsed/>
    <w:rsid w:val="008D3A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0A"/>
  </w:style>
  <w:style w:type="paragraph" w:styleId="Footer">
    <w:name w:val="footer"/>
    <w:basedOn w:val="Normal"/>
    <w:link w:val="FooterChar"/>
    <w:uiPriority w:val="99"/>
    <w:unhideWhenUsed/>
    <w:rsid w:val="00BE7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0A"/>
  </w:style>
  <w:style w:type="paragraph" w:styleId="ListParagraph">
    <w:name w:val="List Paragraph"/>
    <w:basedOn w:val="Normal"/>
    <w:uiPriority w:val="34"/>
    <w:qFormat/>
    <w:rsid w:val="002D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2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8ABFFE-8CDE-0D4F-A729-6F8A664D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Finkelstein, Jodi</cp:lastModifiedBy>
  <cp:revision>3</cp:revision>
  <cp:lastPrinted>2021-08-25T02:06:00Z</cp:lastPrinted>
  <dcterms:created xsi:type="dcterms:W3CDTF">2021-10-11T15:39:00Z</dcterms:created>
  <dcterms:modified xsi:type="dcterms:W3CDTF">2021-10-11T15:40:00Z</dcterms:modified>
</cp:coreProperties>
</file>