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95" w:rsidRDefault="00B64F95">
      <w:pPr>
        <w:tabs>
          <w:tab w:val="left" w:pos="7380"/>
          <w:tab w:val="right" w:pos="9360"/>
        </w:tabs>
        <w:ind w:left="612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Bill No.  </w:t>
      </w:r>
      <w:r>
        <w:rPr>
          <w:rFonts w:ascii="Arial" w:hAnsi="Arial"/>
          <w:sz w:val="20"/>
          <w:u w:val="single"/>
        </w:rPr>
        <w:tab/>
      </w:r>
      <w:bookmarkStart w:id="0" w:name="BillNo"/>
      <w:r w:rsidR="008B08CF">
        <w:rPr>
          <w:rFonts w:ascii="Arial" w:hAnsi="Arial"/>
          <w:sz w:val="20"/>
          <w:u w:val="single"/>
        </w:rPr>
        <w:t>9</w:t>
      </w:r>
      <w:r w:rsidR="00974DD9">
        <w:rPr>
          <w:rFonts w:ascii="Arial" w:hAnsi="Arial"/>
          <w:sz w:val="20"/>
          <w:u w:val="single"/>
        </w:rPr>
        <w:t>-17</w:t>
      </w:r>
      <w:bookmarkEnd w:id="0"/>
      <w:r>
        <w:rPr>
          <w:rFonts w:ascii="Arial" w:hAnsi="Arial"/>
          <w:sz w:val="20"/>
          <w:u w:val="single"/>
        </w:rPr>
        <w:tab/>
      </w:r>
    </w:p>
    <w:p w:rsidR="00B64F95" w:rsidRDefault="00B64F95">
      <w:pPr>
        <w:tabs>
          <w:tab w:val="left" w:pos="6930"/>
          <w:tab w:val="right" w:pos="9360"/>
        </w:tabs>
        <w:ind w:left="612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Concerning: </w:t>
      </w:r>
      <w:r>
        <w:rPr>
          <w:rFonts w:ascii="Arial" w:hAnsi="Arial"/>
          <w:sz w:val="20"/>
          <w:u w:val="single"/>
        </w:rPr>
        <w:tab/>
      </w:r>
      <w:r w:rsidR="003B0FE4">
        <w:rPr>
          <w:rFonts w:ascii="Arial" w:hAnsi="Arial"/>
          <w:sz w:val="20"/>
          <w:u w:val="single"/>
        </w:rPr>
        <w:t>Fuel-</w:t>
      </w:r>
      <w:r w:rsidR="003C7DFD">
        <w:rPr>
          <w:rFonts w:ascii="Arial" w:hAnsi="Arial"/>
          <w:sz w:val="20"/>
          <w:u w:val="single"/>
        </w:rPr>
        <w:t>E</w:t>
      </w:r>
      <w:r w:rsidR="003B0FE4">
        <w:rPr>
          <w:rFonts w:ascii="Arial" w:hAnsi="Arial"/>
          <w:sz w:val="20"/>
          <w:u w:val="single"/>
        </w:rPr>
        <w:t xml:space="preserve">nergy </w:t>
      </w:r>
      <w:r w:rsidR="003C7DFD">
        <w:rPr>
          <w:rFonts w:ascii="Arial" w:hAnsi="Arial"/>
          <w:sz w:val="20"/>
          <w:u w:val="single"/>
        </w:rPr>
        <w:t>T</w:t>
      </w:r>
      <w:r w:rsidR="003B0FE4">
        <w:rPr>
          <w:rFonts w:ascii="Arial" w:hAnsi="Arial"/>
          <w:sz w:val="20"/>
          <w:u w:val="single"/>
        </w:rPr>
        <w:t xml:space="preserve">ax – </w:t>
      </w:r>
      <w:r w:rsidR="003C7DFD">
        <w:rPr>
          <w:rFonts w:ascii="Arial" w:hAnsi="Arial"/>
          <w:sz w:val="20"/>
          <w:u w:val="single"/>
        </w:rPr>
        <w:t>E</w:t>
      </w:r>
      <w:r w:rsidR="003B0FE4">
        <w:rPr>
          <w:rFonts w:ascii="Arial" w:hAnsi="Arial"/>
          <w:sz w:val="20"/>
          <w:u w:val="single"/>
        </w:rPr>
        <w:t xml:space="preserve">xemptions - </w:t>
      </w:r>
      <w:r w:rsidR="003C7DFD">
        <w:rPr>
          <w:rFonts w:ascii="Arial" w:hAnsi="Arial"/>
          <w:sz w:val="20"/>
          <w:u w:val="single"/>
        </w:rPr>
        <w:t>A</w:t>
      </w:r>
      <w:r w:rsidR="003B0FE4">
        <w:rPr>
          <w:rFonts w:ascii="Arial" w:hAnsi="Arial"/>
          <w:sz w:val="20"/>
          <w:u w:val="single"/>
        </w:rPr>
        <w:t>mendments</w:t>
      </w:r>
      <w:r>
        <w:rPr>
          <w:rFonts w:ascii="Arial" w:hAnsi="Arial"/>
          <w:sz w:val="20"/>
          <w:u w:val="single"/>
        </w:rPr>
        <w:tab/>
      </w:r>
    </w:p>
    <w:p w:rsidR="00B64F95" w:rsidRDefault="00B64F95">
      <w:pPr>
        <w:tabs>
          <w:tab w:val="left" w:pos="6750"/>
          <w:tab w:val="left" w:pos="8100"/>
          <w:tab w:val="left" w:pos="909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Revised:  </w:t>
      </w:r>
      <w:r w:rsidR="003801FF">
        <w:rPr>
          <w:rFonts w:ascii="Arial" w:hAnsi="Arial"/>
          <w:sz w:val="20"/>
          <w:u w:val="single"/>
        </w:rPr>
        <w:t>May 10, 2017</w:t>
      </w:r>
      <w:r w:rsidR="00974DD9">
        <w:rPr>
          <w:rFonts w:ascii="Arial" w:hAnsi="Arial"/>
          <w:sz w:val="20"/>
          <w:u w:val="single"/>
        </w:rPr>
        <w:tab/>
      </w:r>
      <w:r w:rsidR="00B863BB"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</w:rPr>
        <w:t xml:space="preserve">Draft No. </w:t>
      </w:r>
      <w:r w:rsidR="003801FF">
        <w:rPr>
          <w:rFonts w:ascii="Arial" w:hAnsi="Arial"/>
          <w:sz w:val="20"/>
          <w:u w:val="single"/>
        </w:rPr>
        <w:t>8</w:t>
      </w:r>
      <w:r w:rsidR="00974DD9">
        <w:rPr>
          <w:rFonts w:ascii="Arial" w:hAnsi="Arial"/>
          <w:sz w:val="20"/>
          <w:u w:val="single"/>
        </w:rPr>
        <w:tab/>
      </w:r>
      <w:r w:rsidR="005E2B7D">
        <w:rPr>
          <w:rFonts w:ascii="Arial" w:hAnsi="Arial"/>
          <w:sz w:val="20"/>
          <w:u w:val="single"/>
        </w:rPr>
        <w:tab/>
      </w:r>
    </w:p>
    <w:p w:rsidR="00B64F95" w:rsidRDefault="00B64F95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Introduced:  </w:t>
      </w:r>
      <w:r>
        <w:rPr>
          <w:rFonts w:ascii="Arial" w:hAnsi="Arial"/>
          <w:sz w:val="20"/>
          <w:u w:val="single"/>
        </w:rPr>
        <w:tab/>
      </w:r>
      <w:r w:rsidR="005E2B7D">
        <w:rPr>
          <w:rFonts w:ascii="Arial" w:hAnsi="Arial"/>
          <w:sz w:val="20"/>
          <w:u w:val="single"/>
        </w:rPr>
        <w:t>April 4, 2017</w:t>
      </w:r>
      <w:r>
        <w:rPr>
          <w:rFonts w:ascii="Arial" w:hAnsi="Arial"/>
          <w:sz w:val="20"/>
          <w:u w:val="single"/>
        </w:rPr>
        <w:tab/>
      </w:r>
    </w:p>
    <w:p w:rsidR="00B64F95" w:rsidRDefault="00B64F95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Expires:  </w:t>
      </w:r>
      <w:r>
        <w:rPr>
          <w:rFonts w:ascii="Arial" w:hAnsi="Arial"/>
          <w:sz w:val="20"/>
          <w:u w:val="single"/>
        </w:rPr>
        <w:tab/>
      </w:r>
      <w:r w:rsidR="005E2B7D">
        <w:rPr>
          <w:rFonts w:ascii="Arial" w:hAnsi="Arial"/>
          <w:sz w:val="20"/>
          <w:u w:val="single"/>
        </w:rPr>
        <w:t>October 4, 2018</w:t>
      </w:r>
      <w:r>
        <w:rPr>
          <w:rFonts w:ascii="Arial" w:hAnsi="Arial"/>
          <w:sz w:val="20"/>
          <w:u w:val="single"/>
        </w:rPr>
        <w:tab/>
      </w:r>
    </w:p>
    <w:p w:rsidR="00B64F95" w:rsidRDefault="00B64F95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Enacted:  </w:t>
      </w:r>
      <w:r>
        <w:rPr>
          <w:rFonts w:ascii="Arial" w:hAnsi="Arial"/>
          <w:sz w:val="20"/>
          <w:u w:val="single"/>
        </w:rPr>
        <w:tab/>
      </w:r>
      <w:r w:rsidR="00E356B3">
        <w:rPr>
          <w:rFonts w:ascii="Arial" w:hAnsi="Arial"/>
          <w:sz w:val="20"/>
          <w:u w:val="single"/>
        </w:rPr>
        <w:t>May 16, 2017</w:t>
      </w:r>
      <w:r>
        <w:rPr>
          <w:rFonts w:ascii="Arial" w:hAnsi="Arial"/>
          <w:sz w:val="20"/>
          <w:u w:val="single"/>
        </w:rPr>
        <w:tab/>
      </w:r>
    </w:p>
    <w:p w:rsidR="00B64F95" w:rsidRDefault="00B64F95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Executive:  </w:t>
      </w:r>
      <w:r>
        <w:rPr>
          <w:rFonts w:ascii="Arial" w:hAnsi="Arial"/>
          <w:sz w:val="20"/>
          <w:u w:val="single"/>
        </w:rPr>
        <w:tab/>
      </w:r>
      <w:r w:rsidR="001C433C">
        <w:rPr>
          <w:rFonts w:ascii="Arial" w:hAnsi="Arial"/>
          <w:sz w:val="20"/>
          <w:u w:val="single"/>
        </w:rPr>
        <w:t>May</w:t>
      </w:r>
      <w:r w:rsidR="001C433C">
        <w:rPr>
          <w:rFonts w:ascii="Arial" w:hAnsi="Arial"/>
          <w:sz w:val="20"/>
          <w:u w:val="single"/>
        </w:rPr>
        <w:t xml:space="preserve"> 25</w:t>
      </w:r>
      <w:r w:rsidR="001C433C">
        <w:rPr>
          <w:rFonts w:ascii="Arial" w:hAnsi="Arial"/>
          <w:sz w:val="20"/>
          <w:u w:val="single"/>
        </w:rPr>
        <w:t>, 2017</w:t>
      </w:r>
      <w:r>
        <w:rPr>
          <w:rFonts w:ascii="Arial" w:hAnsi="Arial"/>
          <w:sz w:val="20"/>
          <w:u w:val="single"/>
        </w:rPr>
        <w:tab/>
      </w:r>
    </w:p>
    <w:p w:rsidR="00B64F95" w:rsidRDefault="00B64F95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Effective:  </w:t>
      </w:r>
      <w:r>
        <w:rPr>
          <w:rFonts w:ascii="Arial" w:hAnsi="Arial"/>
          <w:sz w:val="20"/>
          <w:u w:val="single"/>
        </w:rPr>
        <w:tab/>
      </w:r>
      <w:r w:rsidR="001C433C">
        <w:rPr>
          <w:rFonts w:ascii="Arial" w:hAnsi="Arial"/>
          <w:sz w:val="20"/>
          <w:u w:val="single"/>
        </w:rPr>
        <w:t>July 1, 2018</w:t>
      </w:r>
      <w:r>
        <w:rPr>
          <w:rFonts w:ascii="Arial" w:hAnsi="Arial"/>
          <w:sz w:val="20"/>
          <w:u w:val="single"/>
        </w:rPr>
        <w:tab/>
      </w:r>
    </w:p>
    <w:p w:rsidR="00B64F95" w:rsidRDefault="00B64F95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Sunset Date:  </w:t>
      </w:r>
      <w:r>
        <w:rPr>
          <w:rFonts w:ascii="Arial" w:hAnsi="Arial"/>
          <w:sz w:val="20"/>
          <w:u w:val="single"/>
        </w:rPr>
        <w:tab/>
      </w:r>
      <w:r w:rsidR="00156C19">
        <w:rPr>
          <w:rFonts w:ascii="Arial" w:hAnsi="Arial"/>
          <w:sz w:val="20"/>
          <w:u w:val="single"/>
        </w:rPr>
        <w:t>None</w:t>
      </w:r>
      <w:r>
        <w:rPr>
          <w:rFonts w:ascii="Arial" w:hAnsi="Arial"/>
          <w:sz w:val="20"/>
          <w:u w:val="single"/>
        </w:rPr>
        <w:tab/>
      </w:r>
    </w:p>
    <w:p w:rsidR="00B64F95" w:rsidRDefault="00B64F95">
      <w:pPr>
        <w:tabs>
          <w:tab w:val="left" w:pos="6660"/>
          <w:tab w:val="left" w:pos="8640"/>
        </w:tabs>
        <w:ind w:left="6210" w:hanging="450"/>
        <w:rPr>
          <w:rFonts w:ascii="Arial" w:hAnsi="Arial"/>
          <w:sz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z w:val="20"/>
            </w:rPr>
            <w:t>Ch.</w:t>
          </w:r>
        </w:smartTag>
      </w:smartTag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ab/>
      </w:r>
      <w:r w:rsidR="001C433C">
        <w:rPr>
          <w:rFonts w:ascii="Arial" w:hAnsi="Arial"/>
          <w:sz w:val="20"/>
          <w:u w:val="single"/>
        </w:rPr>
        <w:t>15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, Laws of Mont. Co.  </w:t>
      </w:r>
      <w:r>
        <w:rPr>
          <w:rFonts w:ascii="Arial" w:hAnsi="Arial"/>
          <w:sz w:val="20"/>
          <w:u w:val="single"/>
        </w:rPr>
        <w:tab/>
      </w:r>
      <w:r w:rsidR="001C433C">
        <w:rPr>
          <w:rFonts w:ascii="Arial" w:hAnsi="Arial"/>
          <w:sz w:val="20"/>
          <w:u w:val="single"/>
        </w:rPr>
        <w:t>2017</w:t>
      </w:r>
      <w:r>
        <w:rPr>
          <w:rFonts w:ascii="Arial" w:hAnsi="Arial"/>
          <w:sz w:val="20"/>
          <w:u w:val="single"/>
        </w:rPr>
        <w:tab/>
      </w:r>
    </w:p>
    <w:p w:rsidR="00B64F95" w:rsidRDefault="00B64F95">
      <w:pPr>
        <w:rPr>
          <w:rFonts w:ascii="Arial" w:hAnsi="Arial"/>
          <w:b/>
          <w:smallCaps/>
          <w:sz w:val="36"/>
        </w:rPr>
      </w:pPr>
    </w:p>
    <w:p w:rsidR="00B64F95" w:rsidRDefault="00B64F95">
      <w:pPr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>County Council</w:t>
      </w:r>
    </w:p>
    <w:p w:rsidR="00B64F95" w:rsidRDefault="00B64F95">
      <w:pPr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 xml:space="preserve">For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mallCaps/>
              <w:sz w:val="36"/>
            </w:rPr>
            <w:t>Montgomery County</w:t>
          </w:r>
        </w:smartTag>
        <w:r>
          <w:rPr>
            <w:rFonts w:ascii="Arial" w:hAnsi="Arial"/>
            <w:b/>
            <w:smallCaps/>
            <w:sz w:val="3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mallCaps/>
              <w:sz w:val="36"/>
            </w:rPr>
            <w:t>Maryland</w:t>
          </w:r>
        </w:smartTag>
      </w:smartTag>
    </w:p>
    <w:p w:rsidR="00B64F95" w:rsidRDefault="00B64F95">
      <w:pPr>
        <w:rPr>
          <w:rFonts w:ascii="Arial" w:hAnsi="Arial"/>
          <w:b/>
          <w:smallCaps/>
          <w:sz w:val="36"/>
        </w:rPr>
      </w:pPr>
    </w:p>
    <w:p w:rsidR="005C4C59" w:rsidRDefault="00156C19">
      <w:pPr>
        <w:pBdr>
          <w:top w:val="single" w:sz="6" w:space="6" w:color="auto"/>
          <w:bottom w:val="single" w:sz="6" w:space="6" w:color="auto"/>
        </w:pBdr>
        <w:jc w:val="center"/>
      </w:pPr>
      <w:r>
        <w:t>Lead Sponsor</w:t>
      </w:r>
      <w:r w:rsidR="00B64F95">
        <w:t xml:space="preserve">: </w:t>
      </w:r>
      <w:r>
        <w:t>Councilmember Leventhal</w:t>
      </w:r>
    </w:p>
    <w:p w:rsidR="00B64F95" w:rsidRDefault="005C4C59">
      <w:pPr>
        <w:pBdr>
          <w:top w:val="single" w:sz="6" w:space="6" w:color="auto"/>
          <w:bottom w:val="single" w:sz="6" w:space="6" w:color="auto"/>
        </w:pBdr>
        <w:jc w:val="center"/>
      </w:pPr>
      <w:r>
        <w:t>Co-</w:t>
      </w:r>
      <w:r w:rsidR="00AA2936">
        <w:t>s</w:t>
      </w:r>
      <w:r>
        <w:t xml:space="preserve">ponsors: Council President Berliner, Councilmembers Elrich, Hucker, Katz, Rice, Council Vice President </w:t>
      </w:r>
      <w:proofErr w:type="spellStart"/>
      <w:r>
        <w:t>Riemer</w:t>
      </w:r>
      <w:proofErr w:type="spellEnd"/>
      <w:r>
        <w:t>, and Councilmember Navarro</w:t>
      </w:r>
    </w:p>
    <w:p w:rsidR="00B64F95" w:rsidRDefault="00B64F95"/>
    <w:p w:rsidR="00B64F95" w:rsidRDefault="00B64F95">
      <w:r>
        <w:rPr>
          <w:rFonts w:ascii="Arial" w:hAnsi="Arial"/>
          <w:b/>
        </w:rPr>
        <w:t>AN ACT</w:t>
      </w:r>
      <w:r>
        <w:rPr>
          <w:b/>
        </w:rPr>
        <w:t xml:space="preserve"> </w:t>
      </w:r>
      <w:r>
        <w:t>to:</w:t>
      </w:r>
    </w:p>
    <w:p w:rsidR="00B64F95" w:rsidRDefault="003B0FE4" w:rsidP="002837B9">
      <w:pPr>
        <w:ind w:left="1440" w:hanging="720"/>
        <w:jc w:val="both"/>
      </w:pPr>
      <w:r>
        <w:t>(1)</w:t>
      </w:r>
      <w:r>
        <w:tab/>
        <w:t>exempt the energy generated by a renewable source in the County by a community solar energy generating system through a virtual net energy metering agreement from the County fuel-energy tax; and</w:t>
      </w:r>
    </w:p>
    <w:p w:rsidR="003B0FE4" w:rsidRDefault="003B0FE4" w:rsidP="003B0FE4">
      <w:pPr>
        <w:ind w:left="1440" w:hanging="720"/>
      </w:pPr>
      <w:r>
        <w:t>(2)</w:t>
      </w:r>
      <w:r>
        <w:tab/>
        <w:t>generally amend the exemptions from the County fuel-energy tax.</w:t>
      </w:r>
    </w:p>
    <w:p w:rsidR="00B64F95" w:rsidRDefault="00B64F95"/>
    <w:p w:rsidR="00B64F95" w:rsidRDefault="00B64F95">
      <w:r>
        <w:t>By amending</w:t>
      </w:r>
    </w:p>
    <w:p w:rsidR="00B64F95" w:rsidRDefault="00B64F95">
      <w:r>
        <w:tab/>
      </w:r>
      <w:smartTag w:uri="urn:schemas-microsoft-com:office:smarttags" w:element="City">
        <w:smartTag w:uri="urn:schemas-microsoft-com:office:smarttags" w:element="place">
          <w:r>
            <w:t>Montgomery</w:t>
          </w:r>
        </w:smartTag>
      </w:smartTag>
      <w:r>
        <w:t xml:space="preserve">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Code</w:t>
          </w:r>
        </w:smartTag>
      </w:smartTag>
    </w:p>
    <w:p w:rsidR="00B64F95" w:rsidRDefault="00B64F95">
      <w:r>
        <w:tab/>
      </w:r>
      <w:r w:rsidR="003B0FE4">
        <w:t>Chapter 52, Taxation</w:t>
      </w:r>
    </w:p>
    <w:p w:rsidR="003B0FE4" w:rsidRDefault="003B0FE4">
      <w:r>
        <w:tab/>
        <w:t>Section 52-14</w:t>
      </w:r>
    </w:p>
    <w:p w:rsidR="00B64F95" w:rsidRDefault="00B64F95"/>
    <w:p w:rsidR="00B64F95" w:rsidRDefault="00B64F95"/>
    <w:p w:rsidR="00B64F95" w:rsidRDefault="003C7DF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365760</wp:posOffset>
                </wp:positionH>
                <wp:positionV relativeFrom="paragraph">
                  <wp:posOffset>12065</wp:posOffset>
                </wp:positionV>
                <wp:extent cx="5395595" cy="115125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5595" cy="11512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4F95" w:rsidRDefault="00B64F95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Boldface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Heading or defined term.</w:t>
                            </w:r>
                          </w:p>
                          <w:p w:rsidR="00B64F95" w:rsidRDefault="00B64F95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>Underlining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Added to existing law by original bill.</w:t>
                            </w:r>
                          </w:p>
                          <w:p w:rsidR="00B64F95" w:rsidRDefault="00B64F95">
                            <w:pPr>
                              <w:keepLines/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Single boldface brackets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]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Deleted from existing law by original bill.</w:t>
                            </w:r>
                          </w:p>
                          <w:p w:rsidR="00B64F95" w:rsidRDefault="00B64F95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u w:val="double"/>
                              </w:rPr>
                              <w:t>Double underlining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Added by amendment.</w:t>
                            </w:r>
                          </w:p>
                          <w:p w:rsidR="00B64F95" w:rsidRDefault="00B64F95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[[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Double boldface brackets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]]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Deleted from existing law or the bill by amendment.</w:t>
                            </w:r>
                          </w:p>
                          <w:p w:rsidR="00B64F95" w:rsidRDefault="00B64F95">
                            <w:pPr>
                              <w:tabs>
                                <w:tab w:val="left" w:pos="3600"/>
                              </w:tabs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*   *   *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Existing law unaffected by bill.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.8pt;margin-top:.95pt;width:424.85pt;height:90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" o:allowincell="f" filled="f" strokeweight="2pt">
                <v:textbox inset="4pt,4pt,4pt,4pt">
                  <w:txbxContent>
                    <w:p w:rsidR="00B64F95" w:rsidRDefault="00B64F95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Boldface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Heading or defined term.</w:t>
                      </w:r>
                    </w:p>
                    <w:p w:rsidR="00B64F95" w:rsidRDefault="00B64F95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u w:val="single"/>
                        </w:rPr>
                        <w:t>Underlining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Added to existing law by original bill.</w:t>
                      </w:r>
                    </w:p>
                    <w:p w:rsidR="00B64F95" w:rsidRDefault="00B64F95">
                      <w:pPr>
                        <w:keepLines/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[</w:t>
                      </w:r>
                      <w:r>
                        <w:rPr>
                          <w:rFonts w:ascii="Arial" w:hAnsi="Arial"/>
                          <w:sz w:val="22"/>
                        </w:rPr>
                        <w:t>Single boldface brackets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]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Deleted from existing law by original bill.</w:t>
                      </w:r>
                    </w:p>
                    <w:p w:rsidR="00B64F95" w:rsidRDefault="00B64F95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u w:val="double"/>
                        </w:rPr>
                        <w:t>Double underlining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Added by amendment.</w:t>
                      </w:r>
                    </w:p>
                    <w:p w:rsidR="00B64F95" w:rsidRDefault="00B64F95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[[</w:t>
                      </w:r>
                      <w:r>
                        <w:rPr>
                          <w:rFonts w:ascii="Arial" w:hAnsi="Arial"/>
                          <w:sz w:val="22"/>
                        </w:rPr>
                        <w:t>Double boldface brackets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]]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Deleted from existing law or the bill by amendment.</w:t>
                      </w:r>
                    </w:p>
                    <w:p w:rsidR="00B64F95" w:rsidRDefault="00B64F95">
                      <w:pPr>
                        <w:tabs>
                          <w:tab w:val="left" w:pos="3600"/>
                        </w:tabs>
                        <w:rPr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*   *   *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Existing law unaffected by bill.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64F95" w:rsidRDefault="00B64F95"/>
    <w:p w:rsidR="00B64F95" w:rsidRDefault="00B64F95"/>
    <w:p w:rsidR="00B64F95" w:rsidRDefault="00B64F95"/>
    <w:p w:rsidR="00B64F95" w:rsidRDefault="00B64F95"/>
    <w:p w:rsidR="00B64F95" w:rsidRDefault="00B64F95"/>
    <w:p w:rsidR="00B64F95" w:rsidRDefault="00B64F95"/>
    <w:p w:rsidR="00B64F95" w:rsidRDefault="00B64F95">
      <w:pPr>
        <w:rPr>
          <w:i/>
          <w:sz w:val="27"/>
        </w:rPr>
        <w:sectPr w:rsidR="00B64F95">
          <w:headerReference w:type="default" r:id="rId6"/>
          <w:footerReference w:type="default" r:id="rId7"/>
          <w:type w:val="continuous"/>
          <w:pgSz w:w="12240" w:h="15840" w:code="1"/>
          <w:pgMar w:top="1440" w:right="1440" w:bottom="1440" w:left="1440" w:header="720" w:footer="720" w:gutter="0"/>
          <w:paperSrc w:first="2" w:other="2"/>
          <w:cols w:space="720"/>
          <w:formProt w:val="0"/>
          <w:titlePg/>
        </w:sectPr>
      </w:pPr>
      <w:r>
        <w:rPr>
          <w:i/>
          <w:sz w:val="27"/>
        </w:rPr>
        <w:t xml:space="preserve">The County Council for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7"/>
            </w:rPr>
            <w:t>Montgomery County</w:t>
          </w:r>
        </w:smartTag>
        <w:r>
          <w:rPr>
            <w:i/>
            <w:sz w:val="27"/>
          </w:rPr>
          <w:t xml:space="preserve">, </w:t>
        </w:r>
        <w:smartTag w:uri="urn:schemas-microsoft-com:office:smarttags" w:element="State">
          <w:r>
            <w:rPr>
              <w:i/>
              <w:sz w:val="27"/>
            </w:rPr>
            <w:t>Maryland</w:t>
          </w:r>
        </w:smartTag>
      </w:smartTag>
      <w:r>
        <w:rPr>
          <w:i/>
          <w:sz w:val="27"/>
        </w:rPr>
        <w:t xml:space="preserve"> approves the following Act:</w:t>
      </w:r>
      <w:bookmarkStart w:id="1" w:name="BillText"/>
      <w:bookmarkEnd w:id="1"/>
    </w:p>
    <w:p w:rsidR="003B0FE4" w:rsidRDefault="003B0FE4" w:rsidP="003B0FE4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ab/>
        <w:t>Sec. 1.  Section 52-14 is amended as follows:</w:t>
      </w:r>
    </w:p>
    <w:p w:rsidR="003B0FE4" w:rsidRPr="003B0FE4" w:rsidRDefault="003B0FE4" w:rsidP="003B0FE4">
      <w:pPr>
        <w:spacing w:line="360" w:lineRule="auto"/>
        <w:jc w:val="both"/>
        <w:rPr>
          <w:b/>
          <w:sz w:val="28"/>
        </w:rPr>
      </w:pPr>
      <w:r w:rsidRPr="003B0FE4">
        <w:rPr>
          <w:b/>
          <w:sz w:val="28"/>
        </w:rPr>
        <w:t>52-14. Fuel-energy tax.</w:t>
      </w:r>
    </w:p>
    <w:p w:rsidR="00B64F95" w:rsidRDefault="003B0FE4" w:rsidP="003B0FE4">
      <w:pPr>
        <w:tabs>
          <w:tab w:val="left" w:pos="1440"/>
        </w:tabs>
        <w:spacing w:line="360" w:lineRule="auto"/>
        <w:ind w:left="2160" w:hanging="1440"/>
        <w:jc w:val="both"/>
        <w:rPr>
          <w:sz w:val="28"/>
        </w:rPr>
      </w:pPr>
      <w:r w:rsidRPr="003B0FE4">
        <w:rPr>
          <w:sz w:val="28"/>
        </w:rPr>
        <w:t>(a)</w:t>
      </w:r>
      <w:r w:rsidRPr="003B0FE4">
        <w:rPr>
          <w:sz w:val="28"/>
        </w:rPr>
        <w:tab/>
        <w:t>(1)</w:t>
      </w:r>
      <w:r w:rsidRPr="003B0FE4">
        <w:rPr>
          <w:sz w:val="28"/>
        </w:rPr>
        <w:tab/>
        <w:t>A tax is levied and imposed on every person transmitting, distributing, manufacturing, producing, or supplying electricity, gas, steam, coal, fuel oil, or liquefied petroleum gas in the County.</w:t>
      </w:r>
    </w:p>
    <w:p w:rsidR="003B0FE4" w:rsidRDefault="003B0FE4" w:rsidP="003B0FE4">
      <w:pPr>
        <w:spacing w:line="360" w:lineRule="auto"/>
        <w:jc w:val="center"/>
        <w:rPr>
          <w:sz w:val="28"/>
        </w:rPr>
      </w:pPr>
      <w:r>
        <w:rPr>
          <w:sz w:val="28"/>
        </w:rPr>
        <w:t>*</w:t>
      </w:r>
      <w:r>
        <w:rPr>
          <w:sz w:val="28"/>
        </w:rPr>
        <w:tab/>
      </w:r>
      <w:r>
        <w:rPr>
          <w:sz w:val="28"/>
        </w:rPr>
        <w:tab/>
        <w:t>*</w:t>
      </w:r>
      <w:r>
        <w:rPr>
          <w:sz w:val="28"/>
        </w:rPr>
        <w:tab/>
      </w:r>
      <w:r>
        <w:rPr>
          <w:sz w:val="28"/>
        </w:rPr>
        <w:tab/>
        <w:t>*</w:t>
      </w:r>
    </w:p>
    <w:p w:rsidR="00B863BB" w:rsidRDefault="003B0FE4" w:rsidP="003B0FE4">
      <w:pPr>
        <w:spacing w:line="360" w:lineRule="auto"/>
        <w:ind w:left="2160" w:hanging="720"/>
        <w:jc w:val="both"/>
        <w:rPr>
          <w:sz w:val="28"/>
          <w:u w:val="words"/>
        </w:rPr>
      </w:pPr>
      <w:r w:rsidRPr="003B0FE4">
        <w:rPr>
          <w:sz w:val="28"/>
        </w:rPr>
        <w:t>(4)</w:t>
      </w:r>
      <w:r w:rsidRPr="003B0FE4">
        <w:rPr>
          <w:sz w:val="28"/>
        </w:rPr>
        <w:tab/>
        <w:t>The tax does not apply to energy that is generated from a</w:t>
      </w:r>
      <w:r w:rsidR="00B863BB">
        <w:rPr>
          <w:sz w:val="28"/>
        </w:rPr>
        <w:t xml:space="preserve"> renewable source </w:t>
      </w:r>
      <w:r w:rsidR="00B863BB" w:rsidRPr="00B863BB">
        <w:rPr>
          <w:sz w:val="28"/>
          <w:u w:val="words"/>
        </w:rPr>
        <w:t>located</w:t>
      </w:r>
      <w:r w:rsidR="00B863BB">
        <w:rPr>
          <w:sz w:val="28"/>
          <w:u w:val="words"/>
        </w:rPr>
        <w:t>:</w:t>
      </w:r>
    </w:p>
    <w:p w:rsidR="00B863BB" w:rsidRDefault="00B863BB" w:rsidP="00B863BB">
      <w:pPr>
        <w:spacing w:line="360" w:lineRule="auto"/>
        <w:ind w:left="2880" w:hanging="720"/>
        <w:jc w:val="both"/>
        <w:rPr>
          <w:sz w:val="28"/>
          <w:u w:val="words"/>
        </w:rPr>
      </w:pPr>
      <w:r>
        <w:rPr>
          <w:sz w:val="28"/>
          <w:u w:val="words"/>
        </w:rPr>
        <w:t>(A)</w:t>
      </w:r>
      <w:r>
        <w:rPr>
          <w:sz w:val="28"/>
          <w:u w:val="words"/>
        </w:rPr>
        <w:tab/>
      </w:r>
      <w:r w:rsidR="003B0FE4" w:rsidRPr="003B0FE4">
        <w:rPr>
          <w:sz w:val="28"/>
        </w:rPr>
        <w:t>in the County and either used on the site where it is generated or subject to a net energy metering agreement</w:t>
      </w:r>
      <w:r w:rsidR="00CD2FB6">
        <w:rPr>
          <w:sz w:val="28"/>
        </w:rPr>
        <w:t xml:space="preserve"> </w:t>
      </w:r>
      <w:r w:rsidR="00034AC5" w:rsidRPr="00034AC5">
        <w:rPr>
          <w:sz w:val="28"/>
        </w:rPr>
        <w:t xml:space="preserve">(as defined in state law) </w:t>
      </w:r>
      <w:r w:rsidR="00CD2FB6" w:rsidRPr="00034AC5">
        <w:rPr>
          <w:sz w:val="28"/>
        </w:rPr>
        <w:t>with a public utility</w:t>
      </w:r>
      <w:r>
        <w:rPr>
          <w:sz w:val="28"/>
          <w:u w:val="words"/>
        </w:rPr>
        <w:t>;</w:t>
      </w:r>
      <w:r w:rsidR="003B0FE4">
        <w:rPr>
          <w:sz w:val="28"/>
        </w:rPr>
        <w:t xml:space="preserve"> </w:t>
      </w:r>
      <w:r w:rsidR="003B0FE4">
        <w:rPr>
          <w:sz w:val="28"/>
          <w:u w:val="words"/>
        </w:rPr>
        <w:t xml:space="preserve">or </w:t>
      </w:r>
    </w:p>
    <w:p w:rsidR="00B863BB" w:rsidRDefault="00B863BB" w:rsidP="00B863BB">
      <w:pPr>
        <w:spacing w:line="360" w:lineRule="auto"/>
        <w:ind w:left="2880" w:hanging="720"/>
        <w:jc w:val="both"/>
        <w:rPr>
          <w:sz w:val="28"/>
        </w:rPr>
      </w:pPr>
      <w:r>
        <w:rPr>
          <w:sz w:val="28"/>
          <w:u w:val="words"/>
        </w:rPr>
        <w:t>(B)</w:t>
      </w:r>
      <w:r>
        <w:rPr>
          <w:sz w:val="28"/>
          <w:u w:val="words"/>
        </w:rPr>
        <w:tab/>
        <w:t xml:space="preserve">in the </w:t>
      </w:r>
      <w:r w:rsidR="00CB3829">
        <w:rPr>
          <w:sz w:val="28"/>
          <w:u w:val="words"/>
        </w:rPr>
        <w:t xml:space="preserve">same </w:t>
      </w:r>
      <w:r>
        <w:rPr>
          <w:sz w:val="28"/>
          <w:u w:val="words"/>
        </w:rPr>
        <w:t>electric service territory</w:t>
      </w:r>
      <w:r w:rsidR="00B9561B">
        <w:rPr>
          <w:sz w:val="28"/>
          <w:u w:val="words"/>
        </w:rPr>
        <w:t xml:space="preserve"> </w:t>
      </w:r>
      <w:r w:rsidR="00B9561B">
        <w:rPr>
          <w:sz w:val="28"/>
          <w:u w:val="double"/>
        </w:rPr>
        <w:t>in Maryland</w:t>
      </w:r>
      <w:r w:rsidR="00CB3829">
        <w:rPr>
          <w:sz w:val="28"/>
          <w:u w:val="words"/>
        </w:rPr>
        <w:t xml:space="preserve"> as the subscriber</w:t>
      </w:r>
      <w:r>
        <w:rPr>
          <w:sz w:val="28"/>
          <w:u w:val="words"/>
        </w:rPr>
        <w:t xml:space="preserve"> </w:t>
      </w:r>
      <w:r w:rsidR="008235BC">
        <w:rPr>
          <w:sz w:val="28"/>
          <w:u w:val="words"/>
        </w:rPr>
        <w:t>using the energy</w:t>
      </w:r>
      <w:r>
        <w:rPr>
          <w:sz w:val="28"/>
          <w:u w:val="words"/>
        </w:rPr>
        <w:t xml:space="preserve"> </w:t>
      </w:r>
      <w:r w:rsidR="008235BC">
        <w:rPr>
          <w:sz w:val="28"/>
          <w:u w:val="words"/>
        </w:rPr>
        <w:t xml:space="preserve">and </w:t>
      </w:r>
      <w:r>
        <w:rPr>
          <w:sz w:val="28"/>
          <w:u w:val="words"/>
        </w:rPr>
        <w:t xml:space="preserve">subject to </w:t>
      </w:r>
      <w:r w:rsidR="003B0FE4">
        <w:rPr>
          <w:sz w:val="28"/>
          <w:u w:val="words"/>
        </w:rPr>
        <w:t>a virtual net energy metering agreement</w:t>
      </w:r>
      <w:r w:rsidR="003B0FE4" w:rsidRPr="003B0FE4">
        <w:rPr>
          <w:sz w:val="28"/>
        </w:rPr>
        <w:t xml:space="preserve"> </w:t>
      </w:r>
      <w:r w:rsidR="003B0FE4" w:rsidRPr="00034AC5">
        <w:rPr>
          <w:sz w:val="28"/>
          <w:u w:val="words"/>
        </w:rPr>
        <w:t>(as defined in state law) with a public utility</w:t>
      </w:r>
      <w:r w:rsidR="003B0FE4" w:rsidRPr="003B0FE4">
        <w:rPr>
          <w:sz w:val="28"/>
        </w:rPr>
        <w:t xml:space="preserve">. </w:t>
      </w:r>
    </w:p>
    <w:p w:rsidR="003B0FE4" w:rsidRDefault="003B0FE4" w:rsidP="00503542">
      <w:pPr>
        <w:spacing w:line="360" w:lineRule="auto"/>
        <w:ind w:left="2160"/>
        <w:jc w:val="both"/>
        <w:rPr>
          <w:sz w:val="28"/>
        </w:rPr>
      </w:pPr>
      <w:r w:rsidRPr="003B0FE4">
        <w:rPr>
          <w:sz w:val="28"/>
        </w:rPr>
        <w:t>Renewable source means a “Tier 1 renewable source” as defined in Section 7-701(l) of the Public Utilities Article of the Maryland Code or any successor provision.</w:t>
      </w:r>
    </w:p>
    <w:p w:rsidR="003B0FE4" w:rsidRDefault="003B0FE4" w:rsidP="003B0FE4">
      <w:pPr>
        <w:spacing w:line="360" w:lineRule="auto"/>
        <w:jc w:val="center"/>
        <w:rPr>
          <w:sz w:val="28"/>
        </w:rPr>
      </w:pPr>
      <w:r>
        <w:rPr>
          <w:sz w:val="28"/>
        </w:rPr>
        <w:t>*</w:t>
      </w:r>
      <w:r>
        <w:rPr>
          <w:sz w:val="28"/>
        </w:rPr>
        <w:tab/>
      </w:r>
      <w:r>
        <w:rPr>
          <w:sz w:val="28"/>
        </w:rPr>
        <w:tab/>
        <w:t>*</w:t>
      </w:r>
      <w:r>
        <w:rPr>
          <w:sz w:val="28"/>
        </w:rPr>
        <w:tab/>
      </w:r>
      <w:r>
        <w:rPr>
          <w:sz w:val="28"/>
        </w:rPr>
        <w:tab/>
        <w:t>*</w:t>
      </w:r>
    </w:p>
    <w:p w:rsidR="003801FF" w:rsidRDefault="003801FF" w:rsidP="003801FF">
      <w:pPr>
        <w:spacing w:line="360" w:lineRule="auto"/>
        <w:jc w:val="both"/>
        <w:rPr>
          <w:b/>
          <w:sz w:val="28"/>
          <w:u w:val="double"/>
        </w:rPr>
      </w:pPr>
      <w:r w:rsidRPr="003801FF">
        <w:rPr>
          <w:b/>
          <w:sz w:val="28"/>
        </w:rPr>
        <w:tab/>
      </w:r>
      <w:r>
        <w:rPr>
          <w:b/>
          <w:sz w:val="28"/>
          <w:u w:val="double"/>
        </w:rPr>
        <w:t>Sec. 2.  Effective date.</w:t>
      </w:r>
    </w:p>
    <w:p w:rsidR="003801FF" w:rsidRPr="003801FF" w:rsidRDefault="003801FF" w:rsidP="003801FF">
      <w:pPr>
        <w:spacing w:line="360" w:lineRule="auto"/>
        <w:jc w:val="both"/>
        <w:rPr>
          <w:sz w:val="28"/>
          <w:u w:val="double"/>
        </w:rPr>
      </w:pPr>
      <w:r w:rsidRPr="003801FF">
        <w:rPr>
          <w:b/>
          <w:sz w:val="28"/>
        </w:rPr>
        <w:tab/>
      </w:r>
      <w:r w:rsidR="00C523D5">
        <w:rPr>
          <w:sz w:val="28"/>
          <w:u w:val="double"/>
        </w:rPr>
        <w:t>This Act takes</w:t>
      </w:r>
      <w:r>
        <w:rPr>
          <w:sz w:val="28"/>
          <w:u w:val="double"/>
        </w:rPr>
        <w:t xml:space="preserve"> effect on July 1, 2018.</w:t>
      </w:r>
    </w:p>
    <w:p w:rsidR="00B64F95" w:rsidRDefault="00B64F95">
      <w:pPr>
        <w:suppressLineNumbers/>
        <w:spacing w:line="360" w:lineRule="auto"/>
      </w:pPr>
    </w:p>
    <w:p w:rsidR="00E356B3" w:rsidRDefault="00E356B3">
      <w:pPr>
        <w:keepNext/>
        <w:keepLines/>
        <w:spacing w:line="360" w:lineRule="auto"/>
        <w:rPr>
          <w:i/>
        </w:rPr>
        <w:sectPr w:rsidR="00E356B3" w:rsidSect="00E356B3">
          <w:pgSz w:w="12240" w:h="15840" w:code="1"/>
          <w:pgMar w:top="1440" w:right="1008" w:bottom="2700" w:left="1872" w:header="720" w:footer="720" w:gutter="0"/>
          <w:paperSrc w:first="15" w:other="15"/>
          <w:lnNumType w:countBy="1" w:restart="continuous"/>
          <w:cols w:space="720"/>
          <w:formProt w:val="0"/>
        </w:sectPr>
      </w:pPr>
    </w:p>
    <w:p w:rsidR="00B64F95" w:rsidRDefault="00B64F95">
      <w:pPr>
        <w:keepNext/>
        <w:keepLines/>
        <w:spacing w:line="360" w:lineRule="auto"/>
      </w:pPr>
      <w:r>
        <w:rPr>
          <w:i/>
        </w:rPr>
        <w:lastRenderedPageBreak/>
        <w:t>Approved:</w:t>
      </w:r>
    </w:p>
    <w:p w:rsidR="00B64F95" w:rsidRDefault="00B64F95">
      <w:pPr>
        <w:keepNext/>
        <w:keepLines/>
        <w:suppressLineNumbers/>
        <w:spacing w:line="360" w:lineRule="auto"/>
      </w:pPr>
    </w:p>
    <w:p w:rsidR="00C62125" w:rsidRPr="000D1FDA" w:rsidRDefault="00C62125" w:rsidP="00C62125">
      <w:pPr>
        <w:keepNext/>
        <w:keepLines/>
        <w:spacing w:line="360" w:lineRule="auto"/>
      </w:pPr>
      <w:r w:rsidRPr="000D1FDA">
        <w:rPr>
          <w:highlight w:val="yellow"/>
        </w:rPr>
        <w:t>/s/</w:t>
      </w:r>
      <w:r w:rsidRPr="000D1FDA">
        <w:rPr>
          <w:highlight w:val="yellow"/>
        </w:rPr>
        <w:tab/>
      </w:r>
      <w:r w:rsidRPr="000D1FDA">
        <w:rPr>
          <w:highlight w:val="yellow"/>
        </w:rPr>
        <w:tab/>
      </w:r>
      <w:r w:rsidRPr="000D1FDA">
        <w:rPr>
          <w:highlight w:val="yellow"/>
        </w:rPr>
        <w:tab/>
      </w:r>
      <w:r w:rsidRPr="000D1FDA">
        <w:rPr>
          <w:highlight w:val="yellow"/>
        </w:rPr>
        <w:tab/>
      </w:r>
      <w:r w:rsidRPr="000D1FDA">
        <w:rPr>
          <w:highlight w:val="yellow"/>
        </w:rPr>
        <w:tab/>
      </w:r>
      <w:r w:rsidRPr="000D1FDA">
        <w:rPr>
          <w:highlight w:val="yellow"/>
        </w:rPr>
        <w:tab/>
      </w:r>
      <w:r w:rsidRPr="000D1FDA">
        <w:rPr>
          <w:highlight w:val="yellow"/>
        </w:rPr>
        <w:tab/>
      </w:r>
      <w:r w:rsidRPr="000D1FDA">
        <w:rPr>
          <w:highlight w:val="yellow"/>
        </w:rPr>
        <w:tab/>
      </w:r>
      <w:r w:rsidRPr="000D1FDA">
        <w:rPr>
          <w:highlight w:val="yellow"/>
        </w:rPr>
        <w:tab/>
      </w:r>
      <w:r w:rsidRPr="000D1FDA">
        <w:rPr>
          <w:highlight w:val="yellow"/>
        </w:rPr>
        <w:tab/>
        <w:t>5/</w:t>
      </w:r>
      <w:r>
        <w:rPr>
          <w:highlight w:val="yellow"/>
        </w:rPr>
        <w:t>17</w:t>
      </w:r>
      <w:r w:rsidRPr="000D1FDA">
        <w:rPr>
          <w:highlight w:val="yellow"/>
        </w:rPr>
        <w:t>/17</w:t>
      </w:r>
    </w:p>
    <w:p w:rsidR="00C62125" w:rsidRPr="000D1FDA" w:rsidRDefault="00C62125" w:rsidP="00C62125">
      <w:pPr>
        <w:suppressLineNumbers/>
        <w:pBdr>
          <w:top w:val="single" w:sz="6" w:space="1" w:color="auto"/>
        </w:pBdr>
        <w:spacing w:line="360" w:lineRule="auto"/>
      </w:pPr>
      <w:r w:rsidRPr="000D1FDA">
        <w:t>Roger Berliner, President, County Council</w:t>
      </w:r>
      <w:r w:rsidRPr="000D1FDA">
        <w:tab/>
      </w:r>
      <w:r w:rsidRPr="000D1FDA">
        <w:tab/>
      </w:r>
      <w:r w:rsidRPr="000D1FDA">
        <w:tab/>
      </w:r>
      <w:r w:rsidRPr="000D1FDA">
        <w:tab/>
      </w:r>
      <w:r w:rsidRPr="000D1FDA">
        <w:tab/>
        <w:t>Date</w:t>
      </w:r>
    </w:p>
    <w:p w:rsidR="00C62125" w:rsidRPr="000D1FDA" w:rsidRDefault="00C62125" w:rsidP="00C62125">
      <w:pPr>
        <w:keepNext/>
        <w:keepLines/>
        <w:spacing w:line="360" w:lineRule="auto"/>
      </w:pPr>
      <w:r w:rsidRPr="000D1FDA">
        <w:rPr>
          <w:i/>
        </w:rPr>
        <w:t>Approved:</w:t>
      </w:r>
    </w:p>
    <w:p w:rsidR="00C62125" w:rsidRPr="000D1FDA" w:rsidRDefault="00C62125" w:rsidP="00C62125">
      <w:pPr>
        <w:keepNext/>
        <w:keepLines/>
        <w:suppressLineNumbers/>
        <w:spacing w:line="360" w:lineRule="auto"/>
      </w:pPr>
    </w:p>
    <w:p w:rsidR="00C62125" w:rsidRPr="000D1FDA" w:rsidRDefault="00C62125" w:rsidP="00C62125">
      <w:pPr>
        <w:keepNext/>
        <w:keepLines/>
        <w:spacing w:line="360" w:lineRule="auto"/>
      </w:pPr>
      <w:r w:rsidRPr="000D1FDA">
        <w:rPr>
          <w:highlight w:val="yellow"/>
        </w:rPr>
        <w:t>/s/</w:t>
      </w:r>
      <w:r w:rsidRPr="000D1FDA">
        <w:rPr>
          <w:highlight w:val="yellow"/>
        </w:rPr>
        <w:tab/>
      </w:r>
      <w:r w:rsidRPr="000D1FDA">
        <w:rPr>
          <w:highlight w:val="yellow"/>
        </w:rPr>
        <w:tab/>
      </w:r>
      <w:r w:rsidRPr="000D1FDA">
        <w:rPr>
          <w:highlight w:val="yellow"/>
        </w:rPr>
        <w:tab/>
      </w:r>
      <w:r w:rsidRPr="000D1FDA">
        <w:rPr>
          <w:highlight w:val="yellow"/>
        </w:rPr>
        <w:tab/>
      </w:r>
      <w:r w:rsidRPr="000D1FDA">
        <w:rPr>
          <w:highlight w:val="yellow"/>
        </w:rPr>
        <w:tab/>
      </w:r>
      <w:r w:rsidRPr="000D1FDA">
        <w:rPr>
          <w:highlight w:val="yellow"/>
        </w:rPr>
        <w:tab/>
      </w:r>
      <w:r w:rsidRPr="000D1FDA">
        <w:rPr>
          <w:highlight w:val="yellow"/>
        </w:rPr>
        <w:tab/>
      </w:r>
      <w:r w:rsidRPr="000D1FDA">
        <w:rPr>
          <w:highlight w:val="yellow"/>
        </w:rPr>
        <w:tab/>
      </w:r>
      <w:r w:rsidRPr="000D1FDA">
        <w:rPr>
          <w:highlight w:val="yellow"/>
        </w:rPr>
        <w:tab/>
      </w:r>
      <w:r w:rsidRPr="000D1FDA">
        <w:rPr>
          <w:highlight w:val="yellow"/>
        </w:rPr>
        <w:tab/>
        <w:t>5/</w:t>
      </w:r>
      <w:r>
        <w:rPr>
          <w:highlight w:val="yellow"/>
        </w:rPr>
        <w:t>25</w:t>
      </w:r>
      <w:r w:rsidRPr="000D1FDA">
        <w:rPr>
          <w:highlight w:val="yellow"/>
        </w:rPr>
        <w:t>/17</w:t>
      </w:r>
    </w:p>
    <w:p w:rsidR="00C62125" w:rsidRPr="000D1FDA" w:rsidRDefault="00C62125" w:rsidP="00C62125">
      <w:pPr>
        <w:keepLines/>
        <w:suppressLineNumbers/>
        <w:pBdr>
          <w:top w:val="single" w:sz="6" w:space="1" w:color="auto"/>
        </w:pBdr>
        <w:spacing w:line="360" w:lineRule="auto"/>
      </w:pPr>
      <w:r w:rsidRPr="000D1FDA">
        <w:t>Isiah Leggett, County Executive</w:t>
      </w:r>
      <w:r w:rsidRPr="000D1FDA">
        <w:tab/>
      </w:r>
      <w:r w:rsidRPr="000D1FDA">
        <w:tab/>
      </w:r>
      <w:r w:rsidRPr="000D1FDA">
        <w:tab/>
      </w:r>
      <w:r w:rsidRPr="000D1FDA">
        <w:tab/>
      </w:r>
      <w:r w:rsidRPr="000D1FDA">
        <w:tab/>
      </w:r>
      <w:r w:rsidRPr="000D1FDA">
        <w:tab/>
        <w:t>Date</w:t>
      </w:r>
    </w:p>
    <w:p w:rsidR="00C62125" w:rsidRDefault="00C62125" w:rsidP="00C62125">
      <w:pPr>
        <w:keepNext/>
        <w:keepLines/>
        <w:spacing w:line="360" w:lineRule="auto"/>
        <w:rPr>
          <w:i/>
        </w:rPr>
      </w:pPr>
      <w:r w:rsidRPr="000D1FDA">
        <w:rPr>
          <w:i/>
        </w:rPr>
        <w:t>This is a correct copy of Council action.</w:t>
      </w:r>
    </w:p>
    <w:p w:rsidR="00C62125" w:rsidRPr="000D1FDA" w:rsidRDefault="00C62125" w:rsidP="00C62125">
      <w:pPr>
        <w:keepNext/>
        <w:keepLines/>
        <w:spacing w:line="360" w:lineRule="auto"/>
      </w:pPr>
    </w:p>
    <w:p w:rsidR="00C62125" w:rsidRPr="00C8745C" w:rsidRDefault="00C62125" w:rsidP="00C62125">
      <w:pPr>
        <w:keepNext/>
        <w:keepLines/>
        <w:spacing w:line="360" w:lineRule="auto"/>
        <w:rPr>
          <w:spacing w:val="0"/>
          <w:szCs w:val="24"/>
        </w:rPr>
      </w:pPr>
      <w:r w:rsidRPr="000D1FDA">
        <w:rPr>
          <w:highlight w:val="yellow"/>
        </w:rPr>
        <w:t>/s/</w:t>
      </w:r>
      <w:r w:rsidRPr="000D1FDA">
        <w:rPr>
          <w:highlight w:val="yellow"/>
        </w:rPr>
        <w:tab/>
      </w:r>
      <w:r w:rsidRPr="000D1FDA">
        <w:rPr>
          <w:highlight w:val="yellow"/>
        </w:rPr>
        <w:tab/>
      </w:r>
      <w:r w:rsidRPr="000D1FDA">
        <w:rPr>
          <w:highlight w:val="yellow"/>
        </w:rPr>
        <w:tab/>
      </w:r>
      <w:r w:rsidRPr="000D1FDA">
        <w:rPr>
          <w:highlight w:val="yellow"/>
        </w:rPr>
        <w:tab/>
      </w:r>
      <w:r w:rsidRPr="000D1FDA"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  <w:t>5/2</w:t>
      </w:r>
      <w:bookmarkStart w:id="2" w:name="_GoBack"/>
      <w:bookmarkEnd w:id="2"/>
      <w:r>
        <w:rPr>
          <w:highlight w:val="yellow"/>
        </w:rPr>
        <w:t>5</w:t>
      </w:r>
      <w:r w:rsidRPr="000D1FDA">
        <w:rPr>
          <w:highlight w:val="yellow"/>
        </w:rPr>
        <w:t>/17</w:t>
      </w:r>
    </w:p>
    <w:p w:rsidR="00C62125" w:rsidRPr="00C8745C" w:rsidRDefault="00C62125" w:rsidP="00C62125">
      <w:pPr>
        <w:suppressLineNumbers/>
        <w:pBdr>
          <w:top w:val="single" w:sz="6" w:space="1" w:color="auto"/>
        </w:pBdr>
        <w:spacing w:line="360" w:lineRule="auto"/>
        <w:rPr>
          <w:spacing w:val="0"/>
          <w:szCs w:val="24"/>
        </w:rPr>
      </w:pPr>
      <w:r w:rsidRPr="00C8745C">
        <w:rPr>
          <w:spacing w:val="0"/>
          <w:szCs w:val="24"/>
        </w:rPr>
        <w:t>Linda M. Lauer, Clerk of the Council</w:t>
      </w:r>
      <w:r w:rsidRPr="00C8745C">
        <w:rPr>
          <w:spacing w:val="0"/>
          <w:szCs w:val="24"/>
        </w:rPr>
        <w:tab/>
      </w:r>
      <w:r w:rsidRPr="00C8745C">
        <w:rPr>
          <w:spacing w:val="0"/>
          <w:szCs w:val="24"/>
        </w:rPr>
        <w:tab/>
      </w:r>
      <w:r w:rsidRPr="00C8745C">
        <w:rPr>
          <w:spacing w:val="0"/>
          <w:szCs w:val="24"/>
        </w:rPr>
        <w:tab/>
      </w:r>
      <w:r w:rsidRPr="00C8745C">
        <w:rPr>
          <w:spacing w:val="0"/>
          <w:szCs w:val="24"/>
        </w:rPr>
        <w:tab/>
      </w:r>
      <w:r w:rsidRPr="00C8745C">
        <w:rPr>
          <w:spacing w:val="0"/>
          <w:szCs w:val="24"/>
        </w:rPr>
        <w:tab/>
      </w:r>
      <w:r w:rsidRPr="00C8745C">
        <w:rPr>
          <w:spacing w:val="0"/>
          <w:szCs w:val="24"/>
        </w:rPr>
        <w:tab/>
        <w:t>Date</w:t>
      </w:r>
    </w:p>
    <w:sectPr w:rsidR="00C62125" w:rsidRPr="00C8745C" w:rsidSect="00C2128B">
      <w:pgSz w:w="12240" w:h="15840" w:code="1"/>
      <w:pgMar w:top="1440" w:right="1008" w:bottom="2707" w:left="1872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05A" w:rsidRDefault="001F405A">
      <w:r>
        <w:separator/>
      </w:r>
    </w:p>
  </w:endnote>
  <w:endnote w:type="continuationSeparator" w:id="0">
    <w:p w:rsidR="001F405A" w:rsidRDefault="001F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8F8" w:rsidRDefault="00B64F95">
    <w:pPr>
      <w:tabs>
        <w:tab w:val="center" w:pos="4680"/>
        <w:tab w:val="right" w:pos="9360"/>
      </w:tabs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62125">
      <w:rPr>
        <w:noProof/>
      </w:rPr>
      <w:t>2</w:t>
    </w:r>
    <w:r>
      <w:fldChar w:fldCharType="end"/>
    </w:r>
    <w:r>
      <w:t xml:space="preserve"> -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05A" w:rsidRDefault="001F405A">
      <w:r>
        <w:separator/>
      </w:r>
    </w:p>
  </w:footnote>
  <w:footnote w:type="continuationSeparator" w:id="0">
    <w:p w:rsidR="001F405A" w:rsidRDefault="001F4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F95" w:rsidRDefault="00B64F95">
    <w:pPr>
      <w:pStyle w:val="Header"/>
      <w:jc w:val="right"/>
    </w:pPr>
    <w:r>
      <w:rPr>
        <w:rFonts w:ascii="Arial" w:hAnsi="Arial"/>
        <w:smallCaps/>
        <w:sz w:val="20"/>
      </w:rPr>
      <w:t xml:space="preserve">Bill No. </w:t>
    </w:r>
    <w:r w:rsidR="008B08CF">
      <w:rPr>
        <w:rFonts w:ascii="Arial" w:hAnsi="Arial"/>
        <w:smallCaps/>
        <w:sz w:val="20"/>
      </w:rPr>
      <w:t>9</w:t>
    </w:r>
    <w:r w:rsidR="003C7DFD">
      <w:rPr>
        <w:rFonts w:ascii="Arial" w:hAnsi="Arial"/>
        <w:smallCaps/>
        <w:sz w:val="20"/>
      </w:rPr>
      <w:t>-1</w:t>
    </w:r>
    <w:r w:rsidR="00156C19">
      <w:rPr>
        <w:rFonts w:ascii="Arial" w:hAnsi="Arial"/>
        <w:smallCaps/>
        <w:sz w:val="20"/>
      </w:rPr>
      <w:t>7</w:t>
    </w:r>
  </w:p>
  <w:p w:rsidR="00B64F95" w:rsidRDefault="00B64F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3F"/>
    <w:rsid w:val="00034AC5"/>
    <w:rsid w:val="00156C19"/>
    <w:rsid w:val="0016290E"/>
    <w:rsid w:val="0018191E"/>
    <w:rsid w:val="001C433C"/>
    <w:rsid w:val="001F405A"/>
    <w:rsid w:val="002837B9"/>
    <w:rsid w:val="003801FF"/>
    <w:rsid w:val="003B0FE4"/>
    <w:rsid w:val="003C7DFD"/>
    <w:rsid w:val="00427275"/>
    <w:rsid w:val="00462317"/>
    <w:rsid w:val="00472AE3"/>
    <w:rsid w:val="00503542"/>
    <w:rsid w:val="005C4C59"/>
    <w:rsid w:val="005E2B7D"/>
    <w:rsid w:val="006648F8"/>
    <w:rsid w:val="006F4256"/>
    <w:rsid w:val="0072576B"/>
    <w:rsid w:val="00765760"/>
    <w:rsid w:val="008235BC"/>
    <w:rsid w:val="00886286"/>
    <w:rsid w:val="008945A2"/>
    <w:rsid w:val="008A7C9E"/>
    <w:rsid w:val="008B08CF"/>
    <w:rsid w:val="00974DD9"/>
    <w:rsid w:val="00A53D92"/>
    <w:rsid w:val="00A569F6"/>
    <w:rsid w:val="00A64668"/>
    <w:rsid w:val="00AA2936"/>
    <w:rsid w:val="00B64F95"/>
    <w:rsid w:val="00B863BB"/>
    <w:rsid w:val="00B9561B"/>
    <w:rsid w:val="00C2128B"/>
    <w:rsid w:val="00C523D5"/>
    <w:rsid w:val="00C62125"/>
    <w:rsid w:val="00CB3829"/>
    <w:rsid w:val="00CD2FB6"/>
    <w:rsid w:val="00D03D8F"/>
    <w:rsid w:val="00D237C0"/>
    <w:rsid w:val="00E356B3"/>
    <w:rsid w:val="00E52FA7"/>
    <w:rsid w:val="00F0369C"/>
    <w:rsid w:val="00F11853"/>
    <w:rsid w:val="00FD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920ECC6"/>
  <w15:chartTrackingRefBased/>
  <w15:docId w15:val="{C70288C1-39C9-4777-8649-B985795D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ubsectiona">
    <w:name w:val="Subsection (a)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spacing w:line="360" w:lineRule="auto"/>
      <w:ind w:firstLine="720"/>
    </w:pPr>
    <w:rPr>
      <w:b/>
    </w:rPr>
  </w:style>
  <w:style w:type="paragraph" w:customStyle="1" w:styleId="Paragraph1">
    <w:name w:val="Paragraph (1)"/>
    <w:basedOn w:val="Subsectiona"/>
    <w:pPr>
      <w:ind w:left="2160" w:hanging="720"/>
    </w:pPr>
    <w:rPr>
      <w:b w:val="0"/>
    </w:rPr>
  </w:style>
  <w:style w:type="paragraph" w:styleId="BalloonText">
    <w:name w:val="Balloon Text"/>
    <w:basedOn w:val="Normal"/>
    <w:link w:val="BalloonTextChar"/>
    <w:semiHidden/>
    <w:unhideWhenUsed/>
    <w:rsid w:val="008B08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B08CF"/>
    <w:rPr>
      <w:rFonts w:ascii="Segoe UI" w:hAnsi="Segoe UI" w:cs="Segoe UI"/>
      <w:spacing w:val="-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template</vt:lpstr>
    </vt:vector>
  </TitlesOfParts>
  <Company>Montgomery County Government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template</dc:title>
  <dc:subject/>
  <dc:creator>County User</dc:creator>
  <cp:keywords/>
  <cp:lastModifiedBy>Medrano-Rivera, Nubia</cp:lastModifiedBy>
  <cp:revision>6</cp:revision>
  <cp:lastPrinted>2017-04-18T20:16:00Z</cp:lastPrinted>
  <dcterms:created xsi:type="dcterms:W3CDTF">2017-05-16T17:14:00Z</dcterms:created>
  <dcterms:modified xsi:type="dcterms:W3CDTF">2017-05-25T18:21:00Z</dcterms:modified>
</cp:coreProperties>
</file>