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577C8" w14:textId="77777777" w:rsidR="001351C8" w:rsidRPr="001351C8" w:rsidRDefault="001351C8" w:rsidP="001351C8">
      <w:pPr>
        <w:widowControl w:val="0"/>
        <w:tabs>
          <w:tab w:val="left" w:pos="7380"/>
          <w:tab w:val="right" w:pos="9360"/>
        </w:tabs>
        <w:ind w:left="6120" w:hanging="360"/>
        <w:rPr>
          <w:rFonts w:ascii="Arial" w:hAnsi="Arial"/>
          <w:spacing w:val="0"/>
          <w:sz w:val="20"/>
          <w:szCs w:val="24"/>
        </w:rPr>
      </w:pPr>
      <w:r w:rsidRPr="001351C8">
        <w:rPr>
          <w:rFonts w:ascii="Arial" w:hAnsi="Arial"/>
          <w:spacing w:val="0"/>
          <w:sz w:val="20"/>
          <w:szCs w:val="24"/>
        </w:rPr>
        <w:t xml:space="preserve">Bill No.  </w:t>
      </w:r>
      <w:r w:rsidR="00F104AD">
        <w:rPr>
          <w:rFonts w:ascii="Arial" w:hAnsi="Arial"/>
          <w:spacing w:val="0"/>
          <w:sz w:val="20"/>
          <w:szCs w:val="24"/>
          <w:u w:val="single"/>
        </w:rPr>
        <w:tab/>
      </w:r>
      <w:r w:rsidR="00FA0325">
        <w:rPr>
          <w:rFonts w:ascii="Arial" w:hAnsi="Arial"/>
          <w:spacing w:val="0"/>
          <w:sz w:val="20"/>
          <w:szCs w:val="24"/>
          <w:u w:val="single"/>
        </w:rPr>
        <w:t>2</w:t>
      </w:r>
      <w:r w:rsidR="00DE396E">
        <w:rPr>
          <w:rFonts w:ascii="Arial" w:hAnsi="Arial"/>
          <w:spacing w:val="0"/>
          <w:sz w:val="20"/>
          <w:szCs w:val="24"/>
          <w:u w:val="single"/>
        </w:rPr>
        <w:t>8</w:t>
      </w:r>
      <w:r w:rsidR="00FA0325">
        <w:rPr>
          <w:rFonts w:ascii="Arial" w:hAnsi="Arial"/>
          <w:spacing w:val="0"/>
          <w:sz w:val="20"/>
          <w:szCs w:val="24"/>
          <w:u w:val="single"/>
        </w:rPr>
        <w:t>-18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</w:r>
    </w:p>
    <w:p w14:paraId="3341004F" w14:textId="77777777" w:rsidR="001351C8" w:rsidRPr="001351C8" w:rsidRDefault="001351C8" w:rsidP="001351C8">
      <w:pPr>
        <w:widowControl w:val="0"/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pacing w:val="0"/>
          <w:sz w:val="20"/>
          <w:szCs w:val="24"/>
        </w:rPr>
      </w:pPr>
      <w:r w:rsidRPr="001351C8">
        <w:rPr>
          <w:rFonts w:ascii="Arial" w:hAnsi="Arial"/>
          <w:spacing w:val="0"/>
          <w:sz w:val="20"/>
          <w:szCs w:val="24"/>
        </w:rPr>
        <w:t xml:space="preserve">Concerning: 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</w:r>
      <w:r w:rsidR="00A30F88">
        <w:rPr>
          <w:rFonts w:ascii="Arial" w:hAnsi="Arial"/>
          <w:spacing w:val="0"/>
          <w:sz w:val="20"/>
          <w:szCs w:val="24"/>
          <w:u w:val="single"/>
        </w:rPr>
        <w:t>Boards, Committees, and Commissions - Amendments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</w:r>
    </w:p>
    <w:p w14:paraId="5FB5A991" w14:textId="77777777" w:rsidR="001351C8" w:rsidRPr="001351C8" w:rsidRDefault="001351C8" w:rsidP="001351C8">
      <w:pPr>
        <w:widowControl w:val="0"/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pacing w:val="0"/>
          <w:sz w:val="20"/>
          <w:szCs w:val="24"/>
        </w:rPr>
      </w:pPr>
      <w:r w:rsidRPr="001351C8">
        <w:rPr>
          <w:rFonts w:ascii="Arial" w:hAnsi="Arial"/>
          <w:spacing w:val="0"/>
          <w:sz w:val="20"/>
          <w:szCs w:val="24"/>
        </w:rPr>
        <w:t xml:space="preserve">Revised:  </w:t>
      </w:r>
      <w:r w:rsidR="00111550">
        <w:rPr>
          <w:rFonts w:ascii="Arial" w:hAnsi="Arial"/>
          <w:spacing w:val="0"/>
          <w:sz w:val="20"/>
          <w:szCs w:val="24"/>
          <w:u w:val="single"/>
        </w:rPr>
        <w:tab/>
        <w:t>7/11</w:t>
      </w:r>
      <w:r w:rsidRPr="001351C8">
        <w:rPr>
          <w:rFonts w:ascii="Arial" w:hAnsi="Arial"/>
          <w:spacing w:val="0"/>
          <w:sz w:val="20"/>
          <w:szCs w:val="24"/>
          <w:u w:val="single"/>
        </w:rPr>
        <w:t>/2018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</w:r>
      <w:r w:rsidRPr="001351C8">
        <w:rPr>
          <w:rFonts w:ascii="Arial" w:hAnsi="Arial"/>
          <w:spacing w:val="0"/>
          <w:sz w:val="20"/>
          <w:szCs w:val="24"/>
        </w:rPr>
        <w:t xml:space="preserve"> Draft No. 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  <w:t>1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</w:r>
    </w:p>
    <w:p w14:paraId="57371BD5" w14:textId="77777777" w:rsidR="001351C8" w:rsidRPr="001351C8" w:rsidRDefault="001351C8" w:rsidP="001351C8">
      <w:pPr>
        <w:widowControl w:val="0"/>
        <w:tabs>
          <w:tab w:val="left" w:pos="7110"/>
          <w:tab w:val="right" w:pos="9360"/>
        </w:tabs>
        <w:ind w:left="5760"/>
        <w:rPr>
          <w:rFonts w:ascii="Arial" w:hAnsi="Arial"/>
          <w:spacing w:val="0"/>
          <w:sz w:val="20"/>
          <w:szCs w:val="24"/>
        </w:rPr>
      </w:pPr>
      <w:r w:rsidRPr="001351C8">
        <w:rPr>
          <w:rFonts w:ascii="Arial" w:hAnsi="Arial"/>
          <w:spacing w:val="0"/>
          <w:sz w:val="20"/>
          <w:szCs w:val="24"/>
        </w:rPr>
        <w:t xml:space="preserve">Introduced:  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  <w:t>July 17, 2018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</w:r>
    </w:p>
    <w:p w14:paraId="6DAA5B70" w14:textId="6B0407A8" w:rsidR="001351C8" w:rsidRPr="001351C8" w:rsidRDefault="001351C8" w:rsidP="001351C8">
      <w:pPr>
        <w:widowControl w:val="0"/>
        <w:tabs>
          <w:tab w:val="left" w:pos="7110"/>
          <w:tab w:val="right" w:pos="9360"/>
        </w:tabs>
        <w:ind w:left="5760"/>
        <w:rPr>
          <w:rFonts w:ascii="Arial" w:hAnsi="Arial"/>
          <w:spacing w:val="0"/>
          <w:sz w:val="20"/>
          <w:szCs w:val="24"/>
        </w:rPr>
      </w:pPr>
      <w:r w:rsidRPr="001351C8">
        <w:rPr>
          <w:rFonts w:ascii="Arial" w:hAnsi="Arial"/>
          <w:spacing w:val="0"/>
          <w:sz w:val="20"/>
          <w:szCs w:val="24"/>
        </w:rPr>
        <w:t xml:space="preserve">Enacted:  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</w:r>
      <w:r w:rsidR="00C10D0F">
        <w:rPr>
          <w:rFonts w:ascii="Arial" w:hAnsi="Arial"/>
          <w:spacing w:val="0"/>
          <w:sz w:val="20"/>
          <w:szCs w:val="24"/>
          <w:u w:val="single"/>
        </w:rPr>
        <w:t>October 2, 2018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</w:r>
    </w:p>
    <w:p w14:paraId="3B82B81F" w14:textId="0091820E" w:rsidR="001351C8" w:rsidRPr="001351C8" w:rsidRDefault="001351C8" w:rsidP="001351C8">
      <w:pPr>
        <w:widowControl w:val="0"/>
        <w:tabs>
          <w:tab w:val="left" w:pos="7110"/>
          <w:tab w:val="right" w:pos="9360"/>
        </w:tabs>
        <w:ind w:left="5760"/>
        <w:rPr>
          <w:rFonts w:ascii="Arial" w:hAnsi="Arial"/>
          <w:spacing w:val="0"/>
          <w:sz w:val="20"/>
          <w:szCs w:val="24"/>
        </w:rPr>
      </w:pPr>
      <w:r w:rsidRPr="001351C8">
        <w:rPr>
          <w:rFonts w:ascii="Arial" w:hAnsi="Arial"/>
          <w:spacing w:val="0"/>
          <w:sz w:val="20"/>
          <w:szCs w:val="24"/>
        </w:rPr>
        <w:t xml:space="preserve">Executive:  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</w:r>
      <w:r w:rsidR="005C6C8A">
        <w:rPr>
          <w:rFonts w:ascii="Arial" w:hAnsi="Arial"/>
          <w:spacing w:val="0"/>
          <w:sz w:val="20"/>
          <w:szCs w:val="24"/>
          <w:u w:val="single"/>
        </w:rPr>
        <w:t xml:space="preserve">October </w:t>
      </w:r>
      <w:r w:rsidR="005C6C8A">
        <w:rPr>
          <w:rFonts w:ascii="Arial" w:hAnsi="Arial"/>
          <w:spacing w:val="0"/>
          <w:sz w:val="20"/>
          <w:szCs w:val="24"/>
          <w:u w:val="single"/>
        </w:rPr>
        <w:t>11</w:t>
      </w:r>
      <w:r w:rsidR="005C6C8A">
        <w:rPr>
          <w:rFonts w:ascii="Arial" w:hAnsi="Arial"/>
          <w:spacing w:val="0"/>
          <w:sz w:val="20"/>
          <w:szCs w:val="24"/>
          <w:u w:val="single"/>
        </w:rPr>
        <w:t>, 2018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</w:r>
    </w:p>
    <w:p w14:paraId="20DE4E69" w14:textId="37261209" w:rsidR="001351C8" w:rsidRPr="001351C8" w:rsidRDefault="001351C8" w:rsidP="001351C8">
      <w:pPr>
        <w:widowControl w:val="0"/>
        <w:tabs>
          <w:tab w:val="left" w:pos="7110"/>
          <w:tab w:val="right" w:pos="9360"/>
        </w:tabs>
        <w:ind w:left="5760"/>
        <w:rPr>
          <w:rFonts w:ascii="Arial" w:hAnsi="Arial"/>
          <w:spacing w:val="0"/>
          <w:sz w:val="20"/>
          <w:szCs w:val="24"/>
        </w:rPr>
      </w:pPr>
      <w:r w:rsidRPr="001351C8">
        <w:rPr>
          <w:rFonts w:ascii="Arial" w:hAnsi="Arial"/>
          <w:spacing w:val="0"/>
          <w:sz w:val="20"/>
          <w:szCs w:val="24"/>
        </w:rPr>
        <w:t xml:space="preserve">Effective:  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</w:r>
      <w:r w:rsidR="005C6C8A">
        <w:rPr>
          <w:rFonts w:ascii="Arial" w:hAnsi="Arial"/>
          <w:spacing w:val="0"/>
          <w:sz w:val="20"/>
          <w:szCs w:val="24"/>
          <w:u w:val="single"/>
        </w:rPr>
        <w:t>January 10, 2019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</w:r>
    </w:p>
    <w:p w14:paraId="0B72E11F" w14:textId="77777777" w:rsidR="001351C8" w:rsidRPr="001351C8" w:rsidRDefault="001351C8" w:rsidP="001351C8">
      <w:pPr>
        <w:widowControl w:val="0"/>
        <w:tabs>
          <w:tab w:val="left" w:pos="7110"/>
          <w:tab w:val="right" w:pos="9360"/>
        </w:tabs>
        <w:ind w:left="5760"/>
        <w:rPr>
          <w:rFonts w:ascii="Arial" w:hAnsi="Arial"/>
          <w:spacing w:val="0"/>
          <w:sz w:val="20"/>
          <w:szCs w:val="24"/>
        </w:rPr>
      </w:pPr>
      <w:r w:rsidRPr="001351C8">
        <w:rPr>
          <w:rFonts w:ascii="Arial" w:hAnsi="Arial"/>
          <w:spacing w:val="0"/>
          <w:sz w:val="20"/>
          <w:szCs w:val="24"/>
        </w:rPr>
        <w:t xml:space="preserve">Sunset Date:  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  <w:t>None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</w:r>
    </w:p>
    <w:p w14:paraId="513326F8" w14:textId="4DE55856" w:rsidR="001351C8" w:rsidRPr="001351C8" w:rsidRDefault="001351C8" w:rsidP="001351C8">
      <w:pPr>
        <w:widowControl w:val="0"/>
        <w:tabs>
          <w:tab w:val="left" w:pos="6660"/>
          <w:tab w:val="left" w:pos="8640"/>
        </w:tabs>
        <w:ind w:left="6210" w:hanging="450"/>
        <w:rPr>
          <w:rFonts w:ascii="Arial" w:hAnsi="Arial"/>
          <w:spacing w:val="0"/>
          <w:sz w:val="20"/>
          <w:szCs w:val="24"/>
        </w:rPr>
      </w:pPr>
      <w:r w:rsidRPr="001351C8">
        <w:rPr>
          <w:rFonts w:ascii="Arial" w:hAnsi="Arial"/>
          <w:spacing w:val="0"/>
          <w:sz w:val="20"/>
          <w:szCs w:val="24"/>
        </w:rPr>
        <w:t xml:space="preserve">Ch. 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</w:r>
      <w:r w:rsidR="005C6C8A">
        <w:rPr>
          <w:rFonts w:ascii="Arial" w:hAnsi="Arial"/>
          <w:spacing w:val="0"/>
          <w:sz w:val="20"/>
          <w:szCs w:val="24"/>
          <w:u w:val="single"/>
        </w:rPr>
        <w:t>25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</w:r>
      <w:r w:rsidRPr="001351C8">
        <w:rPr>
          <w:rFonts w:ascii="Arial" w:hAnsi="Arial"/>
          <w:spacing w:val="0"/>
          <w:sz w:val="20"/>
          <w:szCs w:val="24"/>
        </w:rPr>
        <w:t xml:space="preserve">, Laws of Mont. Co.  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</w:r>
      <w:r w:rsidR="005C6C8A">
        <w:rPr>
          <w:rFonts w:ascii="Arial" w:hAnsi="Arial"/>
          <w:spacing w:val="0"/>
          <w:sz w:val="20"/>
          <w:szCs w:val="24"/>
          <w:u w:val="single"/>
        </w:rPr>
        <w:t>2018</w:t>
      </w:r>
      <w:r w:rsidRPr="001351C8">
        <w:rPr>
          <w:rFonts w:ascii="Arial" w:hAnsi="Arial"/>
          <w:spacing w:val="0"/>
          <w:sz w:val="20"/>
          <w:szCs w:val="24"/>
          <w:u w:val="single"/>
        </w:rPr>
        <w:tab/>
      </w:r>
    </w:p>
    <w:p w14:paraId="326AE797" w14:textId="77777777" w:rsidR="001351C8" w:rsidRDefault="001351C8" w:rsidP="001351C8">
      <w:pPr>
        <w:rPr>
          <w:rFonts w:ascii="Arial" w:hAnsi="Arial"/>
          <w:b/>
          <w:smallCaps/>
          <w:sz w:val="36"/>
        </w:rPr>
      </w:pPr>
    </w:p>
    <w:p w14:paraId="4A434A1F" w14:textId="77777777" w:rsidR="001351C8" w:rsidRDefault="001351C8" w:rsidP="001351C8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14:paraId="127F5EEE" w14:textId="77777777" w:rsidR="001351C8" w:rsidRDefault="001351C8" w:rsidP="001351C8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mallCaps/>
              <w:sz w:val="36"/>
            </w:rPr>
            <w:t>Montgomery County</w:t>
          </w:r>
        </w:smartTag>
        <w:r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14:paraId="3B6997DE" w14:textId="77777777" w:rsidR="001351C8" w:rsidRDefault="001351C8" w:rsidP="001351C8">
      <w:pPr>
        <w:rPr>
          <w:rFonts w:ascii="Arial" w:hAnsi="Arial"/>
          <w:b/>
          <w:smallCaps/>
          <w:sz w:val="36"/>
        </w:rPr>
      </w:pPr>
    </w:p>
    <w:p w14:paraId="5CF3FD75" w14:textId="77D7CCEE" w:rsidR="001351C8" w:rsidRDefault="001351C8" w:rsidP="001351C8">
      <w:pPr>
        <w:pBdr>
          <w:top w:val="single" w:sz="6" w:space="6" w:color="auto"/>
          <w:bottom w:val="single" w:sz="6" w:space="6" w:color="auto"/>
        </w:pBdr>
        <w:jc w:val="center"/>
      </w:pPr>
      <w:r>
        <w:t xml:space="preserve">Lead Sponsor: </w:t>
      </w:r>
      <w:r w:rsidR="00C10D0F">
        <w:t xml:space="preserve"> </w:t>
      </w:r>
      <w:r>
        <w:t>Council President at the request of the County Executive</w:t>
      </w:r>
    </w:p>
    <w:p w14:paraId="174F5B3B" w14:textId="77777777" w:rsidR="001351C8" w:rsidRDefault="001351C8" w:rsidP="001351C8"/>
    <w:p w14:paraId="5A6BA539" w14:textId="77777777" w:rsidR="001351C8" w:rsidRDefault="001351C8" w:rsidP="001351C8">
      <w:r>
        <w:rPr>
          <w:rFonts w:ascii="Arial" w:hAnsi="Arial"/>
          <w:b/>
        </w:rPr>
        <w:t>AN ACT</w:t>
      </w:r>
      <w:r>
        <w:rPr>
          <w:b/>
        </w:rPr>
        <w:t xml:space="preserve"> </w:t>
      </w:r>
      <w:r>
        <w:t>to:</w:t>
      </w:r>
    </w:p>
    <w:p w14:paraId="6EAE5DC9" w14:textId="77777777" w:rsidR="001351C8" w:rsidRDefault="00EF1325" w:rsidP="00EF1325">
      <w:pPr>
        <w:tabs>
          <w:tab w:val="left" w:pos="1440"/>
        </w:tabs>
        <w:ind w:left="1440" w:hanging="720"/>
      </w:pPr>
      <w:r>
        <w:t>(</w:t>
      </w:r>
      <w:r w:rsidR="00111550">
        <w:t>1</w:t>
      </w:r>
      <w:r>
        <w:t xml:space="preserve">) </w:t>
      </w:r>
      <w:r w:rsidR="00111550">
        <w:tab/>
      </w:r>
      <w:r w:rsidR="001351C8">
        <w:t>change the membership of the Cable and Communications Advisory Committee</w:t>
      </w:r>
      <w:r>
        <w:t>;</w:t>
      </w:r>
    </w:p>
    <w:p w14:paraId="3250DF4E" w14:textId="77777777" w:rsidR="00EF1325" w:rsidRDefault="00EF1325" w:rsidP="00EF1325">
      <w:pPr>
        <w:widowControl w:val="0"/>
        <w:ind w:firstLine="720"/>
        <w:jc w:val="both"/>
      </w:pPr>
      <w:r>
        <w:t>(2)</w:t>
      </w:r>
      <w:r>
        <w:tab/>
        <w:t>change the membership composition of the Commission on Veterans Affairs;</w:t>
      </w:r>
    </w:p>
    <w:p w14:paraId="639393C4" w14:textId="77777777" w:rsidR="002633A1" w:rsidRDefault="002633A1" w:rsidP="002633A1">
      <w:pPr>
        <w:widowControl w:val="0"/>
        <w:ind w:left="1440" w:hanging="720"/>
        <w:jc w:val="both"/>
      </w:pPr>
      <w:r>
        <w:t>(3)</w:t>
      </w:r>
      <w:r>
        <w:tab/>
        <w:t>change the name of the Committee on Hate/Violence to the Committee Against Hate Violence; and</w:t>
      </w:r>
    </w:p>
    <w:p w14:paraId="2F98BDA4" w14:textId="77777777" w:rsidR="002633A1" w:rsidRDefault="002633A1" w:rsidP="002633A1">
      <w:pPr>
        <w:widowControl w:val="0"/>
        <w:ind w:left="1440" w:hanging="720"/>
        <w:jc w:val="both"/>
      </w:pPr>
      <w:r>
        <w:t>(4)</w:t>
      </w:r>
      <w:r>
        <w:tab/>
      </w:r>
      <w:proofErr w:type="gramStart"/>
      <w:r>
        <w:t>generally</w:t>
      </w:r>
      <w:proofErr w:type="gramEnd"/>
      <w:r>
        <w:t xml:space="preserve"> amend the laws related to boards, committees, and commissions. </w:t>
      </w:r>
    </w:p>
    <w:p w14:paraId="11B00496" w14:textId="77777777" w:rsidR="00EF1325" w:rsidRDefault="00EF1325" w:rsidP="00EF1325">
      <w:pPr>
        <w:widowControl w:val="0"/>
        <w:ind w:firstLine="720"/>
        <w:jc w:val="both"/>
      </w:pPr>
    </w:p>
    <w:p w14:paraId="28ACB753" w14:textId="77777777" w:rsidR="001351C8" w:rsidRDefault="001351C8" w:rsidP="001351C8"/>
    <w:p w14:paraId="0501B3E9" w14:textId="77777777" w:rsidR="001351C8" w:rsidRDefault="001351C8" w:rsidP="001351C8">
      <w:r>
        <w:t>By amending</w:t>
      </w:r>
    </w:p>
    <w:p w14:paraId="2D5FB36F" w14:textId="77777777" w:rsidR="001351C8" w:rsidRPr="003C6236" w:rsidRDefault="001351C8" w:rsidP="001351C8">
      <w:r>
        <w:tab/>
      </w:r>
      <w:r w:rsidRPr="003C6236">
        <w:t>Montgomery County Code</w:t>
      </w:r>
    </w:p>
    <w:p w14:paraId="4B736F3B" w14:textId="77777777" w:rsidR="001351C8" w:rsidRPr="003C6236" w:rsidRDefault="001351C8" w:rsidP="001351C8">
      <w:pPr>
        <w:jc w:val="both"/>
      </w:pPr>
      <w:r w:rsidRPr="003C6236">
        <w:tab/>
        <w:t xml:space="preserve">Chapter </w:t>
      </w:r>
      <w:r>
        <w:t>8A</w:t>
      </w:r>
      <w:r w:rsidRPr="003C6236">
        <w:t xml:space="preserve">, </w:t>
      </w:r>
      <w:r>
        <w:t xml:space="preserve">Cable Communications </w:t>
      </w:r>
    </w:p>
    <w:p w14:paraId="267F1655" w14:textId="77777777" w:rsidR="001351C8" w:rsidRDefault="001351C8" w:rsidP="001351C8">
      <w:pPr>
        <w:jc w:val="both"/>
      </w:pPr>
      <w:r w:rsidRPr="003C6236">
        <w:tab/>
      </w:r>
      <w:r>
        <w:t>Section 8A-30</w:t>
      </w:r>
    </w:p>
    <w:p w14:paraId="748883EE" w14:textId="77777777" w:rsidR="00EF1325" w:rsidRDefault="00EF1325" w:rsidP="001351C8">
      <w:pPr>
        <w:jc w:val="both"/>
      </w:pPr>
    </w:p>
    <w:p w14:paraId="343A457C" w14:textId="77777777" w:rsidR="00EF1325" w:rsidRPr="003C6236" w:rsidRDefault="00EF1325" w:rsidP="00EF1325">
      <w:pPr>
        <w:jc w:val="both"/>
      </w:pPr>
      <w:r w:rsidRPr="003C6236">
        <w:tab/>
        <w:t xml:space="preserve">Chapter </w:t>
      </w:r>
      <w:r>
        <w:t>24</w:t>
      </w:r>
      <w:r w:rsidRPr="003C6236">
        <w:t xml:space="preserve">, </w:t>
      </w:r>
      <w:r>
        <w:t xml:space="preserve">Health and Sanitation </w:t>
      </w:r>
    </w:p>
    <w:p w14:paraId="3A8881FC" w14:textId="77777777" w:rsidR="00EF1325" w:rsidRDefault="00EF1325" w:rsidP="00EF1325">
      <w:pPr>
        <w:jc w:val="both"/>
      </w:pPr>
      <w:r w:rsidRPr="003C6236">
        <w:tab/>
      </w:r>
      <w:r>
        <w:t xml:space="preserve">Section 24-61 </w:t>
      </w:r>
    </w:p>
    <w:p w14:paraId="21EF7585" w14:textId="77777777" w:rsidR="008A703D" w:rsidRDefault="008A703D" w:rsidP="00EF1325">
      <w:pPr>
        <w:jc w:val="both"/>
      </w:pPr>
    </w:p>
    <w:p w14:paraId="7A7C220A" w14:textId="77777777" w:rsidR="008A703D" w:rsidRPr="003C6236" w:rsidRDefault="008A703D" w:rsidP="008A703D">
      <w:pPr>
        <w:jc w:val="both"/>
      </w:pPr>
      <w:r w:rsidRPr="003C6236">
        <w:tab/>
        <w:t xml:space="preserve">Chapter </w:t>
      </w:r>
      <w:r>
        <w:t>27</w:t>
      </w:r>
      <w:r w:rsidRPr="003C6236">
        <w:t xml:space="preserve">, </w:t>
      </w:r>
      <w:r>
        <w:t>Human Rights and Civil Liberties</w:t>
      </w:r>
    </w:p>
    <w:p w14:paraId="0732D8B7" w14:textId="77777777" w:rsidR="008A703D" w:rsidRPr="003C6236" w:rsidRDefault="008A703D" w:rsidP="008A703D">
      <w:pPr>
        <w:jc w:val="both"/>
      </w:pPr>
      <w:r w:rsidRPr="003C6236">
        <w:tab/>
      </w:r>
      <w:r>
        <w:t>Section 27-63</w:t>
      </w:r>
    </w:p>
    <w:p w14:paraId="44B09A5B" w14:textId="77777777" w:rsidR="008A703D" w:rsidRPr="003C6236" w:rsidRDefault="008A703D" w:rsidP="00EF1325">
      <w:pPr>
        <w:jc w:val="both"/>
      </w:pPr>
    </w:p>
    <w:p w14:paraId="461E5F8A" w14:textId="77777777" w:rsidR="001351C8" w:rsidRDefault="001351C8" w:rsidP="001351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D4FB66" wp14:editId="18BD5651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13335" t="19050" r="20320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06B59D" w14:textId="77777777" w:rsidR="001351C8" w:rsidRDefault="001351C8" w:rsidP="001351C8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14:paraId="58722C4A" w14:textId="77777777" w:rsidR="001351C8" w:rsidRDefault="001351C8" w:rsidP="001351C8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14:paraId="2F19EE39" w14:textId="77777777" w:rsidR="001351C8" w:rsidRDefault="002A06EA" w:rsidP="001351C8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 w:rsidRPr="002A06EA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 w:rsidR="001351C8"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 w:rsidRPr="002A06EA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 w:rsidR="001351C8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="001351C8"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14:paraId="10D4C44C" w14:textId="77777777" w:rsidR="001351C8" w:rsidRDefault="001351C8" w:rsidP="001351C8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14:paraId="4D7B44F1" w14:textId="77777777" w:rsidR="001351C8" w:rsidRDefault="002A06EA" w:rsidP="001351C8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 w:rsidRPr="002A06EA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 w:rsidR="001351C8"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 w:rsidRPr="002A06EA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 w:rsidR="001351C8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="001351C8"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14:paraId="0D10A746" w14:textId="77777777" w:rsidR="001351C8" w:rsidRDefault="001351C8" w:rsidP="001351C8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.8pt;margin-top:.95pt;width:424.85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" o:allowincell="f" filled="f" strokeweight="2pt">
                <v:textbox inset="4pt,4pt,4pt,4pt">
                  <w:txbxContent>
                    <w:p w:rsidR="001351C8" w:rsidRDefault="001351C8" w:rsidP="001351C8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1351C8" w:rsidRDefault="001351C8" w:rsidP="001351C8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1351C8" w:rsidRDefault="002A06EA" w:rsidP="001351C8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 w:rsidRPr="002A06EA"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 w:rsidR="001351C8"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 w:rsidRPr="002A06EA"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 w:rsidR="001351C8">
                        <w:rPr>
                          <w:rFonts w:ascii="Arial" w:hAnsi="Arial"/>
                          <w:sz w:val="22"/>
                        </w:rPr>
                        <w:tab/>
                      </w:r>
                      <w:r w:rsidR="001351C8"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1351C8" w:rsidRDefault="001351C8" w:rsidP="001351C8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1351C8" w:rsidRDefault="002A06EA" w:rsidP="001351C8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 w:rsidRPr="002A06EA"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 w:rsidR="001351C8"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 w:rsidRPr="002A06EA"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 w:rsidR="001351C8">
                        <w:rPr>
                          <w:rFonts w:ascii="Arial" w:hAnsi="Arial"/>
                          <w:sz w:val="22"/>
                        </w:rPr>
                        <w:tab/>
                      </w:r>
                      <w:r w:rsidR="001351C8"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1351C8" w:rsidRDefault="001351C8" w:rsidP="001351C8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43F9BE" w14:textId="77777777" w:rsidR="001351C8" w:rsidRDefault="001351C8" w:rsidP="001351C8"/>
    <w:p w14:paraId="48D0A1E0" w14:textId="77777777" w:rsidR="001351C8" w:rsidRDefault="001351C8" w:rsidP="001351C8"/>
    <w:p w14:paraId="06DEDC87" w14:textId="77777777" w:rsidR="001351C8" w:rsidRDefault="001351C8" w:rsidP="001351C8"/>
    <w:p w14:paraId="2EBEEBD4" w14:textId="77777777" w:rsidR="001351C8" w:rsidRDefault="001351C8" w:rsidP="001351C8"/>
    <w:p w14:paraId="6D69F41D" w14:textId="77777777" w:rsidR="001351C8" w:rsidRDefault="001351C8" w:rsidP="001351C8"/>
    <w:p w14:paraId="14C6DD0C" w14:textId="77777777" w:rsidR="001351C8" w:rsidRDefault="001351C8" w:rsidP="001351C8"/>
    <w:p w14:paraId="2C1AC70A" w14:textId="77777777" w:rsidR="001351C8" w:rsidRDefault="001351C8" w:rsidP="001351C8">
      <w:pPr>
        <w:rPr>
          <w:i/>
          <w:sz w:val="27"/>
        </w:rPr>
        <w:sectPr w:rsidR="001351C8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formProt w:val="0"/>
          <w:titlePg/>
        </w:sectPr>
      </w:pPr>
      <w:r>
        <w:rPr>
          <w:i/>
          <w:sz w:val="27"/>
        </w:rPr>
        <w:t xml:space="preserve">The County Council for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7"/>
            </w:rPr>
            <w:t>Montgomery County</w:t>
          </w:r>
        </w:smartTag>
        <w:r>
          <w:rPr>
            <w:i/>
            <w:sz w:val="27"/>
          </w:rPr>
          <w:t xml:space="preserve">, </w:t>
        </w:r>
        <w:smartTag w:uri="urn:schemas-microsoft-com:office:smarttags" w:element="State">
          <w:r>
            <w:rPr>
              <w:i/>
              <w:sz w:val="27"/>
            </w:rPr>
            <w:t>Maryland</w:t>
          </w:r>
        </w:smartTag>
      </w:smartTag>
      <w:r>
        <w:rPr>
          <w:i/>
          <w:sz w:val="27"/>
        </w:rPr>
        <w:t xml:space="preserve"> approves the following Act:</w:t>
      </w:r>
      <w:bookmarkStart w:id="0" w:name="BillText"/>
      <w:bookmarkEnd w:id="0"/>
    </w:p>
    <w:p w14:paraId="1A528E85" w14:textId="77777777" w:rsidR="00F104AD" w:rsidRPr="009B7D0D" w:rsidRDefault="00F104AD" w:rsidP="00F104AD">
      <w:pPr>
        <w:spacing w:line="360" w:lineRule="auto"/>
        <w:ind w:left="1440" w:hanging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 1. Section</w:t>
      </w:r>
      <w:r w:rsidR="002633A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8A-30</w:t>
      </w:r>
      <w:r w:rsidR="008A703D">
        <w:rPr>
          <w:b/>
          <w:sz w:val="28"/>
          <w:szCs w:val="28"/>
        </w:rPr>
        <w:t xml:space="preserve">, </w:t>
      </w:r>
      <w:r w:rsidR="002633A1">
        <w:rPr>
          <w:b/>
          <w:sz w:val="28"/>
          <w:szCs w:val="28"/>
        </w:rPr>
        <w:t>24-61</w:t>
      </w:r>
      <w:r w:rsidR="008A703D">
        <w:rPr>
          <w:b/>
          <w:sz w:val="28"/>
          <w:szCs w:val="28"/>
        </w:rPr>
        <w:t>, and 27-63</w:t>
      </w:r>
      <w:r>
        <w:rPr>
          <w:b/>
          <w:sz w:val="28"/>
          <w:szCs w:val="28"/>
        </w:rPr>
        <w:t xml:space="preserve"> is</w:t>
      </w:r>
      <w:r w:rsidRPr="009B7D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amended </w:t>
      </w:r>
      <w:r w:rsidRPr="009B7D0D">
        <w:rPr>
          <w:b/>
          <w:sz w:val="28"/>
          <w:szCs w:val="28"/>
        </w:rPr>
        <w:t>as follows:</w:t>
      </w:r>
    </w:p>
    <w:p w14:paraId="6C324D85" w14:textId="77777777" w:rsidR="00F104AD" w:rsidRPr="00AD2298" w:rsidRDefault="00F104AD" w:rsidP="00F104AD">
      <w:pPr>
        <w:spacing w:line="360" w:lineRule="auto"/>
        <w:ind w:left="1440" w:hanging="1440"/>
        <w:rPr>
          <w:b/>
          <w:bCs/>
          <w:sz w:val="28"/>
          <w:szCs w:val="28"/>
        </w:rPr>
      </w:pPr>
      <w:r w:rsidRPr="00AD2298">
        <w:rPr>
          <w:b/>
          <w:bCs/>
          <w:sz w:val="28"/>
          <w:szCs w:val="28"/>
        </w:rPr>
        <w:t>8A-30. Cable and Communications Advisory Committee.</w:t>
      </w:r>
    </w:p>
    <w:p w14:paraId="60D4D2E9" w14:textId="77777777" w:rsidR="002A06EA" w:rsidRPr="00F11F9E" w:rsidRDefault="002A06EA" w:rsidP="003B538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2160" w:hanging="2160"/>
        <w:jc w:val="center"/>
      </w:pPr>
      <w:r w:rsidRPr="00F11F9E">
        <w:t>*</w:t>
      </w:r>
      <w:r w:rsidRPr="00F11F9E">
        <w:tab/>
        <w:t>*</w:t>
      </w:r>
      <w:r w:rsidRPr="00F11F9E">
        <w:tab/>
        <w:t>*</w:t>
      </w:r>
    </w:p>
    <w:p w14:paraId="5FAC2E8D" w14:textId="77777777" w:rsidR="00F104AD" w:rsidRPr="00AD2298" w:rsidRDefault="00F104AD" w:rsidP="00F104AD">
      <w:pPr>
        <w:spacing w:line="360" w:lineRule="auto"/>
        <w:ind w:left="1440" w:hanging="720"/>
        <w:jc w:val="both"/>
        <w:rPr>
          <w:color w:val="000000"/>
          <w:sz w:val="28"/>
          <w:szCs w:val="28"/>
        </w:rPr>
      </w:pPr>
      <w:r w:rsidRPr="00AD2298">
        <w:rPr>
          <w:color w:val="000000"/>
          <w:sz w:val="28"/>
          <w:szCs w:val="28"/>
        </w:rPr>
        <w:t>(c)</w:t>
      </w:r>
      <w:r>
        <w:rPr>
          <w:color w:val="000000"/>
          <w:sz w:val="28"/>
          <w:szCs w:val="28"/>
        </w:rPr>
        <w:tab/>
      </w:r>
      <w:r w:rsidRPr="00AD2298">
        <w:rPr>
          <w:color w:val="000000"/>
          <w:sz w:val="28"/>
          <w:szCs w:val="28"/>
        </w:rPr>
        <w:t xml:space="preserve">The Advisory Committee must have </w:t>
      </w:r>
      <w:r w:rsidR="002A06EA" w:rsidRPr="002A06EA">
        <w:rPr>
          <w:b/>
          <w:color w:val="000000"/>
          <w:sz w:val="28"/>
          <w:szCs w:val="28"/>
        </w:rPr>
        <w:t>[</w:t>
      </w:r>
      <w:r w:rsidRPr="00AD2298">
        <w:rPr>
          <w:color w:val="000000"/>
          <w:sz w:val="28"/>
          <w:szCs w:val="28"/>
        </w:rPr>
        <w:t>15</w:t>
      </w:r>
      <w:r w:rsidR="002A06EA" w:rsidRPr="002A06EA">
        <w:rPr>
          <w:b/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555038">
        <w:rPr>
          <w:color w:val="000000"/>
          <w:sz w:val="28"/>
          <w:szCs w:val="28"/>
          <w:u w:val="single"/>
        </w:rPr>
        <w:t>9</w:t>
      </w:r>
      <w:r w:rsidRPr="00AD2298">
        <w:rPr>
          <w:color w:val="000000"/>
          <w:sz w:val="28"/>
          <w:szCs w:val="28"/>
        </w:rPr>
        <w:t xml:space="preserve"> voting members appointed by the Executive and confirmed by the Council for 3-year terms.  The members should broadly represent technology areas.</w:t>
      </w:r>
    </w:p>
    <w:p w14:paraId="6B82C55D" w14:textId="77777777" w:rsidR="00C81A9B" w:rsidRPr="002814FC" w:rsidRDefault="00F104AD" w:rsidP="00C81A9B">
      <w:pPr>
        <w:spacing w:line="360" w:lineRule="auto"/>
        <w:ind w:left="1440" w:hanging="720"/>
        <w:jc w:val="both"/>
        <w:rPr>
          <w:color w:val="000000"/>
          <w:sz w:val="28"/>
          <w:szCs w:val="28"/>
          <w:u w:val="words"/>
        </w:rPr>
      </w:pPr>
      <w:r w:rsidRPr="00AD2298">
        <w:rPr>
          <w:color w:val="000000"/>
          <w:sz w:val="28"/>
          <w:szCs w:val="28"/>
        </w:rPr>
        <w:t>(d)</w:t>
      </w:r>
      <w:r>
        <w:rPr>
          <w:color w:val="000000"/>
          <w:sz w:val="28"/>
          <w:szCs w:val="28"/>
        </w:rPr>
        <w:tab/>
      </w:r>
      <w:r w:rsidRPr="00AD2298">
        <w:rPr>
          <w:color w:val="000000"/>
          <w:sz w:val="28"/>
          <w:szCs w:val="28"/>
        </w:rPr>
        <w:t xml:space="preserve">The </w:t>
      </w:r>
      <w:r w:rsidR="00C81A9B">
        <w:rPr>
          <w:b/>
          <w:color w:val="000000"/>
          <w:sz w:val="28"/>
          <w:szCs w:val="28"/>
        </w:rPr>
        <w:t>[</w:t>
      </w:r>
      <w:r w:rsidRPr="00AD2298">
        <w:rPr>
          <w:color w:val="000000"/>
          <w:sz w:val="28"/>
          <w:szCs w:val="28"/>
        </w:rPr>
        <w:t>membership must include</w:t>
      </w:r>
      <w:r w:rsidR="00C81A9B">
        <w:rPr>
          <w:b/>
          <w:color w:val="000000"/>
          <w:sz w:val="28"/>
          <w:szCs w:val="28"/>
        </w:rPr>
        <w:t>]</w:t>
      </w:r>
      <w:r w:rsidR="00C81A9B">
        <w:rPr>
          <w:color w:val="000000"/>
          <w:sz w:val="28"/>
          <w:szCs w:val="28"/>
        </w:rPr>
        <w:t xml:space="preserve"> </w:t>
      </w:r>
      <w:r w:rsidR="00C81A9B">
        <w:rPr>
          <w:color w:val="000000"/>
          <w:sz w:val="28"/>
          <w:szCs w:val="28"/>
          <w:u w:val="words"/>
        </w:rPr>
        <w:t>Executive must appoint</w:t>
      </w:r>
      <w:r w:rsidRPr="00AD2298">
        <w:rPr>
          <w:color w:val="000000"/>
          <w:sz w:val="28"/>
          <w:szCs w:val="28"/>
        </w:rPr>
        <w:t xml:space="preserve"> one representative selected by the Montgomery County Chapter of the Maryland Municipal </w:t>
      </w:r>
      <w:proofErr w:type="gramStart"/>
      <w:r w:rsidRPr="00AD2298">
        <w:rPr>
          <w:color w:val="000000"/>
          <w:sz w:val="28"/>
          <w:szCs w:val="28"/>
        </w:rPr>
        <w:t>League</w:t>
      </w:r>
      <w:r w:rsidR="002A06EA">
        <w:rPr>
          <w:b/>
          <w:color w:val="000000"/>
          <w:sz w:val="28"/>
          <w:szCs w:val="28"/>
        </w:rPr>
        <w:t>[</w:t>
      </w:r>
      <w:proofErr w:type="gramEnd"/>
      <w:r w:rsidRPr="00AD2298">
        <w:rPr>
          <w:color w:val="000000"/>
          <w:sz w:val="28"/>
          <w:szCs w:val="28"/>
        </w:rPr>
        <w:t>;</w:t>
      </w:r>
      <w:r w:rsidR="002A06EA">
        <w:rPr>
          <w:b/>
          <w:color w:val="000000"/>
          <w:sz w:val="28"/>
          <w:szCs w:val="28"/>
        </w:rPr>
        <w:t>]</w:t>
      </w:r>
      <w:r w:rsidR="002A06EA" w:rsidRPr="00C81A9B">
        <w:rPr>
          <w:color w:val="000000"/>
          <w:sz w:val="28"/>
          <w:szCs w:val="28"/>
          <w:u w:val="words"/>
        </w:rPr>
        <w:t>,</w:t>
      </w:r>
      <w:r w:rsidRPr="00AD2298">
        <w:rPr>
          <w:color w:val="000000"/>
          <w:sz w:val="28"/>
          <w:szCs w:val="28"/>
        </w:rPr>
        <w:t xml:space="preserve"> one representative selected by the City of Rockville</w:t>
      </w:r>
      <w:r w:rsidR="002A06EA">
        <w:rPr>
          <w:b/>
          <w:color w:val="000000"/>
          <w:sz w:val="28"/>
          <w:szCs w:val="28"/>
        </w:rPr>
        <w:t>[</w:t>
      </w:r>
      <w:r w:rsidRPr="00AD2298">
        <w:rPr>
          <w:color w:val="000000"/>
          <w:sz w:val="28"/>
          <w:szCs w:val="28"/>
        </w:rPr>
        <w:t>;</w:t>
      </w:r>
      <w:r w:rsidR="002A06EA">
        <w:rPr>
          <w:b/>
          <w:color w:val="000000"/>
          <w:sz w:val="28"/>
          <w:szCs w:val="28"/>
        </w:rPr>
        <w:t>]</w:t>
      </w:r>
      <w:r w:rsidR="002A06EA">
        <w:rPr>
          <w:color w:val="000000"/>
          <w:sz w:val="28"/>
          <w:szCs w:val="28"/>
          <w:u w:val="single"/>
        </w:rPr>
        <w:t>,</w:t>
      </w:r>
      <w:r w:rsidRPr="00AD2298">
        <w:rPr>
          <w:color w:val="000000"/>
          <w:sz w:val="28"/>
          <w:szCs w:val="28"/>
        </w:rPr>
        <w:t xml:space="preserve"> and one representative selected by the City of Takoma Park. </w:t>
      </w:r>
      <w:r w:rsidR="002A06EA" w:rsidRPr="002814FC">
        <w:rPr>
          <w:color w:val="000000"/>
          <w:sz w:val="28"/>
          <w:szCs w:val="28"/>
          <w:u w:val="words"/>
        </w:rPr>
        <w:t>However, i</w:t>
      </w:r>
      <w:r w:rsidRPr="002814FC">
        <w:rPr>
          <w:color w:val="000000"/>
          <w:sz w:val="28"/>
          <w:szCs w:val="28"/>
          <w:u w:val="words"/>
        </w:rPr>
        <w:t xml:space="preserve">f any of these organizations </w:t>
      </w:r>
      <w:r w:rsidR="002A06EA" w:rsidRPr="002814FC">
        <w:rPr>
          <w:color w:val="000000"/>
          <w:sz w:val="28"/>
          <w:szCs w:val="28"/>
          <w:u w:val="words"/>
        </w:rPr>
        <w:t>do not</w:t>
      </w:r>
      <w:r w:rsidRPr="002814FC">
        <w:rPr>
          <w:color w:val="000000"/>
          <w:sz w:val="28"/>
          <w:szCs w:val="28"/>
          <w:u w:val="words"/>
        </w:rPr>
        <w:t xml:space="preserve"> provide a representative, the representative may be selected from the public at large.  </w:t>
      </w:r>
    </w:p>
    <w:p w14:paraId="12DA8171" w14:textId="77777777" w:rsidR="009072AC" w:rsidRDefault="00C81A9B" w:rsidP="00C81A9B">
      <w:pPr>
        <w:spacing w:line="360" w:lineRule="auto"/>
        <w:ind w:left="1440" w:hanging="720"/>
        <w:jc w:val="both"/>
        <w:rPr>
          <w:color w:val="000000"/>
          <w:sz w:val="28"/>
          <w:szCs w:val="28"/>
        </w:rPr>
      </w:pPr>
      <w:r w:rsidRPr="00C81A9B">
        <w:rPr>
          <w:color w:val="000000"/>
          <w:sz w:val="28"/>
          <w:szCs w:val="28"/>
          <w:u w:val="words"/>
        </w:rPr>
        <w:t>(e)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words"/>
        </w:rPr>
        <w:t xml:space="preserve">The Executive must appoint 6 </w:t>
      </w:r>
      <w:r>
        <w:rPr>
          <w:color w:val="000000"/>
          <w:sz w:val="28"/>
          <w:szCs w:val="28"/>
          <w:u w:val="single"/>
        </w:rPr>
        <w:t>members</w:t>
      </w:r>
      <w:r w:rsidR="00F104AD" w:rsidRPr="000923D8">
        <w:rPr>
          <w:color w:val="000000"/>
          <w:sz w:val="28"/>
          <w:szCs w:val="28"/>
        </w:rPr>
        <w:t xml:space="preserve"> </w:t>
      </w:r>
      <w:r w:rsidR="00F104AD">
        <w:rPr>
          <w:color w:val="000000"/>
          <w:sz w:val="28"/>
          <w:szCs w:val="28"/>
          <w:u w:val="single"/>
        </w:rPr>
        <w:t>selected</w:t>
      </w:r>
      <w:r w:rsidR="00F104AD" w:rsidRPr="000923D8">
        <w:rPr>
          <w:color w:val="000000"/>
          <w:sz w:val="28"/>
          <w:szCs w:val="28"/>
        </w:rPr>
        <w:t xml:space="preserve"> </w:t>
      </w:r>
      <w:r w:rsidR="00F104AD">
        <w:rPr>
          <w:color w:val="000000"/>
          <w:sz w:val="28"/>
          <w:szCs w:val="28"/>
          <w:u w:val="single"/>
        </w:rPr>
        <w:t>from</w:t>
      </w:r>
      <w:r w:rsidR="00F104AD" w:rsidRPr="00E60861">
        <w:rPr>
          <w:color w:val="000000"/>
          <w:sz w:val="28"/>
          <w:szCs w:val="28"/>
        </w:rPr>
        <w:t xml:space="preserve"> </w:t>
      </w:r>
      <w:r w:rsidR="00F104AD">
        <w:rPr>
          <w:color w:val="000000"/>
          <w:sz w:val="28"/>
          <w:szCs w:val="28"/>
          <w:u w:val="single"/>
        </w:rPr>
        <w:t>the</w:t>
      </w:r>
      <w:r w:rsidR="00F104AD" w:rsidRPr="00E60861">
        <w:rPr>
          <w:color w:val="000000"/>
          <w:sz w:val="28"/>
          <w:szCs w:val="28"/>
        </w:rPr>
        <w:t xml:space="preserve"> </w:t>
      </w:r>
      <w:r w:rsidR="00F104AD">
        <w:rPr>
          <w:color w:val="000000"/>
          <w:sz w:val="28"/>
          <w:szCs w:val="28"/>
          <w:u w:val="single"/>
        </w:rPr>
        <w:t>public</w:t>
      </w:r>
      <w:r w:rsidR="00F104AD" w:rsidRPr="00E60861">
        <w:rPr>
          <w:color w:val="000000"/>
          <w:sz w:val="28"/>
          <w:szCs w:val="28"/>
        </w:rPr>
        <w:t xml:space="preserve"> </w:t>
      </w:r>
      <w:r w:rsidR="00F104AD">
        <w:rPr>
          <w:color w:val="000000"/>
          <w:sz w:val="28"/>
          <w:szCs w:val="28"/>
          <w:u w:val="single"/>
        </w:rPr>
        <w:t>at</w:t>
      </w:r>
      <w:r w:rsidR="00F104AD" w:rsidRPr="00E60861">
        <w:rPr>
          <w:color w:val="000000"/>
          <w:sz w:val="28"/>
          <w:szCs w:val="28"/>
        </w:rPr>
        <w:t xml:space="preserve"> </w:t>
      </w:r>
      <w:r w:rsidR="00F104AD">
        <w:rPr>
          <w:color w:val="000000"/>
          <w:sz w:val="28"/>
          <w:szCs w:val="28"/>
          <w:u w:val="single"/>
        </w:rPr>
        <w:t>large.</w:t>
      </w:r>
      <w:r w:rsidR="00F104AD" w:rsidRPr="00E60861">
        <w:rPr>
          <w:color w:val="000000"/>
          <w:sz w:val="28"/>
          <w:szCs w:val="28"/>
        </w:rPr>
        <w:t xml:space="preserve">  </w:t>
      </w:r>
    </w:p>
    <w:p w14:paraId="63A47AE1" w14:textId="77777777" w:rsidR="00F104AD" w:rsidRPr="00AD2298" w:rsidRDefault="009072AC" w:rsidP="00C81A9B">
      <w:pPr>
        <w:spacing w:line="360" w:lineRule="auto"/>
        <w:ind w:left="1440" w:hanging="720"/>
        <w:jc w:val="both"/>
        <w:rPr>
          <w:color w:val="000000"/>
          <w:sz w:val="28"/>
          <w:szCs w:val="28"/>
        </w:rPr>
      </w:pPr>
      <w:r w:rsidRPr="009072AC">
        <w:rPr>
          <w:color w:val="000000"/>
          <w:sz w:val="28"/>
          <w:szCs w:val="28"/>
          <w:u w:val="words"/>
        </w:rPr>
        <w:t>(f)</w:t>
      </w:r>
      <w:r>
        <w:rPr>
          <w:color w:val="000000"/>
          <w:sz w:val="28"/>
          <w:szCs w:val="28"/>
        </w:rPr>
        <w:tab/>
      </w:r>
      <w:r w:rsidR="00F104AD" w:rsidRPr="00AD2298">
        <w:rPr>
          <w:color w:val="000000"/>
          <w:sz w:val="28"/>
          <w:szCs w:val="28"/>
        </w:rPr>
        <w:t>The members annually must elect the chairperson and vice chairperson of the Committee. A person must not serve more than 2 consecutive terms as chairperson.</w:t>
      </w:r>
    </w:p>
    <w:p w14:paraId="380AF7BC" w14:textId="77777777" w:rsidR="00C81A9B" w:rsidRPr="00C81A9B" w:rsidRDefault="009072AC" w:rsidP="009072AC">
      <w:pPr>
        <w:spacing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[</w:t>
      </w:r>
      <w:r w:rsidR="00C81A9B" w:rsidRPr="00C81A9B">
        <w:rPr>
          <w:sz w:val="28"/>
          <w:szCs w:val="28"/>
        </w:rPr>
        <w:t>(e)</w:t>
      </w:r>
      <w:r>
        <w:rPr>
          <w:b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words"/>
        </w:rPr>
        <w:t xml:space="preserve">(g) </w:t>
      </w:r>
      <w:r w:rsidR="00C81A9B" w:rsidRPr="00C81A9B">
        <w:rPr>
          <w:sz w:val="28"/>
          <w:szCs w:val="28"/>
        </w:rPr>
        <w:t xml:space="preserve">Members are subject to Chapter 19A.  </w:t>
      </w:r>
    </w:p>
    <w:p w14:paraId="17CEB3A7" w14:textId="77777777" w:rsidR="002633A1" w:rsidRPr="000E03F6" w:rsidRDefault="002633A1" w:rsidP="00C81A9B">
      <w:pPr>
        <w:spacing w:line="360" w:lineRule="auto"/>
        <w:rPr>
          <w:b/>
          <w:bCs/>
          <w:sz w:val="28"/>
          <w:szCs w:val="28"/>
        </w:rPr>
      </w:pPr>
      <w:r w:rsidRPr="000E03F6">
        <w:rPr>
          <w:b/>
          <w:bCs/>
          <w:sz w:val="28"/>
          <w:szCs w:val="28"/>
        </w:rPr>
        <w:t>Sec. 24-61. Commission on Veterans Affairs.</w:t>
      </w:r>
    </w:p>
    <w:p w14:paraId="6FCEC4AA" w14:textId="77777777" w:rsidR="004F4641" w:rsidRPr="00F11F9E" w:rsidRDefault="004F4641" w:rsidP="003B538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2160" w:hanging="2160"/>
        <w:jc w:val="center"/>
      </w:pPr>
      <w:r w:rsidRPr="00F11F9E">
        <w:t>*</w:t>
      </w:r>
      <w:r w:rsidRPr="00F11F9E">
        <w:tab/>
        <w:t>*</w:t>
      </w:r>
      <w:r w:rsidRPr="00F11F9E">
        <w:tab/>
        <w:t>*</w:t>
      </w:r>
    </w:p>
    <w:p w14:paraId="6A5B9408" w14:textId="77777777" w:rsidR="002633A1" w:rsidRPr="000E03F6" w:rsidRDefault="002633A1" w:rsidP="00C81A9B">
      <w:pPr>
        <w:spacing w:line="360" w:lineRule="auto"/>
        <w:jc w:val="both"/>
        <w:rPr>
          <w:color w:val="000000"/>
          <w:sz w:val="28"/>
          <w:szCs w:val="28"/>
        </w:rPr>
      </w:pPr>
      <w:r w:rsidRPr="000E03F6">
        <w:rPr>
          <w:color w:val="000000"/>
          <w:sz w:val="28"/>
          <w:szCs w:val="28"/>
        </w:rPr>
        <w:t>   </w:t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(c)   </w:t>
      </w:r>
      <w:r w:rsidR="00E04CD0">
        <w:rPr>
          <w:color w:val="000000"/>
          <w:sz w:val="28"/>
          <w:szCs w:val="28"/>
        </w:rPr>
        <w:tab/>
      </w:r>
      <w:r w:rsidRPr="000E03F6">
        <w:rPr>
          <w:i/>
          <w:iCs/>
          <w:color w:val="000000"/>
          <w:sz w:val="28"/>
          <w:szCs w:val="28"/>
        </w:rPr>
        <w:t>Composition; Term.</w:t>
      </w:r>
    </w:p>
    <w:p w14:paraId="564AF4DC" w14:textId="77777777" w:rsidR="002633A1" w:rsidRPr="000E03F6" w:rsidRDefault="002633A1" w:rsidP="00C81A9B">
      <w:pPr>
        <w:spacing w:line="360" w:lineRule="auto"/>
        <w:jc w:val="both"/>
        <w:rPr>
          <w:color w:val="000000"/>
          <w:sz w:val="28"/>
          <w:szCs w:val="28"/>
        </w:rPr>
      </w:pPr>
      <w:r w:rsidRPr="000E03F6">
        <w:rPr>
          <w:color w:val="000000"/>
          <w:sz w:val="28"/>
          <w:szCs w:val="28"/>
        </w:rPr>
        <w:t>      </w:t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(1)   </w:t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The Commission has 16 voting members.</w:t>
      </w:r>
    </w:p>
    <w:p w14:paraId="14A082BA" w14:textId="77777777" w:rsidR="002633A1" w:rsidRPr="000E03F6" w:rsidRDefault="002633A1" w:rsidP="00C81A9B">
      <w:pPr>
        <w:spacing w:line="360" w:lineRule="auto"/>
        <w:ind w:left="2160" w:hanging="720"/>
        <w:jc w:val="both"/>
        <w:rPr>
          <w:color w:val="000000"/>
          <w:sz w:val="28"/>
          <w:szCs w:val="28"/>
        </w:rPr>
      </w:pPr>
      <w:r w:rsidRPr="000E03F6">
        <w:rPr>
          <w:color w:val="000000"/>
          <w:sz w:val="28"/>
          <w:szCs w:val="28"/>
        </w:rPr>
        <w:t>(2)   </w:t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 xml:space="preserve">The Executive should appoint </w:t>
      </w:r>
      <w:r w:rsidR="002A06EA" w:rsidRPr="002A06EA">
        <w:rPr>
          <w:b/>
          <w:color w:val="000000"/>
          <w:sz w:val="28"/>
          <w:szCs w:val="28"/>
        </w:rPr>
        <w:t>[</w:t>
      </w:r>
      <w:r w:rsidRPr="000E03F6">
        <w:rPr>
          <w:color w:val="000000"/>
          <w:sz w:val="28"/>
          <w:szCs w:val="28"/>
        </w:rPr>
        <w:t>8</w:t>
      </w:r>
      <w:r w:rsidR="002A06EA" w:rsidRPr="002A06EA">
        <w:rPr>
          <w:b/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3A4CDA">
        <w:rPr>
          <w:color w:val="000000"/>
          <w:sz w:val="28"/>
          <w:szCs w:val="28"/>
          <w:u w:val="single"/>
        </w:rPr>
        <w:t>9</w:t>
      </w:r>
      <w:r w:rsidRPr="000E03F6">
        <w:rPr>
          <w:color w:val="000000"/>
          <w:sz w:val="28"/>
          <w:szCs w:val="28"/>
        </w:rPr>
        <w:t xml:space="preserve"> members who are veterans and may be a member of a </w:t>
      </w:r>
      <w:proofErr w:type="gramStart"/>
      <w:r w:rsidRPr="000E03F6">
        <w:rPr>
          <w:color w:val="000000"/>
          <w:sz w:val="28"/>
          <w:szCs w:val="28"/>
        </w:rPr>
        <w:t>veterans</w:t>
      </w:r>
      <w:proofErr w:type="gramEnd"/>
      <w:r w:rsidRPr="000E03F6">
        <w:rPr>
          <w:color w:val="000000"/>
          <w:sz w:val="28"/>
          <w:szCs w:val="28"/>
        </w:rPr>
        <w:t xml:space="preserve"> group, such as:</w:t>
      </w:r>
    </w:p>
    <w:p w14:paraId="6CC3D523" w14:textId="77777777" w:rsidR="002633A1" w:rsidRPr="000E03F6" w:rsidRDefault="002633A1" w:rsidP="00C81A9B">
      <w:pPr>
        <w:spacing w:line="360" w:lineRule="auto"/>
        <w:jc w:val="both"/>
        <w:rPr>
          <w:color w:val="000000"/>
          <w:sz w:val="28"/>
          <w:szCs w:val="28"/>
        </w:rPr>
      </w:pPr>
      <w:r w:rsidRPr="000E03F6">
        <w:rPr>
          <w:color w:val="000000"/>
          <w:sz w:val="28"/>
          <w:szCs w:val="28"/>
        </w:rPr>
        <w:t>         </w:t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(A)   </w:t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Vietnam Veterans of America;</w:t>
      </w:r>
    </w:p>
    <w:p w14:paraId="2FD48911" w14:textId="77777777" w:rsidR="002633A1" w:rsidRPr="000E03F6" w:rsidRDefault="002633A1" w:rsidP="00C81A9B">
      <w:pPr>
        <w:spacing w:line="360" w:lineRule="auto"/>
        <w:jc w:val="both"/>
        <w:rPr>
          <w:color w:val="000000"/>
          <w:sz w:val="28"/>
          <w:szCs w:val="28"/>
        </w:rPr>
      </w:pPr>
      <w:r w:rsidRPr="000E03F6">
        <w:rPr>
          <w:color w:val="000000"/>
          <w:sz w:val="28"/>
          <w:szCs w:val="28"/>
        </w:rPr>
        <w:t>         </w:t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(B)   </w:t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American Veterans (AMVETS);</w:t>
      </w:r>
    </w:p>
    <w:p w14:paraId="079B13A4" w14:textId="77777777" w:rsidR="002633A1" w:rsidRPr="000E03F6" w:rsidRDefault="002633A1" w:rsidP="00C81A9B">
      <w:pPr>
        <w:spacing w:line="360" w:lineRule="auto"/>
        <w:jc w:val="both"/>
        <w:rPr>
          <w:color w:val="000000"/>
          <w:sz w:val="28"/>
          <w:szCs w:val="28"/>
        </w:rPr>
      </w:pPr>
      <w:r w:rsidRPr="000E03F6">
        <w:rPr>
          <w:color w:val="000000"/>
          <w:sz w:val="28"/>
          <w:szCs w:val="28"/>
        </w:rPr>
        <w:t>         </w:t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(C)   </w:t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Disabled American Veterans;</w:t>
      </w:r>
    </w:p>
    <w:p w14:paraId="634D3279" w14:textId="77777777" w:rsidR="002633A1" w:rsidRPr="000E03F6" w:rsidRDefault="002633A1" w:rsidP="00C81A9B">
      <w:pPr>
        <w:spacing w:line="360" w:lineRule="auto"/>
        <w:jc w:val="both"/>
        <w:rPr>
          <w:color w:val="000000"/>
          <w:sz w:val="28"/>
          <w:szCs w:val="28"/>
        </w:rPr>
      </w:pPr>
      <w:r w:rsidRPr="000E03F6">
        <w:rPr>
          <w:color w:val="000000"/>
          <w:sz w:val="28"/>
          <w:szCs w:val="28"/>
        </w:rPr>
        <w:t>         </w:t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(D)   </w:t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Veterans of Foreign Wars;</w:t>
      </w:r>
    </w:p>
    <w:p w14:paraId="23963921" w14:textId="77777777" w:rsidR="002633A1" w:rsidRPr="000E03F6" w:rsidRDefault="002633A1" w:rsidP="00C81A9B">
      <w:pPr>
        <w:spacing w:line="360" w:lineRule="auto"/>
        <w:jc w:val="both"/>
        <w:rPr>
          <w:color w:val="000000"/>
          <w:sz w:val="28"/>
          <w:szCs w:val="28"/>
        </w:rPr>
      </w:pPr>
      <w:r w:rsidRPr="000E03F6">
        <w:rPr>
          <w:color w:val="000000"/>
          <w:sz w:val="28"/>
          <w:szCs w:val="28"/>
        </w:rPr>
        <w:lastRenderedPageBreak/>
        <w:t>         </w:t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(E)   </w:t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Women Veterans of America;</w:t>
      </w:r>
    </w:p>
    <w:p w14:paraId="551A736A" w14:textId="77777777" w:rsidR="002633A1" w:rsidRPr="000E03F6" w:rsidRDefault="002633A1" w:rsidP="00C81A9B">
      <w:pPr>
        <w:spacing w:line="360" w:lineRule="auto"/>
        <w:jc w:val="both"/>
        <w:rPr>
          <w:color w:val="000000"/>
          <w:sz w:val="28"/>
          <w:szCs w:val="28"/>
        </w:rPr>
      </w:pPr>
      <w:r w:rsidRPr="000E03F6">
        <w:rPr>
          <w:color w:val="000000"/>
          <w:sz w:val="28"/>
          <w:szCs w:val="28"/>
        </w:rPr>
        <w:t>         </w:t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(F)   </w:t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American Legion; or</w:t>
      </w:r>
    </w:p>
    <w:p w14:paraId="72CA8DD6" w14:textId="77777777" w:rsidR="002633A1" w:rsidRPr="000E03F6" w:rsidRDefault="002633A1" w:rsidP="00C81A9B">
      <w:pPr>
        <w:spacing w:line="360" w:lineRule="auto"/>
        <w:jc w:val="both"/>
        <w:rPr>
          <w:color w:val="000000"/>
          <w:sz w:val="28"/>
          <w:szCs w:val="28"/>
        </w:rPr>
      </w:pPr>
      <w:r w:rsidRPr="000E03F6">
        <w:rPr>
          <w:color w:val="000000"/>
          <w:sz w:val="28"/>
          <w:szCs w:val="28"/>
        </w:rPr>
        <w:t>         </w:t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(G)   </w:t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Military Order of the Purple Heart.</w:t>
      </w:r>
    </w:p>
    <w:p w14:paraId="5FB02CE6" w14:textId="77777777" w:rsidR="002633A1" w:rsidRPr="000E03F6" w:rsidRDefault="002633A1" w:rsidP="00C81A9B">
      <w:pPr>
        <w:spacing w:line="360" w:lineRule="auto"/>
        <w:ind w:left="2160" w:hanging="720"/>
        <w:jc w:val="both"/>
        <w:rPr>
          <w:color w:val="000000"/>
          <w:sz w:val="28"/>
          <w:szCs w:val="28"/>
        </w:rPr>
      </w:pPr>
      <w:r w:rsidRPr="000E03F6">
        <w:rPr>
          <w:color w:val="000000"/>
          <w:sz w:val="28"/>
          <w:szCs w:val="28"/>
        </w:rPr>
        <w:t>(3)   </w:t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 xml:space="preserve">The Executive must appoint 4 members to represent the </w:t>
      </w:r>
      <w:proofErr w:type="gramStart"/>
      <w:r w:rsidRPr="000E03F6">
        <w:rPr>
          <w:color w:val="000000"/>
          <w:sz w:val="28"/>
          <w:szCs w:val="28"/>
        </w:rPr>
        <w:t>general public</w:t>
      </w:r>
      <w:proofErr w:type="gramEnd"/>
      <w:r w:rsidRPr="000E03F6">
        <w:rPr>
          <w:color w:val="000000"/>
          <w:sz w:val="28"/>
          <w:szCs w:val="28"/>
        </w:rPr>
        <w:t>.</w:t>
      </w:r>
    </w:p>
    <w:p w14:paraId="04B74B99" w14:textId="77777777" w:rsidR="002633A1" w:rsidRPr="000E03F6" w:rsidRDefault="002633A1" w:rsidP="00C81A9B">
      <w:pPr>
        <w:spacing w:line="360" w:lineRule="auto"/>
        <w:jc w:val="both"/>
        <w:rPr>
          <w:color w:val="000000"/>
          <w:sz w:val="28"/>
          <w:szCs w:val="28"/>
        </w:rPr>
      </w:pPr>
      <w:r w:rsidRPr="000E03F6">
        <w:rPr>
          <w:color w:val="000000"/>
          <w:sz w:val="28"/>
          <w:szCs w:val="28"/>
        </w:rPr>
        <w:t>      </w:t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(4)   </w:t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The Executive must designate the following ex officio members:</w:t>
      </w:r>
    </w:p>
    <w:p w14:paraId="06DBF079" w14:textId="77777777" w:rsidR="002633A1" w:rsidRPr="000E03F6" w:rsidRDefault="002633A1" w:rsidP="00C81A9B">
      <w:pPr>
        <w:spacing w:line="360" w:lineRule="auto"/>
        <w:ind w:left="2880" w:hanging="720"/>
        <w:jc w:val="both"/>
        <w:rPr>
          <w:color w:val="000000"/>
          <w:sz w:val="28"/>
          <w:szCs w:val="28"/>
        </w:rPr>
      </w:pPr>
      <w:r w:rsidRPr="000E03F6">
        <w:rPr>
          <w:color w:val="000000"/>
          <w:sz w:val="28"/>
          <w:szCs w:val="28"/>
        </w:rPr>
        <w:t>(A)   </w:t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the Director of the Department of Health and Human Services, or the Director’s designee;</w:t>
      </w:r>
    </w:p>
    <w:p w14:paraId="3EA4F4CD" w14:textId="77777777" w:rsidR="002633A1" w:rsidRPr="000E03F6" w:rsidRDefault="002633A1" w:rsidP="00C81A9B">
      <w:pPr>
        <w:spacing w:line="360" w:lineRule="auto"/>
        <w:ind w:left="2880" w:hanging="720"/>
        <w:jc w:val="both"/>
        <w:rPr>
          <w:color w:val="000000"/>
          <w:sz w:val="28"/>
          <w:szCs w:val="28"/>
        </w:rPr>
      </w:pPr>
      <w:r w:rsidRPr="000E03F6">
        <w:rPr>
          <w:color w:val="000000"/>
          <w:sz w:val="28"/>
          <w:szCs w:val="28"/>
        </w:rPr>
        <w:t>(B)   </w:t>
      </w:r>
      <w:r w:rsidR="00E04CD0">
        <w:rPr>
          <w:color w:val="000000"/>
          <w:sz w:val="28"/>
          <w:szCs w:val="28"/>
        </w:rPr>
        <w:tab/>
      </w:r>
      <w:r w:rsidR="00E04CD0">
        <w:rPr>
          <w:b/>
          <w:color w:val="000000"/>
          <w:sz w:val="28"/>
          <w:szCs w:val="28"/>
        </w:rPr>
        <w:t>[</w:t>
      </w:r>
      <w:r w:rsidRPr="000E03F6">
        <w:rPr>
          <w:color w:val="000000"/>
          <w:sz w:val="28"/>
          <w:szCs w:val="28"/>
        </w:rPr>
        <w:t>the Director of the Department of Economic Development, or the Director’s designee;</w:t>
      </w:r>
    </w:p>
    <w:p w14:paraId="595021B5" w14:textId="77777777" w:rsidR="002633A1" w:rsidRPr="000E03F6" w:rsidRDefault="002633A1" w:rsidP="00C81A9B">
      <w:pPr>
        <w:spacing w:line="360" w:lineRule="auto"/>
        <w:jc w:val="both"/>
        <w:rPr>
          <w:color w:val="000000"/>
          <w:sz w:val="28"/>
          <w:szCs w:val="28"/>
        </w:rPr>
      </w:pPr>
      <w:r w:rsidRPr="000E03F6">
        <w:rPr>
          <w:color w:val="000000"/>
          <w:sz w:val="28"/>
          <w:szCs w:val="28"/>
        </w:rPr>
        <w:t>        </w:t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="00E04CD0">
        <w:rPr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(C)</w:t>
      </w:r>
      <w:r w:rsidR="002A06EA" w:rsidRPr="002A06EA">
        <w:rPr>
          <w:b/>
          <w:color w:val="000000"/>
          <w:sz w:val="28"/>
          <w:szCs w:val="28"/>
        </w:rPr>
        <w:t>]</w:t>
      </w:r>
      <w:r w:rsidR="00E04CD0">
        <w:rPr>
          <w:b/>
          <w:color w:val="000000"/>
          <w:sz w:val="28"/>
          <w:szCs w:val="28"/>
        </w:rPr>
        <w:tab/>
      </w:r>
      <w:r w:rsidRPr="000E03F6">
        <w:rPr>
          <w:color w:val="000000"/>
          <w:sz w:val="28"/>
          <w:szCs w:val="28"/>
        </w:rPr>
        <w:t>the County Executive or the Executive’s designee; and</w:t>
      </w:r>
    </w:p>
    <w:p w14:paraId="7229F04C" w14:textId="77777777" w:rsidR="002633A1" w:rsidRPr="000E03F6" w:rsidRDefault="002A06EA" w:rsidP="00E04CD0">
      <w:pPr>
        <w:spacing w:line="360" w:lineRule="auto"/>
        <w:ind w:left="2880" w:hanging="720"/>
        <w:rPr>
          <w:color w:val="000000"/>
          <w:sz w:val="28"/>
          <w:szCs w:val="28"/>
        </w:rPr>
      </w:pPr>
      <w:r w:rsidRPr="002A06EA">
        <w:rPr>
          <w:b/>
          <w:color w:val="000000"/>
          <w:sz w:val="28"/>
          <w:szCs w:val="28"/>
        </w:rPr>
        <w:t>[</w:t>
      </w:r>
      <w:r w:rsidR="002633A1" w:rsidRPr="000E03F6">
        <w:rPr>
          <w:color w:val="000000"/>
          <w:sz w:val="28"/>
          <w:szCs w:val="28"/>
        </w:rPr>
        <w:t>(D)</w:t>
      </w:r>
      <w:r w:rsidRPr="002A06EA">
        <w:rPr>
          <w:b/>
          <w:color w:val="000000"/>
          <w:sz w:val="28"/>
          <w:szCs w:val="28"/>
        </w:rPr>
        <w:t>]</w:t>
      </w:r>
      <w:r w:rsidR="002633A1">
        <w:rPr>
          <w:color w:val="000000"/>
          <w:sz w:val="28"/>
          <w:szCs w:val="28"/>
        </w:rPr>
        <w:t xml:space="preserve"> </w:t>
      </w:r>
      <w:r w:rsidR="002633A1" w:rsidRPr="003A4CDA">
        <w:rPr>
          <w:color w:val="000000"/>
          <w:sz w:val="28"/>
          <w:szCs w:val="28"/>
          <w:u w:val="single"/>
        </w:rPr>
        <w:t>(C)</w:t>
      </w:r>
      <w:r w:rsidR="00E04CD0">
        <w:rPr>
          <w:color w:val="000000"/>
          <w:sz w:val="28"/>
          <w:szCs w:val="28"/>
        </w:rPr>
        <w:t xml:space="preserve"> </w:t>
      </w:r>
      <w:r w:rsidR="002633A1" w:rsidRPr="000E03F6">
        <w:rPr>
          <w:color w:val="000000"/>
          <w:sz w:val="28"/>
          <w:szCs w:val="28"/>
        </w:rPr>
        <w:t>the President of Montgomery College or the President’s designee.</w:t>
      </w:r>
    </w:p>
    <w:p w14:paraId="4DF481C1" w14:textId="77777777" w:rsidR="007A0152" w:rsidRPr="00F11F9E" w:rsidRDefault="007A0152" w:rsidP="003B538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2160" w:hanging="2160"/>
        <w:jc w:val="center"/>
      </w:pPr>
      <w:r w:rsidRPr="00F11F9E">
        <w:t>*</w:t>
      </w:r>
      <w:r w:rsidRPr="00F11F9E">
        <w:tab/>
        <w:t>*</w:t>
      </w:r>
      <w:r w:rsidRPr="00F11F9E">
        <w:tab/>
        <w:t>*</w:t>
      </w:r>
    </w:p>
    <w:p w14:paraId="3822A38D" w14:textId="77777777" w:rsidR="008A703D" w:rsidRPr="008A703D" w:rsidRDefault="008A703D" w:rsidP="008A703D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8A703D">
        <w:rPr>
          <w:b/>
          <w:bCs/>
          <w:color w:val="000000" w:themeColor="text1"/>
          <w:sz w:val="28"/>
          <w:szCs w:val="28"/>
        </w:rPr>
        <w:t xml:space="preserve">27-63. Committee </w:t>
      </w:r>
      <w:r w:rsidR="002A06EA" w:rsidRPr="002A06EA">
        <w:rPr>
          <w:b/>
          <w:bCs/>
          <w:color w:val="000000" w:themeColor="text1"/>
          <w:sz w:val="28"/>
          <w:szCs w:val="28"/>
        </w:rPr>
        <w:t>[</w:t>
      </w:r>
      <w:r w:rsidRPr="008A703D">
        <w:rPr>
          <w:b/>
          <w:bCs/>
          <w:color w:val="000000" w:themeColor="text1"/>
          <w:sz w:val="28"/>
          <w:szCs w:val="28"/>
        </w:rPr>
        <w:t>on</w:t>
      </w:r>
      <w:r w:rsidR="002A06EA" w:rsidRPr="002A06EA">
        <w:rPr>
          <w:b/>
          <w:bCs/>
          <w:color w:val="000000" w:themeColor="text1"/>
          <w:sz w:val="28"/>
          <w:szCs w:val="28"/>
        </w:rPr>
        <w:t>]</w:t>
      </w:r>
      <w:r w:rsidRPr="008A703D">
        <w:rPr>
          <w:b/>
          <w:bCs/>
          <w:color w:val="000000" w:themeColor="text1"/>
          <w:sz w:val="28"/>
          <w:szCs w:val="28"/>
        </w:rPr>
        <w:t xml:space="preserve"> </w:t>
      </w:r>
      <w:r w:rsidRPr="008A703D">
        <w:rPr>
          <w:b/>
          <w:bCs/>
          <w:color w:val="000000" w:themeColor="text1"/>
          <w:sz w:val="28"/>
          <w:szCs w:val="28"/>
          <w:u w:val="single"/>
        </w:rPr>
        <w:t>Against</w:t>
      </w:r>
      <w:r w:rsidRPr="008A703D">
        <w:rPr>
          <w:b/>
          <w:bCs/>
          <w:color w:val="000000" w:themeColor="text1"/>
          <w:sz w:val="28"/>
          <w:szCs w:val="28"/>
        </w:rPr>
        <w:t xml:space="preserve"> Hate/Violence.</w:t>
      </w:r>
    </w:p>
    <w:p w14:paraId="23E93B48" w14:textId="77777777" w:rsidR="008A703D" w:rsidRPr="00B93E12" w:rsidRDefault="008A703D" w:rsidP="00C81A9B">
      <w:pPr>
        <w:spacing w:line="360" w:lineRule="auto"/>
        <w:ind w:left="1440" w:hanging="720"/>
        <w:jc w:val="both"/>
        <w:rPr>
          <w:color w:val="000000"/>
          <w:sz w:val="28"/>
          <w:szCs w:val="28"/>
        </w:rPr>
      </w:pPr>
      <w:r w:rsidRPr="008A703D">
        <w:rPr>
          <w:color w:val="000000" w:themeColor="text1"/>
          <w:sz w:val="28"/>
          <w:szCs w:val="28"/>
        </w:rPr>
        <w:t>(a)   </w:t>
      </w:r>
      <w:r w:rsidR="007A0152">
        <w:rPr>
          <w:color w:val="000000" w:themeColor="text1"/>
          <w:sz w:val="28"/>
          <w:szCs w:val="28"/>
        </w:rPr>
        <w:tab/>
      </w:r>
      <w:r w:rsidRPr="008A703D">
        <w:rPr>
          <w:i/>
          <w:iCs/>
          <w:color w:val="000000" w:themeColor="text1"/>
          <w:sz w:val="28"/>
          <w:szCs w:val="28"/>
        </w:rPr>
        <w:t>Members.</w:t>
      </w:r>
      <w:r w:rsidRPr="008A703D">
        <w:rPr>
          <w:color w:val="000000" w:themeColor="text1"/>
          <w:sz w:val="28"/>
          <w:szCs w:val="28"/>
        </w:rPr>
        <w:t xml:space="preserve"> The County Executive must appoint, subject to confirmation by the County Council, a Committee </w:t>
      </w:r>
      <w:r w:rsidR="002A06EA" w:rsidRPr="002A06EA">
        <w:rPr>
          <w:b/>
          <w:color w:val="000000" w:themeColor="text1"/>
          <w:sz w:val="28"/>
          <w:szCs w:val="28"/>
        </w:rPr>
        <w:t>[</w:t>
      </w:r>
      <w:r w:rsidRPr="008A703D">
        <w:rPr>
          <w:color w:val="000000" w:themeColor="text1"/>
          <w:sz w:val="28"/>
          <w:szCs w:val="28"/>
        </w:rPr>
        <w:t>on</w:t>
      </w:r>
      <w:r w:rsidR="002A06EA" w:rsidRPr="002A06EA">
        <w:rPr>
          <w:b/>
          <w:color w:val="000000" w:themeColor="text1"/>
          <w:sz w:val="28"/>
          <w:szCs w:val="28"/>
        </w:rPr>
        <w:t>]</w:t>
      </w:r>
      <w:r w:rsidRPr="008A703D">
        <w:rPr>
          <w:color w:val="000000" w:themeColor="text1"/>
          <w:sz w:val="28"/>
          <w:szCs w:val="28"/>
        </w:rPr>
        <w:t xml:space="preserve"> </w:t>
      </w:r>
      <w:r w:rsidRPr="008A703D">
        <w:rPr>
          <w:color w:val="000000" w:themeColor="text1"/>
          <w:sz w:val="28"/>
          <w:szCs w:val="28"/>
          <w:u w:val="single"/>
        </w:rPr>
        <w:t>Against</w:t>
      </w:r>
      <w:r w:rsidRPr="008A703D">
        <w:rPr>
          <w:color w:val="000000" w:themeColor="text1"/>
          <w:sz w:val="28"/>
          <w:szCs w:val="28"/>
        </w:rPr>
        <w:t xml:space="preserve"> Hate/Violence.  The Committee consists </w:t>
      </w:r>
      <w:r w:rsidRPr="00B93E12">
        <w:rPr>
          <w:color w:val="000000"/>
          <w:sz w:val="28"/>
          <w:szCs w:val="28"/>
        </w:rPr>
        <w:t>of 15 voting members and 6 ex-officio nonvoting members. Each voting member must, when appointed, reside in the County.</w:t>
      </w:r>
    </w:p>
    <w:p w14:paraId="4593F194" w14:textId="77777777" w:rsidR="007A0152" w:rsidRPr="00F11F9E" w:rsidRDefault="007A0152" w:rsidP="003B538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2160" w:hanging="2160"/>
        <w:jc w:val="center"/>
      </w:pPr>
      <w:r w:rsidRPr="00F11F9E">
        <w:t>*</w:t>
      </w:r>
      <w:r w:rsidRPr="00F11F9E">
        <w:tab/>
        <w:t>*</w:t>
      </w:r>
      <w:r w:rsidRPr="00F11F9E">
        <w:tab/>
        <w:t>*</w:t>
      </w:r>
    </w:p>
    <w:p w14:paraId="57A78BFD" w14:textId="77777777" w:rsidR="003F062B" w:rsidRDefault="003F062B" w:rsidP="001351C8">
      <w:pPr>
        <w:keepNext/>
        <w:keepLines/>
        <w:spacing w:line="360" w:lineRule="auto"/>
        <w:rPr>
          <w:i/>
        </w:rPr>
        <w:sectPr w:rsidR="003F062B" w:rsidSect="00003568">
          <w:pgSz w:w="12240" w:h="15840" w:code="1"/>
          <w:pgMar w:top="1440" w:right="1008" w:bottom="1440" w:left="1872" w:header="720" w:footer="720" w:gutter="0"/>
          <w:paperSrc w:first="15" w:other="15"/>
          <w:lnNumType w:countBy="1" w:restart="continuous"/>
          <w:cols w:space="720"/>
          <w:formProt w:val="0"/>
        </w:sectPr>
      </w:pPr>
    </w:p>
    <w:p w14:paraId="51B23EDA" w14:textId="77777777" w:rsidR="001351C8" w:rsidRDefault="001351C8" w:rsidP="001351C8">
      <w:pPr>
        <w:keepNext/>
        <w:keepLines/>
        <w:spacing w:line="360" w:lineRule="auto"/>
      </w:pPr>
      <w:r>
        <w:rPr>
          <w:i/>
        </w:rPr>
        <w:lastRenderedPageBreak/>
        <w:t>Approved:</w:t>
      </w:r>
    </w:p>
    <w:p w14:paraId="3E221826" w14:textId="77777777" w:rsidR="001351C8" w:rsidRDefault="001351C8" w:rsidP="001351C8">
      <w:pPr>
        <w:keepNext/>
        <w:keepLines/>
        <w:suppressLineNumbers/>
        <w:spacing w:line="360" w:lineRule="auto"/>
      </w:pPr>
    </w:p>
    <w:p w14:paraId="3E0DC0BB" w14:textId="77777777" w:rsidR="005C6C8A" w:rsidRPr="00B349F8" w:rsidRDefault="005C6C8A" w:rsidP="005C6C8A">
      <w:pPr>
        <w:keepNext/>
        <w:keepLines/>
        <w:spacing w:line="360" w:lineRule="auto"/>
      </w:pPr>
      <w:r w:rsidRPr="00B349F8">
        <w:rPr>
          <w:highlight w:val="yellow"/>
        </w:rPr>
        <w:t>/s/</w:t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>
        <w:rPr>
          <w:highlight w:val="yellow"/>
        </w:rPr>
        <w:t>10/5</w:t>
      </w:r>
      <w:r w:rsidRPr="00B349F8">
        <w:rPr>
          <w:highlight w:val="yellow"/>
        </w:rPr>
        <w:t>/18</w:t>
      </w:r>
    </w:p>
    <w:p w14:paraId="0B8E3ECF" w14:textId="77777777" w:rsidR="001351C8" w:rsidRDefault="001351C8" w:rsidP="001351C8">
      <w:pPr>
        <w:suppressLineNumbers/>
        <w:pBdr>
          <w:top w:val="single" w:sz="6" w:space="1" w:color="auto"/>
        </w:pBdr>
        <w:spacing w:line="360" w:lineRule="auto"/>
      </w:pPr>
      <w:r>
        <w:t>Hans D. Riemer, President, County Council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B0C4E42" w14:textId="77777777" w:rsidR="001351C8" w:rsidRDefault="001351C8" w:rsidP="001351C8">
      <w:pPr>
        <w:keepNext/>
        <w:keepLines/>
        <w:spacing w:line="360" w:lineRule="auto"/>
      </w:pPr>
      <w:r>
        <w:rPr>
          <w:i/>
        </w:rPr>
        <w:t>Approved:</w:t>
      </w:r>
    </w:p>
    <w:p w14:paraId="5223299E" w14:textId="77777777" w:rsidR="001351C8" w:rsidRDefault="001351C8" w:rsidP="001351C8">
      <w:pPr>
        <w:keepNext/>
        <w:keepLines/>
        <w:suppressLineNumbers/>
        <w:spacing w:line="360" w:lineRule="auto"/>
      </w:pPr>
    </w:p>
    <w:p w14:paraId="2A00851E" w14:textId="25CF40CB" w:rsidR="001351C8" w:rsidRDefault="005C6C8A" w:rsidP="001351C8">
      <w:pPr>
        <w:keepNext/>
        <w:keepLines/>
        <w:spacing w:line="360" w:lineRule="auto"/>
      </w:pPr>
      <w:r w:rsidRPr="00B349F8">
        <w:rPr>
          <w:highlight w:val="yellow"/>
        </w:rPr>
        <w:t>/s/</w:t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>
        <w:rPr>
          <w:highlight w:val="yellow"/>
        </w:rPr>
        <w:t>10/11</w:t>
      </w:r>
      <w:r w:rsidRPr="00B349F8">
        <w:rPr>
          <w:highlight w:val="yellow"/>
        </w:rPr>
        <w:t>/18</w:t>
      </w:r>
    </w:p>
    <w:p w14:paraId="70FF86E5" w14:textId="77777777" w:rsidR="001351C8" w:rsidRDefault="001351C8" w:rsidP="001351C8">
      <w:pPr>
        <w:keepLines/>
        <w:suppressLineNumbers/>
        <w:pBdr>
          <w:top w:val="single" w:sz="6" w:space="1" w:color="auto"/>
        </w:pBdr>
        <w:spacing w:line="360" w:lineRule="auto"/>
      </w:pPr>
      <w:r w:rsidRPr="0039153E">
        <w:t>Isiah Leggett</w:t>
      </w:r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Executive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5E6E579" w14:textId="77777777" w:rsidR="001351C8" w:rsidRDefault="001351C8" w:rsidP="001351C8">
      <w:pPr>
        <w:keepNext/>
        <w:keepLines/>
        <w:spacing w:line="360" w:lineRule="auto"/>
      </w:pPr>
      <w:r>
        <w:rPr>
          <w:i/>
        </w:rPr>
        <w:t>This is a correct copy of Council action.</w:t>
      </w:r>
    </w:p>
    <w:p w14:paraId="55FE042F" w14:textId="77777777" w:rsidR="001351C8" w:rsidRDefault="001351C8" w:rsidP="001351C8">
      <w:pPr>
        <w:keepNext/>
        <w:keepLines/>
        <w:suppressLineNumbers/>
        <w:spacing w:line="360" w:lineRule="auto"/>
      </w:pPr>
    </w:p>
    <w:p w14:paraId="0CF365E1" w14:textId="46325FC6" w:rsidR="001351C8" w:rsidRDefault="005C6C8A" w:rsidP="001351C8">
      <w:pPr>
        <w:keepNext/>
        <w:keepLines/>
        <w:spacing w:line="360" w:lineRule="auto"/>
      </w:pPr>
      <w:r w:rsidRPr="00B349F8">
        <w:rPr>
          <w:highlight w:val="yellow"/>
        </w:rPr>
        <w:t>/s/</w:t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 w:rsidRPr="00B349F8">
        <w:rPr>
          <w:highlight w:val="yellow"/>
        </w:rPr>
        <w:tab/>
      </w:r>
      <w:r>
        <w:rPr>
          <w:highlight w:val="yellow"/>
        </w:rPr>
        <w:t>10/11</w:t>
      </w:r>
      <w:r w:rsidRPr="00B349F8">
        <w:rPr>
          <w:highlight w:val="yellow"/>
        </w:rPr>
        <w:t>/18</w:t>
      </w:r>
      <w:bookmarkStart w:id="1" w:name="_GoBack"/>
      <w:bookmarkEnd w:id="1"/>
    </w:p>
    <w:p w14:paraId="7098244E" w14:textId="77777777" w:rsidR="001351C8" w:rsidRDefault="001351C8" w:rsidP="001351C8">
      <w:pPr>
        <w:suppressLineNumbers/>
        <w:pBdr>
          <w:top w:val="single" w:sz="6" w:space="1" w:color="auto"/>
        </w:pBdr>
      </w:pPr>
      <w:bookmarkStart w:id="2" w:name="_Hlk501442557"/>
      <w:r>
        <w:t>Megan Davey Limarzi, Esq.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7B5ADB0" w14:textId="77777777" w:rsidR="00510B38" w:rsidRDefault="001351C8" w:rsidP="006271CA">
      <w:pPr>
        <w:suppressLineNumbers/>
        <w:pBdr>
          <w:top w:val="single" w:sz="6" w:space="1" w:color="auto"/>
        </w:pBdr>
      </w:pPr>
      <w:r>
        <w:t>Clerk of the Council</w:t>
      </w:r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0B38" w:rsidSect="00003568">
      <w:pgSz w:w="12240" w:h="15840" w:code="1"/>
      <w:pgMar w:top="1440" w:right="1008" w:bottom="1440" w:left="1872" w:header="720" w:footer="720" w:gutter="0"/>
      <w:paperSrc w:first="263" w:other="263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5D7D" w14:textId="77777777" w:rsidR="001351C8" w:rsidRDefault="001351C8" w:rsidP="001351C8">
      <w:r>
        <w:separator/>
      </w:r>
    </w:p>
  </w:endnote>
  <w:endnote w:type="continuationSeparator" w:id="0">
    <w:p w14:paraId="39DA6AA8" w14:textId="77777777" w:rsidR="001351C8" w:rsidRDefault="001351C8" w:rsidP="0013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0197" w14:textId="5B3E01E2" w:rsidR="00B64F95" w:rsidRDefault="006271CA" w:rsidP="006271CA">
    <w:pPr>
      <w:tabs>
        <w:tab w:val="center" w:pos="4680"/>
        <w:tab w:val="right" w:pos="9360"/>
      </w:tabs>
      <w:jc w:val="righ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F4641">
      <w:rPr>
        <w:noProof/>
      </w:rPr>
      <w:t>4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283C" w14:textId="77777777" w:rsidR="001351C8" w:rsidRDefault="001351C8" w:rsidP="001351C8">
      <w:r>
        <w:separator/>
      </w:r>
    </w:p>
  </w:footnote>
  <w:footnote w:type="continuationSeparator" w:id="0">
    <w:p w14:paraId="38303909" w14:textId="77777777" w:rsidR="001351C8" w:rsidRDefault="001351C8" w:rsidP="0013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698A" w14:textId="77777777" w:rsidR="00B64F95" w:rsidRDefault="006271CA">
    <w:pPr>
      <w:pStyle w:val="Header"/>
      <w:jc w:val="right"/>
    </w:pPr>
    <w:r>
      <w:rPr>
        <w:rFonts w:ascii="Arial" w:hAnsi="Arial"/>
        <w:smallCaps/>
        <w:sz w:val="20"/>
      </w:rPr>
      <w:t xml:space="preserve">Bill No. </w:t>
    </w:r>
    <w:r w:rsidR="00895301">
      <w:rPr>
        <w:rFonts w:ascii="Arial" w:hAnsi="Arial"/>
        <w:smallCaps/>
        <w:sz w:val="20"/>
      </w:rPr>
      <w:t>2</w:t>
    </w:r>
    <w:r w:rsidR="00DE396E">
      <w:rPr>
        <w:rFonts w:ascii="Arial" w:hAnsi="Arial"/>
        <w:smallCaps/>
        <w:sz w:val="20"/>
      </w:rPr>
      <w:t>8</w:t>
    </w:r>
    <w:r w:rsidR="001351C8">
      <w:rPr>
        <w:rFonts w:ascii="Arial" w:hAnsi="Arial"/>
        <w:smallCaps/>
        <w:sz w:val="20"/>
      </w:rPr>
      <w:t>-18</w:t>
    </w:r>
  </w:p>
  <w:p w14:paraId="12D3C421" w14:textId="77777777" w:rsidR="00B64F95" w:rsidRDefault="005C6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A7798"/>
    <w:multiLevelType w:val="hybridMultilevel"/>
    <w:tmpl w:val="28221F7E"/>
    <w:lvl w:ilvl="0" w:tplc="41E41B9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C8"/>
    <w:rsid w:val="00003568"/>
    <w:rsid w:val="00015B7A"/>
    <w:rsid w:val="00035B9F"/>
    <w:rsid w:val="00093122"/>
    <w:rsid w:val="00111550"/>
    <w:rsid w:val="001351C8"/>
    <w:rsid w:val="001601CA"/>
    <w:rsid w:val="00164AFB"/>
    <w:rsid w:val="00164FB9"/>
    <w:rsid w:val="00170EB8"/>
    <w:rsid w:val="001C007C"/>
    <w:rsid w:val="001C74C6"/>
    <w:rsid w:val="002036B0"/>
    <w:rsid w:val="00243AAC"/>
    <w:rsid w:val="002633A1"/>
    <w:rsid w:val="002814FC"/>
    <w:rsid w:val="002A06EA"/>
    <w:rsid w:val="002A5E81"/>
    <w:rsid w:val="0039126E"/>
    <w:rsid w:val="003F062B"/>
    <w:rsid w:val="004E787A"/>
    <w:rsid w:val="004F4641"/>
    <w:rsid w:val="00510B38"/>
    <w:rsid w:val="00532EEB"/>
    <w:rsid w:val="0059471B"/>
    <w:rsid w:val="005B0DDB"/>
    <w:rsid w:val="005B537C"/>
    <w:rsid w:val="005C6C8A"/>
    <w:rsid w:val="005F6C5C"/>
    <w:rsid w:val="006271CA"/>
    <w:rsid w:val="006556C0"/>
    <w:rsid w:val="006B057A"/>
    <w:rsid w:val="00702F35"/>
    <w:rsid w:val="007A0152"/>
    <w:rsid w:val="008104BE"/>
    <w:rsid w:val="0086037E"/>
    <w:rsid w:val="00865D49"/>
    <w:rsid w:val="00875C58"/>
    <w:rsid w:val="00895301"/>
    <w:rsid w:val="008A703D"/>
    <w:rsid w:val="009072AC"/>
    <w:rsid w:val="0096095C"/>
    <w:rsid w:val="00A30F88"/>
    <w:rsid w:val="00A62805"/>
    <w:rsid w:val="00B47F77"/>
    <w:rsid w:val="00B50483"/>
    <w:rsid w:val="00BB7970"/>
    <w:rsid w:val="00BD2F7E"/>
    <w:rsid w:val="00C10D0F"/>
    <w:rsid w:val="00C81A9B"/>
    <w:rsid w:val="00C92E6C"/>
    <w:rsid w:val="00CD32FF"/>
    <w:rsid w:val="00CE49A9"/>
    <w:rsid w:val="00D24FF4"/>
    <w:rsid w:val="00D31D7F"/>
    <w:rsid w:val="00D621CD"/>
    <w:rsid w:val="00DB0820"/>
    <w:rsid w:val="00DD12F2"/>
    <w:rsid w:val="00DE396E"/>
    <w:rsid w:val="00E04CD0"/>
    <w:rsid w:val="00E25939"/>
    <w:rsid w:val="00E402CF"/>
    <w:rsid w:val="00E772F8"/>
    <w:rsid w:val="00EB49BE"/>
    <w:rsid w:val="00EF1325"/>
    <w:rsid w:val="00F104AD"/>
    <w:rsid w:val="00F10BDE"/>
    <w:rsid w:val="00FA0325"/>
    <w:rsid w:val="00FB7349"/>
    <w:rsid w:val="00FC43B4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1D7320C"/>
  <w15:chartTrackingRefBased/>
  <w15:docId w15:val="{79FCDC46-E931-4B31-97D5-58F8B1B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1C8"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5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51C8"/>
    <w:rPr>
      <w:spacing w:val="-3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1351C8"/>
  </w:style>
  <w:style w:type="paragraph" w:styleId="Footer">
    <w:name w:val="footer"/>
    <w:basedOn w:val="Normal"/>
    <w:link w:val="FooterChar"/>
    <w:uiPriority w:val="99"/>
    <w:unhideWhenUsed/>
    <w:rsid w:val="00135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1C8"/>
    <w:rPr>
      <w:spacing w:val="-3"/>
      <w:sz w:val="24"/>
    </w:rPr>
  </w:style>
  <w:style w:type="paragraph" w:styleId="ListParagraph">
    <w:name w:val="List Paragraph"/>
    <w:basedOn w:val="Normal"/>
    <w:uiPriority w:val="34"/>
    <w:qFormat/>
    <w:rsid w:val="0011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539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Pecoraro, Karen</dc:creator>
  <cp:keywords/>
  <dc:description/>
  <cp:lastModifiedBy>Medrano-Rivera, Nubia</cp:lastModifiedBy>
  <cp:revision>3</cp:revision>
  <dcterms:created xsi:type="dcterms:W3CDTF">2018-10-02T16:06:00Z</dcterms:created>
  <dcterms:modified xsi:type="dcterms:W3CDTF">2018-10-12T13:17:00Z</dcterms:modified>
</cp:coreProperties>
</file>