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9AFEB" w14:textId="179EBD8F" w:rsidR="007F277A" w:rsidRPr="007E3027" w:rsidRDefault="00AB47B4" w:rsidP="0023372A">
      <w:pPr>
        <w:contextualSpacing/>
        <w:jc w:val="center"/>
        <w:rPr>
          <w:b/>
          <w:bCs/>
          <w:sz w:val="28"/>
          <w:szCs w:val="28"/>
        </w:rPr>
      </w:pPr>
      <w:r w:rsidRPr="007E3027">
        <w:rPr>
          <w:noProof/>
        </w:rPr>
        <mc:AlternateContent>
          <mc:Choice Requires="wpc">
            <w:drawing>
              <wp:anchor distT="0" distB="0" distL="114300" distR="114300" simplePos="0" relativeHeight="251658752" behindDoc="1" locked="0" layoutInCell="1" allowOverlap="1" wp14:anchorId="49231F8E" wp14:editId="7B162C59">
                <wp:simplePos x="0" y="0"/>
                <wp:positionH relativeFrom="column">
                  <wp:posOffset>439420</wp:posOffset>
                </wp:positionH>
                <wp:positionV relativeFrom="paragraph">
                  <wp:posOffset>-488950</wp:posOffset>
                </wp:positionV>
                <wp:extent cx="981710" cy="776605"/>
                <wp:effectExtent l="0" t="0" r="0" b="0"/>
                <wp:wrapNone/>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22" descr="BeigeRing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9274" y="31222"/>
                            <a:ext cx="822436" cy="6350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0543" y="190443"/>
                            <a:ext cx="281086" cy="28099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4EECEF46" id="Canvas 5" o:spid="_x0000_s1026" editas="canvas" style="position:absolute;margin-left:34.6pt;margin-top:-38.5pt;width:77.3pt;height:61.15pt;z-index:-251657728" coordsize="9817,77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17;height:7766;visibility:visible;mso-wrap-style:square">
                  <v:fill o:detectmouseclick="t"/>
                  <v:path o:connecttype="none"/>
                </v:shape>
                <v:shape id="Picture 22" o:spid="_x0000_s1028" type="#_x0000_t75" alt="BeigeRings" style="position:absolute;left:1592;top:312;width:8225;height: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">
                  <v:imagedata r:id="rId10" o:title="BeigeRings"/>
                </v:shape>
                <v:shape id="Picture 23" o:spid="_x0000_s1029" type="#_x0000_t75" style="position:absolute;left:1405;top:1904;width:2811;height:2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">
                  <v:imagedata r:id="rId11" o:title=""/>
                </v:shape>
              </v:group>
            </w:pict>
          </mc:Fallback>
        </mc:AlternateContent>
      </w:r>
      <w:r w:rsidR="007F277A" w:rsidRPr="007E3027">
        <w:rPr>
          <w:b/>
          <w:bCs/>
          <w:sz w:val="28"/>
          <w:szCs w:val="28"/>
        </w:rPr>
        <w:t>Healthy Montgomery Steering Committee Meeting</w:t>
      </w:r>
    </w:p>
    <w:p w14:paraId="44EE8304" w14:textId="59961613" w:rsidR="007F277A" w:rsidRPr="000862B0" w:rsidRDefault="000862B0" w:rsidP="0061444C">
      <w:pPr>
        <w:contextualSpacing/>
        <w:jc w:val="center"/>
        <w:rPr>
          <w:b/>
          <w:bCs/>
          <w:sz w:val="28"/>
          <w:szCs w:val="28"/>
        </w:rPr>
      </w:pPr>
      <w:r w:rsidRPr="000862B0">
        <w:rPr>
          <w:b/>
          <w:bCs/>
          <w:sz w:val="28"/>
          <w:szCs w:val="28"/>
        </w:rPr>
        <w:t>Montgomery County Department of Health and Human Services</w:t>
      </w:r>
    </w:p>
    <w:p w14:paraId="4C93D7D7" w14:textId="38D72CF0" w:rsidR="00CD360C" w:rsidRPr="007E3027" w:rsidRDefault="002420D8" w:rsidP="000862B0">
      <w:pPr>
        <w:contextualSpacing/>
        <w:jc w:val="center"/>
        <w:rPr>
          <w:b/>
          <w:bCs/>
          <w:sz w:val="28"/>
          <w:szCs w:val="28"/>
        </w:rPr>
      </w:pPr>
      <w:r>
        <w:rPr>
          <w:b/>
          <w:bCs/>
          <w:sz w:val="28"/>
          <w:szCs w:val="28"/>
        </w:rPr>
        <w:t>401 Hungerford Drive, Rockville, MD 20850</w:t>
      </w:r>
    </w:p>
    <w:p w14:paraId="0D251695" w14:textId="14BCB4B0" w:rsidR="007F277A" w:rsidRPr="007E3027" w:rsidRDefault="36096478" w:rsidP="00921A79">
      <w:pPr>
        <w:contextualSpacing/>
        <w:jc w:val="center"/>
        <w:rPr>
          <w:b/>
          <w:bCs/>
          <w:sz w:val="28"/>
          <w:szCs w:val="28"/>
        </w:rPr>
      </w:pPr>
      <w:r w:rsidRPr="007E3027">
        <w:rPr>
          <w:b/>
          <w:bCs/>
          <w:sz w:val="28"/>
          <w:szCs w:val="28"/>
        </w:rPr>
        <w:t xml:space="preserve">Monday, </w:t>
      </w:r>
      <w:r w:rsidR="00315301">
        <w:rPr>
          <w:b/>
          <w:bCs/>
          <w:sz w:val="28"/>
          <w:szCs w:val="28"/>
        </w:rPr>
        <w:t>October 23</w:t>
      </w:r>
      <w:r w:rsidR="00A65026">
        <w:rPr>
          <w:b/>
          <w:bCs/>
          <w:sz w:val="28"/>
          <w:szCs w:val="28"/>
        </w:rPr>
        <w:t>, 2017</w:t>
      </w:r>
      <w:r w:rsidRPr="007E3027">
        <w:rPr>
          <w:b/>
          <w:bCs/>
          <w:sz w:val="28"/>
          <w:szCs w:val="28"/>
        </w:rPr>
        <w:t xml:space="preserve"> ■ 6:00PM-8:00PM  </w:t>
      </w:r>
    </w:p>
    <w:p w14:paraId="62E01BB5" w14:textId="77777777" w:rsidR="007F277A" w:rsidRPr="007E3027" w:rsidRDefault="007F277A" w:rsidP="001268D6">
      <w:pPr>
        <w:contextualSpacing/>
        <w:jc w:val="center"/>
        <w:rPr>
          <w:b/>
          <w:bCs/>
        </w:rPr>
      </w:pPr>
      <w:r w:rsidRPr="007E3027">
        <w:rPr>
          <w:b/>
          <w:bCs/>
        </w:rPr>
        <w:t xml:space="preserve"> </w:t>
      </w:r>
    </w:p>
    <w:p w14:paraId="24A56852" w14:textId="1E20A024" w:rsidR="007F277A" w:rsidRPr="007E3027" w:rsidRDefault="36096478" w:rsidP="00AB47B4">
      <w:pPr>
        <w:pStyle w:val="NoSpacing"/>
        <w:ind w:left="720"/>
      </w:pPr>
      <w:r w:rsidRPr="007E3027">
        <w:rPr>
          <w:b/>
          <w:bCs/>
        </w:rPr>
        <w:t xml:space="preserve">Members and Alternates </w:t>
      </w:r>
      <w:r w:rsidRPr="00952F8E">
        <w:rPr>
          <w:b/>
          <w:bCs/>
        </w:rPr>
        <w:t>Present:</w:t>
      </w:r>
      <w:r w:rsidR="00AE4496" w:rsidRPr="00952F8E">
        <w:t xml:space="preserve">  Uma Ahluwalia</w:t>
      </w:r>
      <w:r w:rsidR="000F3198" w:rsidRPr="00952F8E">
        <w:t xml:space="preserve">, </w:t>
      </w:r>
      <w:r w:rsidR="002420D8" w:rsidRPr="00952F8E">
        <w:t>Eleni Antzoulatos (phone</w:t>
      </w:r>
      <w:r w:rsidR="002420D8">
        <w:t>),</w:t>
      </w:r>
      <w:r w:rsidR="002420D8" w:rsidRPr="00952F8E">
        <w:t xml:space="preserve"> </w:t>
      </w:r>
      <w:r w:rsidR="00952F8E" w:rsidRPr="00952F8E">
        <w:t xml:space="preserve">Raymond Crowel, </w:t>
      </w:r>
      <w:r w:rsidR="002348BB" w:rsidRPr="00952F8E">
        <w:t xml:space="preserve">Delegate </w:t>
      </w:r>
      <w:r w:rsidR="000F5611" w:rsidRPr="00952F8E">
        <w:t xml:space="preserve">Bonnie Cullison, </w:t>
      </w:r>
      <w:r w:rsidR="000F3198" w:rsidRPr="00952F8E">
        <w:t>Jackie DeCarlo</w:t>
      </w:r>
      <w:r w:rsidRPr="00952F8E">
        <w:t xml:space="preserve">, </w:t>
      </w:r>
      <w:r w:rsidR="00952F8E" w:rsidRPr="00952F8E">
        <w:t xml:space="preserve">Travis Gayles, </w:t>
      </w:r>
      <w:r w:rsidRPr="00952F8E">
        <w:t xml:space="preserve">Leslie Graham, </w:t>
      </w:r>
      <w:r w:rsidR="002420D8" w:rsidRPr="00952F8E">
        <w:t>Pat Grant</w:t>
      </w:r>
      <w:r w:rsidR="002420D8">
        <w:t>,</w:t>
      </w:r>
      <w:r w:rsidR="002420D8" w:rsidRPr="00952F8E">
        <w:t xml:space="preserve"> </w:t>
      </w:r>
      <w:r w:rsidR="000C6F98" w:rsidRPr="00952F8E">
        <w:t>Michelle Hawkins</w:t>
      </w:r>
      <w:r w:rsidR="000F5611" w:rsidRPr="00952F8E">
        <w:t xml:space="preserve"> (phone)</w:t>
      </w:r>
      <w:r w:rsidR="000C6F98" w:rsidRPr="00952F8E">
        <w:t xml:space="preserve">, </w:t>
      </w:r>
      <w:r w:rsidR="00952F8E" w:rsidRPr="00952F8E">
        <w:t xml:space="preserve">April Kaplan, </w:t>
      </w:r>
      <w:r w:rsidR="002348BB" w:rsidRPr="00952F8E">
        <w:t xml:space="preserve">Councilmember </w:t>
      </w:r>
      <w:r w:rsidRPr="00952F8E">
        <w:t xml:space="preserve">George Leventhal, Amy Lindsey, </w:t>
      </w:r>
      <w:r w:rsidR="000F5611" w:rsidRPr="00952F8E">
        <w:t>Marilyn Lynk</w:t>
      </w:r>
      <w:r w:rsidR="00315301" w:rsidRPr="00952F8E">
        <w:t xml:space="preserve">, </w:t>
      </w:r>
      <w:r w:rsidRPr="00952F8E">
        <w:t>Dairy Marroquin,</w:t>
      </w:r>
      <w:r w:rsidR="000F5611" w:rsidRPr="00952F8E">
        <w:t xml:space="preserve"> </w:t>
      </w:r>
      <w:r w:rsidR="00952F8E" w:rsidRPr="00952F8E">
        <w:t xml:space="preserve">Gina Maxham, </w:t>
      </w:r>
      <w:r w:rsidRPr="00952F8E">
        <w:t>Kimberley McBride</w:t>
      </w:r>
      <w:r w:rsidR="003B3D9F" w:rsidRPr="00952F8E">
        <w:t xml:space="preserve">, </w:t>
      </w:r>
      <w:r w:rsidR="004121BB" w:rsidRPr="00952F8E">
        <w:t>Kathy McCallum</w:t>
      </w:r>
      <w:r w:rsidR="002F5406" w:rsidRPr="00952F8E">
        <w:t xml:space="preserve">, </w:t>
      </w:r>
      <w:r w:rsidR="00952F8E" w:rsidRPr="00952F8E">
        <w:t xml:space="preserve">Kate McGrail, Nguyen </w:t>
      </w:r>
      <w:r w:rsidR="00952F8E">
        <w:t xml:space="preserve">K. </w:t>
      </w:r>
      <w:r w:rsidR="00952F8E" w:rsidRPr="00952F8E">
        <w:t xml:space="preserve">Nguyen, </w:t>
      </w:r>
      <w:r w:rsidR="000C6F98" w:rsidRPr="00952F8E">
        <w:t>Samuel Oji, C</w:t>
      </w:r>
      <m:oMath>
        <m:acc>
          <m:accPr>
            <m:chr m:val="́"/>
            <m:ctrlPr>
              <w:rPr>
                <w:rFonts w:ascii="Cambria Math" w:hAnsi="Cambria Math"/>
              </w:rPr>
            </m:ctrlPr>
          </m:accPr>
          <m:e>
            <m:r>
              <w:rPr>
                <w:rFonts w:ascii="Cambria Math" w:hAnsi="Cambria Math"/>
              </w:rPr>
              <m:t>e</m:t>
            </m:r>
          </m:e>
        </m:acc>
      </m:oMath>
      <w:r w:rsidR="0040219B" w:rsidRPr="00952F8E">
        <w:t>sar Palacios, Robin Riley,</w:t>
      </w:r>
      <w:r w:rsidR="00E474AB" w:rsidRPr="00952F8E">
        <w:t xml:space="preserve"> </w:t>
      </w:r>
      <w:r w:rsidR="002420D8" w:rsidRPr="00952F8E">
        <w:t xml:space="preserve">Patricia Rios (phone), </w:t>
      </w:r>
      <w:r w:rsidR="00952F8E" w:rsidRPr="00952F8E">
        <w:t>Monique Sanfuentes</w:t>
      </w:r>
      <w:r w:rsidR="002420D8">
        <w:t>,</w:t>
      </w:r>
      <w:r w:rsidR="00952F8E" w:rsidRPr="00952F8E">
        <w:t xml:space="preserve"> </w:t>
      </w:r>
      <w:r w:rsidR="000F5611" w:rsidRPr="00952F8E">
        <w:t>Michael Stot</w:t>
      </w:r>
      <w:r w:rsidR="000862B0">
        <w:t>o</w:t>
      </w:r>
    </w:p>
    <w:p w14:paraId="3E48B49F" w14:textId="77777777" w:rsidR="000F3198" w:rsidRPr="00F25C30" w:rsidRDefault="000F3198" w:rsidP="00AB47B4">
      <w:pPr>
        <w:pStyle w:val="NoSpacing"/>
        <w:ind w:left="720"/>
        <w:rPr>
          <w:sz w:val="20"/>
          <w:highlight w:val="yellow"/>
        </w:rPr>
      </w:pPr>
    </w:p>
    <w:p w14:paraId="789FDB71" w14:textId="1B0B043F" w:rsidR="007F277A" w:rsidRPr="007E3027" w:rsidRDefault="36096478" w:rsidP="00AB47B4">
      <w:pPr>
        <w:pStyle w:val="BodyText"/>
        <w:spacing w:after="0"/>
        <w:ind w:left="720"/>
      </w:pPr>
      <w:r w:rsidRPr="007E3027">
        <w:rPr>
          <w:b/>
          <w:bCs/>
        </w:rPr>
        <w:t>Healthy Montgomery Staff:</w:t>
      </w:r>
      <w:r w:rsidRPr="007E3027">
        <w:t xml:space="preserve">  </w:t>
      </w:r>
      <w:r w:rsidR="002420D8" w:rsidRPr="002420D8">
        <w:t xml:space="preserve"> </w:t>
      </w:r>
      <w:r w:rsidR="002420D8" w:rsidRPr="007E3027">
        <w:t>Hira Chowdhary</w:t>
      </w:r>
      <w:r w:rsidR="002420D8">
        <w:t>,</w:t>
      </w:r>
      <w:r w:rsidR="002420D8" w:rsidRPr="007E3027">
        <w:t xml:space="preserve"> Rita Deng</w:t>
      </w:r>
      <w:r w:rsidR="002420D8">
        <w:t>,</w:t>
      </w:r>
      <w:r w:rsidR="002420D8" w:rsidRPr="007E3027">
        <w:t xml:space="preserve"> </w:t>
      </w:r>
      <w:r w:rsidRPr="007E3027">
        <w:t>Dourakine Rosarion,</w:t>
      </w:r>
      <w:r w:rsidR="000862B0">
        <w:t xml:space="preserve"> </w:t>
      </w:r>
      <w:r w:rsidRPr="007E3027">
        <w:t>Karen Thompkins</w:t>
      </w:r>
      <w:r w:rsidR="003B3D9F" w:rsidRPr="007E3027">
        <w:t xml:space="preserve"> </w:t>
      </w:r>
    </w:p>
    <w:p w14:paraId="27B26D19" w14:textId="77777777" w:rsidR="007F277A" w:rsidRPr="00F25C30" w:rsidRDefault="007F277A" w:rsidP="00AB47B4">
      <w:pPr>
        <w:pStyle w:val="BodyText"/>
        <w:spacing w:after="0"/>
        <w:ind w:left="720"/>
        <w:rPr>
          <w:b/>
          <w:bCs/>
          <w:sz w:val="20"/>
        </w:rPr>
      </w:pPr>
    </w:p>
    <w:p w14:paraId="0310130E" w14:textId="0F95CBD1" w:rsidR="007F277A" w:rsidRPr="007E3027" w:rsidRDefault="36096478" w:rsidP="00AB47B4">
      <w:pPr>
        <w:pStyle w:val="BodyText"/>
        <w:spacing w:after="0"/>
        <w:ind w:left="720"/>
        <w:rPr>
          <w:bCs/>
        </w:rPr>
      </w:pPr>
      <w:r w:rsidRPr="007E3027">
        <w:rPr>
          <w:b/>
          <w:bCs/>
        </w:rPr>
        <w:t xml:space="preserve">IPHI Staff:  </w:t>
      </w:r>
      <w:r w:rsidR="000F3198" w:rsidRPr="007E3027">
        <w:t xml:space="preserve">Michelle Caruso </w:t>
      </w:r>
    </w:p>
    <w:p w14:paraId="1AB7B1B1" w14:textId="77777777" w:rsidR="007F277A" w:rsidRPr="00F25C30" w:rsidRDefault="007F277A" w:rsidP="00AB47B4">
      <w:pPr>
        <w:pStyle w:val="BodyText"/>
        <w:spacing w:after="0"/>
        <w:ind w:left="720"/>
        <w:rPr>
          <w:bCs/>
          <w:sz w:val="20"/>
          <w:highlight w:val="yellow"/>
        </w:rPr>
      </w:pPr>
    </w:p>
    <w:p w14:paraId="58C3711F" w14:textId="4F73CC5C" w:rsidR="00AE4496" w:rsidRPr="007E3027" w:rsidRDefault="36096478" w:rsidP="00AB47B4">
      <w:pPr>
        <w:pStyle w:val="NoSpacing"/>
        <w:ind w:left="720"/>
      </w:pPr>
      <w:r w:rsidRPr="007E3027">
        <w:rPr>
          <w:b/>
          <w:bCs/>
        </w:rPr>
        <w:t>Guests</w:t>
      </w:r>
      <w:r w:rsidRPr="007E3027">
        <w:t xml:space="preserve">: </w:t>
      </w:r>
      <w:r w:rsidR="002420D8" w:rsidRPr="002420D8">
        <w:t xml:space="preserve"> </w:t>
      </w:r>
      <w:r w:rsidR="002420D8" w:rsidRPr="007E3027">
        <w:t>Jeff Goldman</w:t>
      </w:r>
      <w:r w:rsidR="002420D8">
        <w:t>,</w:t>
      </w:r>
      <w:r w:rsidR="002420D8" w:rsidRPr="007E3027">
        <w:t xml:space="preserve"> </w:t>
      </w:r>
      <w:r w:rsidR="008C19B0" w:rsidRPr="007E3027">
        <w:t xml:space="preserve">Chunfu Liu, </w:t>
      </w:r>
      <w:r w:rsidR="002420D8" w:rsidRPr="007E3027">
        <w:t>Linda McMillan (phone)</w:t>
      </w:r>
      <w:r w:rsidR="002420D8">
        <w:t xml:space="preserve">, </w:t>
      </w:r>
      <w:r w:rsidR="008C6A07" w:rsidRPr="007E3027">
        <w:t>Sanjana Quasem</w:t>
      </w:r>
      <w:r w:rsidR="00A038FA" w:rsidRPr="007E3027">
        <w:t>,</w:t>
      </w:r>
    </w:p>
    <w:p w14:paraId="50BAE0A4" w14:textId="7D72C469" w:rsidR="007F277A" w:rsidRPr="00F25C30" w:rsidRDefault="007F277A" w:rsidP="000862B0">
      <w:pPr>
        <w:pStyle w:val="msolistparagraph0"/>
        <w:ind w:left="0"/>
        <w:rPr>
          <w:rFonts w:ascii="Times New Roman" w:hAnsi="Times New Roman"/>
          <w:b/>
          <w:bCs/>
          <w:sz w:val="20"/>
          <w:szCs w:val="24"/>
        </w:rPr>
      </w:pPr>
    </w:p>
    <w:p w14:paraId="7FB856A5" w14:textId="513D2BB5" w:rsidR="007F277A" w:rsidRPr="007E3027" w:rsidRDefault="36096478" w:rsidP="00AB47B4">
      <w:pPr>
        <w:pStyle w:val="msolistparagraph0"/>
        <w:rPr>
          <w:rFonts w:ascii="Times New Roman" w:hAnsi="Times New Roman"/>
          <w:b/>
          <w:bCs/>
          <w:sz w:val="24"/>
          <w:szCs w:val="24"/>
        </w:rPr>
      </w:pPr>
      <w:r w:rsidRPr="007E3027">
        <w:rPr>
          <w:rFonts w:ascii="Times New Roman" w:hAnsi="Times New Roman"/>
          <w:b/>
          <w:bCs/>
          <w:sz w:val="24"/>
          <w:szCs w:val="24"/>
        </w:rPr>
        <w:t>Meeting materials made available online or provided at the meeting:</w:t>
      </w:r>
    </w:p>
    <w:p w14:paraId="5DE0E782" w14:textId="4218F8C3" w:rsidR="007F277A" w:rsidRPr="007E3027" w:rsidRDefault="00B3184B" w:rsidP="00AB47B4">
      <w:pPr>
        <w:pStyle w:val="msolistparagraph0"/>
        <w:numPr>
          <w:ilvl w:val="0"/>
          <w:numId w:val="1"/>
        </w:numPr>
        <w:ind w:left="1440"/>
        <w:rPr>
          <w:rFonts w:ascii="Times New Roman" w:hAnsi="Times New Roman"/>
          <w:sz w:val="24"/>
          <w:szCs w:val="24"/>
        </w:rPr>
      </w:pPr>
      <w:r>
        <w:rPr>
          <w:rFonts w:ascii="Times New Roman" w:hAnsi="Times New Roman"/>
          <w:sz w:val="24"/>
          <w:szCs w:val="24"/>
        </w:rPr>
        <w:t>October 23</w:t>
      </w:r>
      <w:r w:rsidR="006F1185" w:rsidRPr="007E3027">
        <w:rPr>
          <w:rFonts w:ascii="Times New Roman" w:hAnsi="Times New Roman"/>
          <w:sz w:val="24"/>
          <w:szCs w:val="24"/>
        </w:rPr>
        <w:t xml:space="preserve">, </w:t>
      </w:r>
      <w:r w:rsidR="00A22579" w:rsidRPr="007E3027">
        <w:rPr>
          <w:rFonts w:ascii="Times New Roman" w:hAnsi="Times New Roman"/>
          <w:sz w:val="24"/>
          <w:szCs w:val="24"/>
        </w:rPr>
        <w:t xml:space="preserve">2017 Meeting </w:t>
      </w:r>
      <w:r w:rsidR="36096478" w:rsidRPr="007E3027">
        <w:rPr>
          <w:rFonts w:ascii="Times New Roman" w:hAnsi="Times New Roman"/>
          <w:sz w:val="24"/>
          <w:szCs w:val="24"/>
        </w:rPr>
        <w:t>Agenda</w:t>
      </w:r>
    </w:p>
    <w:p w14:paraId="48F5AD66" w14:textId="747894CF" w:rsidR="007F277A" w:rsidRPr="007E3027" w:rsidRDefault="36096478" w:rsidP="00AB47B4">
      <w:pPr>
        <w:pStyle w:val="msolistparagraph0"/>
        <w:numPr>
          <w:ilvl w:val="0"/>
          <w:numId w:val="1"/>
        </w:numPr>
        <w:ind w:left="1440"/>
        <w:rPr>
          <w:rFonts w:ascii="Times New Roman" w:hAnsi="Times New Roman"/>
          <w:sz w:val="24"/>
          <w:szCs w:val="24"/>
        </w:rPr>
      </w:pPr>
      <w:r w:rsidRPr="007E3027">
        <w:rPr>
          <w:rFonts w:ascii="Times New Roman" w:hAnsi="Times New Roman"/>
          <w:sz w:val="24"/>
          <w:szCs w:val="24"/>
        </w:rPr>
        <w:t xml:space="preserve">HMSC </w:t>
      </w:r>
      <w:r w:rsidR="00B3184B">
        <w:rPr>
          <w:rFonts w:ascii="Times New Roman" w:hAnsi="Times New Roman"/>
          <w:sz w:val="24"/>
          <w:szCs w:val="24"/>
        </w:rPr>
        <w:t>September 11</w:t>
      </w:r>
      <w:r w:rsidR="00A22579" w:rsidRPr="007E3027">
        <w:rPr>
          <w:rFonts w:ascii="Times New Roman" w:hAnsi="Times New Roman"/>
          <w:sz w:val="24"/>
          <w:szCs w:val="24"/>
        </w:rPr>
        <w:t>, 201</w:t>
      </w:r>
      <w:r w:rsidR="00E84AD3" w:rsidRPr="007E3027">
        <w:rPr>
          <w:rFonts w:ascii="Times New Roman" w:hAnsi="Times New Roman"/>
          <w:sz w:val="24"/>
          <w:szCs w:val="24"/>
        </w:rPr>
        <w:t>7</w:t>
      </w:r>
      <w:r w:rsidR="00A22579" w:rsidRPr="007E3027">
        <w:rPr>
          <w:rFonts w:ascii="Times New Roman" w:hAnsi="Times New Roman"/>
          <w:sz w:val="24"/>
          <w:szCs w:val="24"/>
        </w:rPr>
        <w:t xml:space="preserve"> </w:t>
      </w:r>
      <w:r w:rsidRPr="007E3027">
        <w:rPr>
          <w:rFonts w:ascii="Times New Roman" w:hAnsi="Times New Roman"/>
          <w:sz w:val="24"/>
          <w:szCs w:val="24"/>
        </w:rPr>
        <w:t xml:space="preserve">Draft Meeting Minutes for Approval </w:t>
      </w:r>
    </w:p>
    <w:p w14:paraId="623C9606" w14:textId="46C761AE" w:rsidR="003B3D9F" w:rsidRDefault="00B3184B" w:rsidP="00AB47B4">
      <w:pPr>
        <w:pStyle w:val="msolistparagraph0"/>
        <w:numPr>
          <w:ilvl w:val="0"/>
          <w:numId w:val="1"/>
        </w:numPr>
        <w:ind w:left="1440"/>
        <w:rPr>
          <w:rFonts w:ascii="Times New Roman" w:hAnsi="Times New Roman"/>
          <w:sz w:val="24"/>
          <w:szCs w:val="24"/>
        </w:rPr>
      </w:pPr>
      <w:r>
        <w:rPr>
          <w:rFonts w:ascii="Times New Roman" w:hAnsi="Times New Roman"/>
          <w:sz w:val="24"/>
          <w:szCs w:val="24"/>
        </w:rPr>
        <w:t xml:space="preserve">Updated </w:t>
      </w:r>
      <w:r w:rsidR="003B3D9F" w:rsidRPr="007E3027">
        <w:rPr>
          <w:rFonts w:ascii="Times New Roman" w:hAnsi="Times New Roman"/>
          <w:sz w:val="24"/>
          <w:szCs w:val="24"/>
        </w:rPr>
        <w:t>B</w:t>
      </w:r>
      <w:r w:rsidR="005838DD" w:rsidRPr="007E3027">
        <w:rPr>
          <w:rFonts w:ascii="Times New Roman" w:hAnsi="Times New Roman"/>
          <w:sz w:val="24"/>
          <w:szCs w:val="24"/>
        </w:rPr>
        <w:t xml:space="preserve">oards, </w:t>
      </w:r>
      <w:r w:rsidR="003B3D9F" w:rsidRPr="007E3027">
        <w:rPr>
          <w:rFonts w:ascii="Times New Roman" w:hAnsi="Times New Roman"/>
          <w:sz w:val="24"/>
          <w:szCs w:val="24"/>
        </w:rPr>
        <w:t>C</w:t>
      </w:r>
      <w:r w:rsidR="005838DD" w:rsidRPr="007E3027">
        <w:rPr>
          <w:rFonts w:ascii="Times New Roman" w:hAnsi="Times New Roman"/>
          <w:sz w:val="24"/>
          <w:szCs w:val="24"/>
        </w:rPr>
        <w:t xml:space="preserve">ommissions, and </w:t>
      </w:r>
      <w:r w:rsidR="003B3D9F" w:rsidRPr="007E3027">
        <w:rPr>
          <w:rFonts w:ascii="Times New Roman" w:hAnsi="Times New Roman"/>
          <w:sz w:val="24"/>
          <w:szCs w:val="24"/>
        </w:rPr>
        <w:t>C</w:t>
      </w:r>
      <w:r w:rsidR="005838DD" w:rsidRPr="007E3027">
        <w:rPr>
          <w:rFonts w:ascii="Times New Roman" w:hAnsi="Times New Roman"/>
          <w:sz w:val="24"/>
          <w:szCs w:val="24"/>
        </w:rPr>
        <w:t>ommittees</w:t>
      </w:r>
      <w:r w:rsidR="003B3D9F" w:rsidRPr="007E3027">
        <w:rPr>
          <w:rFonts w:ascii="Times New Roman" w:hAnsi="Times New Roman"/>
          <w:sz w:val="24"/>
          <w:szCs w:val="24"/>
        </w:rPr>
        <w:t xml:space="preserve"> </w:t>
      </w:r>
      <w:r w:rsidR="005838DD" w:rsidRPr="007E3027">
        <w:rPr>
          <w:rFonts w:ascii="Times New Roman" w:hAnsi="Times New Roman"/>
          <w:sz w:val="24"/>
          <w:szCs w:val="24"/>
        </w:rPr>
        <w:t xml:space="preserve">(BCC) </w:t>
      </w:r>
      <w:r w:rsidR="003B3D9F" w:rsidRPr="007E3027">
        <w:rPr>
          <w:rFonts w:ascii="Times New Roman" w:hAnsi="Times New Roman"/>
          <w:sz w:val="24"/>
          <w:szCs w:val="24"/>
        </w:rPr>
        <w:t>Legislation Draft</w:t>
      </w:r>
    </w:p>
    <w:p w14:paraId="69FB3789" w14:textId="35FE41ED" w:rsidR="00B3184B" w:rsidRPr="007E3027" w:rsidRDefault="00B3184B" w:rsidP="00AB47B4">
      <w:pPr>
        <w:pStyle w:val="msolistparagraph0"/>
        <w:numPr>
          <w:ilvl w:val="0"/>
          <w:numId w:val="1"/>
        </w:numPr>
        <w:ind w:left="1440"/>
        <w:rPr>
          <w:rFonts w:ascii="Times New Roman" w:hAnsi="Times New Roman"/>
          <w:sz w:val="24"/>
          <w:szCs w:val="24"/>
        </w:rPr>
      </w:pPr>
      <w:r>
        <w:rPr>
          <w:rFonts w:ascii="Times New Roman" w:hAnsi="Times New Roman"/>
          <w:sz w:val="24"/>
          <w:szCs w:val="24"/>
        </w:rPr>
        <w:t xml:space="preserve">County-Wide Health Related Initiatives Spreadsheet </w:t>
      </w:r>
    </w:p>
    <w:p w14:paraId="56119DA0" w14:textId="77777777" w:rsidR="00E563B1" w:rsidRPr="00F25C30" w:rsidRDefault="00E563B1" w:rsidP="00F25C30">
      <w:pPr>
        <w:pStyle w:val="msolistparagraph0"/>
        <w:ind w:left="0"/>
        <w:rPr>
          <w:rFonts w:ascii="Times New Roman" w:hAnsi="Times New Roman"/>
          <w:bCs/>
          <w:sz w:val="20"/>
          <w:szCs w:val="24"/>
        </w:rPr>
      </w:pPr>
    </w:p>
    <w:tbl>
      <w:tblPr>
        <w:tblW w:w="14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8010"/>
        <w:gridCol w:w="1800"/>
        <w:gridCol w:w="1512"/>
      </w:tblGrid>
      <w:tr w:rsidR="007E3027" w:rsidRPr="007E3027" w14:paraId="1AB07446" w14:textId="77777777" w:rsidTr="00F25C30">
        <w:trPr>
          <w:trHeight w:val="413"/>
          <w:tblHeader/>
          <w:jc w:val="center"/>
        </w:trPr>
        <w:tc>
          <w:tcPr>
            <w:tcW w:w="2695" w:type="dxa"/>
            <w:vAlign w:val="bottom"/>
          </w:tcPr>
          <w:p w14:paraId="1409F47B" w14:textId="0833A79E" w:rsidR="007F277A" w:rsidRPr="007E3027" w:rsidRDefault="36096478" w:rsidP="008F494B">
            <w:pPr>
              <w:jc w:val="center"/>
              <w:rPr>
                <w:b/>
                <w:bCs/>
              </w:rPr>
            </w:pPr>
            <w:r w:rsidRPr="007E3027">
              <w:rPr>
                <w:b/>
                <w:bCs/>
              </w:rPr>
              <w:t>Topic/Presenter</w:t>
            </w:r>
          </w:p>
        </w:tc>
        <w:tc>
          <w:tcPr>
            <w:tcW w:w="8010" w:type="dxa"/>
            <w:vAlign w:val="bottom"/>
          </w:tcPr>
          <w:p w14:paraId="5CF4BEAA" w14:textId="77777777" w:rsidR="007F277A" w:rsidRPr="007E3027" w:rsidRDefault="36096478" w:rsidP="008F494B">
            <w:pPr>
              <w:jc w:val="center"/>
              <w:rPr>
                <w:b/>
                <w:bCs/>
                <w:i/>
                <w:iCs/>
              </w:rPr>
            </w:pPr>
            <w:r w:rsidRPr="007E3027">
              <w:rPr>
                <w:b/>
                <w:bCs/>
              </w:rPr>
              <w:t>Key Points</w:t>
            </w:r>
          </w:p>
        </w:tc>
        <w:tc>
          <w:tcPr>
            <w:tcW w:w="1800" w:type="dxa"/>
            <w:vAlign w:val="bottom"/>
          </w:tcPr>
          <w:p w14:paraId="34437180" w14:textId="77777777" w:rsidR="007F277A" w:rsidRPr="007E3027" w:rsidRDefault="36096478" w:rsidP="008F494B">
            <w:pPr>
              <w:jc w:val="center"/>
              <w:rPr>
                <w:b/>
                <w:bCs/>
              </w:rPr>
            </w:pPr>
            <w:r w:rsidRPr="007E3027">
              <w:rPr>
                <w:b/>
                <w:bCs/>
              </w:rPr>
              <w:t>Action Item(s)</w:t>
            </w:r>
          </w:p>
        </w:tc>
        <w:tc>
          <w:tcPr>
            <w:tcW w:w="1512" w:type="dxa"/>
          </w:tcPr>
          <w:p w14:paraId="1A660B00" w14:textId="77777777" w:rsidR="007F277A" w:rsidRPr="007E3027" w:rsidRDefault="36096478" w:rsidP="008F494B">
            <w:pPr>
              <w:jc w:val="center"/>
              <w:rPr>
                <w:b/>
                <w:bCs/>
              </w:rPr>
            </w:pPr>
            <w:r w:rsidRPr="007E3027">
              <w:rPr>
                <w:b/>
                <w:bCs/>
              </w:rPr>
              <w:t xml:space="preserve">Responsible </w:t>
            </w:r>
          </w:p>
          <w:p w14:paraId="57C0CE20" w14:textId="77777777" w:rsidR="007F277A" w:rsidRPr="007E3027" w:rsidRDefault="36096478" w:rsidP="008F494B">
            <w:pPr>
              <w:jc w:val="center"/>
              <w:rPr>
                <w:b/>
                <w:bCs/>
              </w:rPr>
            </w:pPr>
            <w:r w:rsidRPr="007E3027">
              <w:rPr>
                <w:b/>
                <w:bCs/>
              </w:rPr>
              <w:t>Person</w:t>
            </w:r>
          </w:p>
        </w:tc>
      </w:tr>
      <w:tr w:rsidR="007E3027" w:rsidRPr="007E3027" w14:paraId="77BFC82A" w14:textId="77777777" w:rsidTr="00F25C30">
        <w:trPr>
          <w:trHeight w:val="1565"/>
          <w:jc w:val="center"/>
        </w:trPr>
        <w:tc>
          <w:tcPr>
            <w:tcW w:w="2695" w:type="dxa"/>
            <w:tcBorders>
              <w:top w:val="single" w:sz="4" w:space="0" w:color="auto"/>
              <w:left w:val="single" w:sz="4" w:space="0" w:color="auto"/>
              <w:bottom w:val="single" w:sz="4" w:space="0" w:color="auto"/>
              <w:right w:val="single" w:sz="4" w:space="0" w:color="auto"/>
            </w:tcBorders>
          </w:tcPr>
          <w:p w14:paraId="1ED0E8F7" w14:textId="77777777" w:rsidR="006359B0" w:rsidRDefault="006359B0" w:rsidP="008D03E7">
            <w:pPr>
              <w:contextualSpacing/>
              <w:rPr>
                <w:b/>
                <w:iCs/>
              </w:rPr>
            </w:pPr>
          </w:p>
          <w:p w14:paraId="568B8988" w14:textId="40AB8A48" w:rsidR="007F277A" w:rsidRPr="00952F8E" w:rsidRDefault="00952F8E" w:rsidP="008D03E7">
            <w:pPr>
              <w:contextualSpacing/>
              <w:rPr>
                <w:iCs/>
              </w:rPr>
            </w:pPr>
            <w:r>
              <w:rPr>
                <w:b/>
                <w:iCs/>
              </w:rPr>
              <w:t xml:space="preserve">Welcome and Opening Remarks, </w:t>
            </w:r>
            <w:r>
              <w:rPr>
                <w:i/>
                <w:iCs/>
              </w:rPr>
              <w:t>Co-Chairs Councilmember G. Leventhal and J. DeCarlo</w:t>
            </w:r>
          </w:p>
        </w:tc>
        <w:tc>
          <w:tcPr>
            <w:tcW w:w="8010" w:type="dxa"/>
            <w:tcBorders>
              <w:top w:val="single" w:sz="4" w:space="0" w:color="auto"/>
              <w:left w:val="single" w:sz="4" w:space="0" w:color="auto"/>
              <w:bottom w:val="single" w:sz="4" w:space="0" w:color="auto"/>
              <w:right w:val="single" w:sz="4" w:space="0" w:color="auto"/>
            </w:tcBorders>
          </w:tcPr>
          <w:p w14:paraId="66035EBD" w14:textId="77777777" w:rsidR="006359B0" w:rsidRDefault="006359B0" w:rsidP="00230B1A">
            <w:pPr>
              <w:tabs>
                <w:tab w:val="left" w:pos="432"/>
              </w:tabs>
              <w:contextualSpacing/>
              <w:rPr>
                <w:bCs/>
              </w:rPr>
            </w:pPr>
          </w:p>
          <w:p w14:paraId="4890A670" w14:textId="5BFEDC62" w:rsidR="00B8397F" w:rsidRDefault="00B8397F" w:rsidP="00230B1A">
            <w:pPr>
              <w:tabs>
                <w:tab w:val="left" w:pos="432"/>
              </w:tabs>
              <w:contextualSpacing/>
              <w:rPr>
                <w:bCs/>
              </w:rPr>
            </w:pPr>
            <w:r>
              <w:rPr>
                <w:bCs/>
              </w:rPr>
              <w:t xml:space="preserve">The co-chairs welcomed the group and requested </w:t>
            </w:r>
            <w:r w:rsidR="0023372A">
              <w:rPr>
                <w:bCs/>
              </w:rPr>
              <w:t xml:space="preserve">that </w:t>
            </w:r>
            <w:r>
              <w:rPr>
                <w:bCs/>
              </w:rPr>
              <w:t xml:space="preserve">all attendees introduce themselves. </w:t>
            </w:r>
          </w:p>
          <w:p w14:paraId="7B8F6000" w14:textId="77777777" w:rsidR="00B8397F" w:rsidRDefault="00B8397F" w:rsidP="00230B1A">
            <w:pPr>
              <w:tabs>
                <w:tab w:val="left" w:pos="432"/>
              </w:tabs>
              <w:contextualSpacing/>
              <w:rPr>
                <w:bCs/>
              </w:rPr>
            </w:pPr>
          </w:p>
          <w:p w14:paraId="7FB7083D" w14:textId="4B407EFB" w:rsidR="00B8397F" w:rsidRPr="007E3027" w:rsidRDefault="00B8397F" w:rsidP="00230B1A">
            <w:pPr>
              <w:tabs>
                <w:tab w:val="left" w:pos="432"/>
              </w:tabs>
              <w:contextualSpacing/>
              <w:rPr>
                <w:bCs/>
              </w:rPr>
            </w:pPr>
            <w:r>
              <w:rPr>
                <w:bCs/>
              </w:rPr>
              <w:t xml:space="preserve">Dr. Travis Gayles, </w:t>
            </w:r>
            <w:r w:rsidRPr="00B8397F">
              <w:rPr>
                <w:bCs/>
              </w:rPr>
              <w:t>County Health Officer and Chief of Public Health Services</w:t>
            </w:r>
            <w:r>
              <w:rPr>
                <w:bCs/>
              </w:rPr>
              <w:t xml:space="preserve">, was introduced. </w:t>
            </w:r>
            <w:r w:rsidR="00AB47B4">
              <w:rPr>
                <w:bCs/>
              </w:rPr>
              <w:t xml:space="preserve">The group welcomed Dr. Gayles. </w:t>
            </w:r>
          </w:p>
        </w:tc>
        <w:tc>
          <w:tcPr>
            <w:tcW w:w="1800" w:type="dxa"/>
            <w:tcBorders>
              <w:top w:val="single" w:sz="4" w:space="0" w:color="auto"/>
              <w:left w:val="single" w:sz="4" w:space="0" w:color="auto"/>
              <w:bottom w:val="single" w:sz="4" w:space="0" w:color="auto"/>
              <w:right w:val="single" w:sz="4" w:space="0" w:color="auto"/>
            </w:tcBorders>
          </w:tcPr>
          <w:p w14:paraId="2BC405EC" w14:textId="4D999413" w:rsidR="001B434B" w:rsidRPr="007E3027" w:rsidRDefault="001B434B" w:rsidP="008F494B">
            <w:pPr>
              <w:rPr>
                <w:b/>
                <w:bCs/>
              </w:rPr>
            </w:pPr>
          </w:p>
        </w:tc>
        <w:tc>
          <w:tcPr>
            <w:tcW w:w="1512" w:type="dxa"/>
            <w:tcBorders>
              <w:top w:val="single" w:sz="4" w:space="0" w:color="auto"/>
              <w:left w:val="single" w:sz="4" w:space="0" w:color="auto"/>
              <w:bottom w:val="single" w:sz="4" w:space="0" w:color="auto"/>
              <w:right w:val="single" w:sz="4" w:space="0" w:color="auto"/>
            </w:tcBorders>
          </w:tcPr>
          <w:p w14:paraId="39F499DF" w14:textId="1BF09461" w:rsidR="001B434B" w:rsidRPr="007E3027" w:rsidRDefault="001B434B" w:rsidP="008F494B">
            <w:pPr>
              <w:rPr>
                <w:b/>
                <w:bCs/>
              </w:rPr>
            </w:pPr>
          </w:p>
        </w:tc>
      </w:tr>
      <w:tr w:rsidR="007E3027" w:rsidRPr="007E3027" w14:paraId="205FA075" w14:textId="77777777" w:rsidTr="00F25C30">
        <w:trPr>
          <w:trHeight w:val="540"/>
          <w:jc w:val="center"/>
        </w:trPr>
        <w:tc>
          <w:tcPr>
            <w:tcW w:w="2695" w:type="dxa"/>
            <w:tcBorders>
              <w:bottom w:val="single" w:sz="4" w:space="0" w:color="808080" w:themeColor="text1" w:themeTint="7F"/>
            </w:tcBorders>
            <w:shd w:val="clear" w:color="auto" w:fill="auto"/>
          </w:tcPr>
          <w:p w14:paraId="3A82E3EE" w14:textId="77777777" w:rsidR="006359B0" w:rsidRDefault="006359B0" w:rsidP="008F494B">
            <w:pPr>
              <w:contextualSpacing/>
              <w:rPr>
                <w:b/>
                <w:iCs/>
              </w:rPr>
            </w:pPr>
          </w:p>
          <w:p w14:paraId="52F15165" w14:textId="3E6F590A" w:rsidR="006E7894" w:rsidRPr="00952F8E" w:rsidRDefault="00952F8E" w:rsidP="008F494B">
            <w:pPr>
              <w:contextualSpacing/>
              <w:rPr>
                <w:iCs/>
              </w:rPr>
            </w:pPr>
            <w:r>
              <w:rPr>
                <w:b/>
                <w:iCs/>
              </w:rPr>
              <w:t>Approval of September 11, 2017 Minutes – Action Item</w:t>
            </w:r>
            <w:r>
              <w:rPr>
                <w:iCs/>
              </w:rPr>
              <w:t xml:space="preserve">, </w:t>
            </w:r>
            <w:r w:rsidRPr="00952F8E">
              <w:rPr>
                <w:i/>
                <w:iCs/>
              </w:rPr>
              <w:t>Co-Chairs Councilmember G. Leventhal and J. DeCarlo</w:t>
            </w:r>
          </w:p>
        </w:tc>
        <w:tc>
          <w:tcPr>
            <w:tcW w:w="8010" w:type="dxa"/>
            <w:tcBorders>
              <w:bottom w:val="single" w:sz="4" w:space="0" w:color="808080" w:themeColor="text1" w:themeTint="7F"/>
            </w:tcBorders>
          </w:tcPr>
          <w:p w14:paraId="0968E336" w14:textId="77777777" w:rsidR="006359B0" w:rsidRDefault="006359B0" w:rsidP="00A973B8">
            <w:pPr>
              <w:keepNext/>
              <w:keepLines/>
              <w:contextualSpacing/>
              <w:rPr>
                <w:bCs/>
              </w:rPr>
            </w:pPr>
          </w:p>
          <w:p w14:paraId="5C94C592" w14:textId="3E2FADEC" w:rsidR="008A5AAC" w:rsidRPr="007E3027" w:rsidRDefault="00B8397F" w:rsidP="00A973B8">
            <w:pPr>
              <w:keepNext/>
              <w:keepLines/>
              <w:contextualSpacing/>
              <w:rPr>
                <w:bCs/>
              </w:rPr>
            </w:pPr>
            <w:r>
              <w:rPr>
                <w:bCs/>
              </w:rPr>
              <w:t xml:space="preserve">A motion to approve the </w:t>
            </w:r>
            <w:r w:rsidR="00F25C30">
              <w:rPr>
                <w:bCs/>
              </w:rPr>
              <w:t>September 11</w:t>
            </w:r>
            <w:r w:rsidR="00F25C30" w:rsidRPr="000862B0">
              <w:rPr>
                <w:bCs/>
                <w:vertAlign w:val="superscript"/>
              </w:rPr>
              <w:t>th</w:t>
            </w:r>
            <w:r w:rsidR="00F25C30">
              <w:rPr>
                <w:bCs/>
              </w:rPr>
              <w:t xml:space="preserve"> </w:t>
            </w:r>
            <w:r>
              <w:rPr>
                <w:bCs/>
              </w:rPr>
              <w:t>minutes was made by Ms. DeCarlo</w:t>
            </w:r>
            <w:r w:rsidR="0023372A">
              <w:rPr>
                <w:bCs/>
              </w:rPr>
              <w:t>,</w:t>
            </w:r>
            <w:r>
              <w:rPr>
                <w:bCs/>
              </w:rPr>
              <w:t xml:space="preserve"> and seconded by Ms. Graham. The minutes were approved with no objection.  </w:t>
            </w:r>
          </w:p>
        </w:tc>
        <w:tc>
          <w:tcPr>
            <w:tcW w:w="1800" w:type="dxa"/>
            <w:tcBorders>
              <w:bottom w:val="single" w:sz="4" w:space="0" w:color="808080" w:themeColor="text1" w:themeTint="7F"/>
            </w:tcBorders>
          </w:tcPr>
          <w:p w14:paraId="526C4881" w14:textId="2F92D15F" w:rsidR="00277F2E" w:rsidRPr="00B8397F" w:rsidRDefault="00B8397F" w:rsidP="00A973B8">
            <w:pPr>
              <w:rPr>
                <w:b/>
                <w:bCs/>
              </w:rPr>
            </w:pPr>
            <w:r>
              <w:rPr>
                <w:b/>
                <w:bCs/>
              </w:rPr>
              <w:t>Upload final September 11</w:t>
            </w:r>
            <w:r w:rsidR="0023372A">
              <w:rPr>
                <w:b/>
                <w:bCs/>
              </w:rPr>
              <w:t>th</w:t>
            </w:r>
            <w:r>
              <w:rPr>
                <w:b/>
                <w:bCs/>
              </w:rPr>
              <w:t xml:space="preserve"> minutes</w:t>
            </w:r>
            <w:r w:rsidR="00F25C30">
              <w:rPr>
                <w:b/>
                <w:bCs/>
              </w:rPr>
              <w:t xml:space="preserve"> to the HM website</w:t>
            </w:r>
            <w:r w:rsidR="0023372A">
              <w:rPr>
                <w:b/>
                <w:bCs/>
              </w:rPr>
              <w:t>.</w:t>
            </w:r>
          </w:p>
        </w:tc>
        <w:tc>
          <w:tcPr>
            <w:tcW w:w="1512" w:type="dxa"/>
            <w:tcBorders>
              <w:bottom w:val="single" w:sz="4" w:space="0" w:color="808080" w:themeColor="text1" w:themeTint="7F"/>
            </w:tcBorders>
          </w:tcPr>
          <w:p w14:paraId="4EE00566" w14:textId="77777777" w:rsidR="00AB47B4" w:rsidRDefault="00AB47B4" w:rsidP="00DF0246">
            <w:pPr>
              <w:rPr>
                <w:b/>
                <w:bCs/>
              </w:rPr>
            </w:pPr>
          </w:p>
          <w:p w14:paraId="1F266E3B" w14:textId="78C23E61" w:rsidR="00277F2E" w:rsidRPr="007E3027" w:rsidRDefault="00B8397F" w:rsidP="00DF0246">
            <w:pPr>
              <w:rPr>
                <w:b/>
                <w:bCs/>
              </w:rPr>
            </w:pPr>
            <w:r>
              <w:rPr>
                <w:b/>
                <w:bCs/>
              </w:rPr>
              <w:t>HM Staff</w:t>
            </w:r>
          </w:p>
        </w:tc>
      </w:tr>
      <w:tr w:rsidR="007E3027" w:rsidRPr="007E3027" w14:paraId="209590F7" w14:textId="77777777" w:rsidTr="00F25C30">
        <w:trPr>
          <w:trHeight w:val="701"/>
          <w:jc w:val="center"/>
        </w:trPr>
        <w:tc>
          <w:tcPr>
            <w:tcW w:w="2695" w:type="dxa"/>
            <w:tcBorders>
              <w:top w:val="single" w:sz="4" w:space="0" w:color="808080" w:themeColor="text1" w:themeTint="7F"/>
              <w:bottom w:val="single" w:sz="4" w:space="0" w:color="auto"/>
            </w:tcBorders>
          </w:tcPr>
          <w:p w14:paraId="7FE355B8" w14:textId="77777777" w:rsidR="006359B0" w:rsidRDefault="006359B0" w:rsidP="00A833E5">
            <w:pPr>
              <w:rPr>
                <w:b/>
                <w:bCs/>
              </w:rPr>
            </w:pPr>
          </w:p>
          <w:p w14:paraId="4B4C7A44" w14:textId="65FB5761" w:rsidR="007F277A" w:rsidRPr="00952F8E" w:rsidRDefault="00952F8E" w:rsidP="00A833E5">
            <w:pPr>
              <w:rPr>
                <w:bCs/>
                <w:i/>
              </w:rPr>
            </w:pPr>
            <w:r>
              <w:rPr>
                <w:b/>
                <w:bCs/>
              </w:rPr>
              <w:t xml:space="preserve">HHS Director’s Comments, </w:t>
            </w:r>
            <w:r>
              <w:rPr>
                <w:bCs/>
                <w:i/>
              </w:rPr>
              <w:t>Uma Ahluwalia</w:t>
            </w:r>
            <w:r>
              <w:rPr>
                <w:b/>
                <w:bCs/>
              </w:rPr>
              <w:t xml:space="preserve"> </w:t>
            </w:r>
            <w:r>
              <w:rPr>
                <w:bCs/>
                <w:i/>
              </w:rPr>
              <w:t>(DHHS)</w:t>
            </w:r>
          </w:p>
        </w:tc>
        <w:tc>
          <w:tcPr>
            <w:tcW w:w="8010" w:type="dxa"/>
            <w:tcBorders>
              <w:top w:val="single" w:sz="4" w:space="0" w:color="808080" w:themeColor="text1" w:themeTint="7F"/>
              <w:bottom w:val="single" w:sz="4" w:space="0" w:color="auto"/>
            </w:tcBorders>
          </w:tcPr>
          <w:p w14:paraId="4F2E8D13" w14:textId="77777777" w:rsidR="006359B0" w:rsidRDefault="006359B0" w:rsidP="00E76B95"/>
          <w:p w14:paraId="3A6A36F0" w14:textId="7CF88658" w:rsidR="00EC28AD" w:rsidRDefault="00B8397F" w:rsidP="00E76B95">
            <w:r>
              <w:t>Ms. Ahlu</w:t>
            </w:r>
            <w:r w:rsidR="00AB47B4">
              <w:t xml:space="preserve">walia gave an update on the </w:t>
            </w:r>
            <w:r w:rsidR="0023372A">
              <w:t xml:space="preserve">2017 </w:t>
            </w:r>
            <w:r w:rsidR="00AB47B4">
              <w:t xml:space="preserve">Affordable Care Act Open Enrollment period which </w:t>
            </w:r>
            <w:r w:rsidR="0023372A">
              <w:t xml:space="preserve">will </w:t>
            </w:r>
            <w:r w:rsidR="00AB47B4">
              <w:t xml:space="preserve">begin on November 1. The local Connector Entity is staffed and ready to assist with the enrollment process.  </w:t>
            </w:r>
          </w:p>
          <w:p w14:paraId="487A5A99" w14:textId="2936047B" w:rsidR="00AB47B4" w:rsidRDefault="00AB47B4" w:rsidP="00E76B95"/>
          <w:p w14:paraId="1DD95D77" w14:textId="3C15934B" w:rsidR="00AB47B4" w:rsidRPr="007E3027" w:rsidRDefault="00AB47B4" w:rsidP="00A06230">
            <w:r>
              <w:t xml:space="preserve">Ms. Ahluwalia provided clarification on subsidies received. New, higher, rates will be announced by the state in the coming weeks. This will drive the cost of coverage higher for residents insured via the </w:t>
            </w:r>
            <w:r w:rsidR="0023372A">
              <w:t>Maryland Health Connection</w:t>
            </w:r>
            <w:r>
              <w:t xml:space="preserve">. Increased rates and other factors could potentially lead to delays in enrollment, which will impact total 2018 enrollment.  </w:t>
            </w:r>
          </w:p>
        </w:tc>
        <w:tc>
          <w:tcPr>
            <w:tcW w:w="1800" w:type="dxa"/>
            <w:tcBorders>
              <w:top w:val="single" w:sz="4" w:space="0" w:color="808080" w:themeColor="text1" w:themeTint="7F"/>
              <w:bottom w:val="single" w:sz="4" w:space="0" w:color="auto"/>
            </w:tcBorders>
          </w:tcPr>
          <w:p w14:paraId="36E3589A" w14:textId="17A89E2A" w:rsidR="009625D4" w:rsidRPr="007E3027" w:rsidRDefault="009625D4" w:rsidP="00A973B8">
            <w:pPr>
              <w:rPr>
                <w:b/>
                <w:bCs/>
                <w:highlight w:val="yellow"/>
              </w:rPr>
            </w:pPr>
          </w:p>
        </w:tc>
        <w:tc>
          <w:tcPr>
            <w:tcW w:w="1512" w:type="dxa"/>
            <w:tcBorders>
              <w:top w:val="single" w:sz="4" w:space="0" w:color="808080" w:themeColor="text1" w:themeTint="7F"/>
              <w:bottom w:val="single" w:sz="4" w:space="0" w:color="auto"/>
            </w:tcBorders>
          </w:tcPr>
          <w:p w14:paraId="50B73C6A" w14:textId="6F0DB42D" w:rsidR="009625D4" w:rsidRPr="007E3027" w:rsidRDefault="009625D4" w:rsidP="00C40F29">
            <w:pPr>
              <w:rPr>
                <w:b/>
                <w:bCs/>
                <w:highlight w:val="yellow"/>
              </w:rPr>
            </w:pPr>
          </w:p>
        </w:tc>
      </w:tr>
      <w:tr w:rsidR="00AB47B4" w:rsidRPr="007E3027" w14:paraId="7AC9A930" w14:textId="77777777" w:rsidTr="00F25C30">
        <w:trPr>
          <w:trHeight w:val="701"/>
          <w:jc w:val="center"/>
        </w:trPr>
        <w:tc>
          <w:tcPr>
            <w:tcW w:w="2695" w:type="dxa"/>
            <w:tcBorders>
              <w:top w:val="single" w:sz="4" w:space="0" w:color="808080" w:themeColor="text1" w:themeTint="7F"/>
              <w:bottom w:val="single" w:sz="4" w:space="0" w:color="auto"/>
            </w:tcBorders>
          </w:tcPr>
          <w:p w14:paraId="2F416D9B" w14:textId="77777777" w:rsidR="006359B0" w:rsidRDefault="006359B0" w:rsidP="00AB47B4">
            <w:pPr>
              <w:rPr>
                <w:b/>
                <w:bCs/>
              </w:rPr>
            </w:pPr>
          </w:p>
          <w:p w14:paraId="6D47CA72" w14:textId="0C92E407" w:rsidR="00AB47B4" w:rsidRDefault="00AB47B4" w:rsidP="00AB47B4">
            <w:pPr>
              <w:rPr>
                <w:b/>
                <w:bCs/>
              </w:rPr>
            </w:pPr>
            <w:r>
              <w:rPr>
                <w:b/>
                <w:bCs/>
              </w:rPr>
              <w:t>Hospital Workgroup Presentation</w:t>
            </w:r>
            <w:r>
              <w:rPr>
                <w:bCs/>
              </w:rPr>
              <w:t xml:space="preserve">, </w:t>
            </w:r>
            <w:r>
              <w:rPr>
                <w:bCs/>
                <w:i/>
              </w:rPr>
              <w:t>Hospital Workgroup Members</w:t>
            </w:r>
          </w:p>
        </w:tc>
        <w:tc>
          <w:tcPr>
            <w:tcW w:w="8010" w:type="dxa"/>
            <w:tcBorders>
              <w:top w:val="single" w:sz="4" w:space="0" w:color="808080" w:themeColor="text1" w:themeTint="7F"/>
              <w:bottom w:val="single" w:sz="4" w:space="0" w:color="auto"/>
            </w:tcBorders>
          </w:tcPr>
          <w:p w14:paraId="28BD2375" w14:textId="77777777" w:rsidR="006359B0" w:rsidRDefault="006359B0" w:rsidP="00AB47B4">
            <w:pPr>
              <w:rPr>
                <w:bCs/>
              </w:rPr>
            </w:pPr>
          </w:p>
          <w:p w14:paraId="762E615C" w14:textId="63629B7C" w:rsidR="00AB47B4" w:rsidRDefault="00AB47B4" w:rsidP="00AB47B4">
            <w:r>
              <w:rPr>
                <w:bCs/>
              </w:rPr>
              <w:t>The Hospital Workgroup presented data illustrating outcomes related to ongoing collaborative efforts. The hospitals have focused wellness efforts on cardiovascular diseases, and diabetes, and are increasing</w:t>
            </w:r>
            <w:r w:rsidR="009B29EA">
              <w:rPr>
                <w:bCs/>
              </w:rPr>
              <w:t xml:space="preserve"> their</w:t>
            </w:r>
            <w:r>
              <w:rPr>
                <w:bCs/>
              </w:rPr>
              <w:t xml:space="preserve"> focus on behavioral health programs. </w:t>
            </w:r>
            <w:r w:rsidR="0023372A">
              <w:rPr>
                <w:bCs/>
              </w:rPr>
              <w:t xml:space="preserve">An </w:t>
            </w:r>
            <w:r>
              <w:rPr>
                <w:bCs/>
              </w:rPr>
              <w:t>updated hospital community benefits service report will be posted this week.</w:t>
            </w:r>
          </w:p>
        </w:tc>
        <w:tc>
          <w:tcPr>
            <w:tcW w:w="1800" w:type="dxa"/>
            <w:tcBorders>
              <w:top w:val="single" w:sz="4" w:space="0" w:color="808080" w:themeColor="text1" w:themeTint="7F"/>
              <w:bottom w:val="single" w:sz="4" w:space="0" w:color="auto"/>
            </w:tcBorders>
          </w:tcPr>
          <w:p w14:paraId="0AF23404" w14:textId="77777777" w:rsidR="006359B0" w:rsidRDefault="006359B0" w:rsidP="00AB47B4">
            <w:pPr>
              <w:rPr>
                <w:b/>
                <w:bCs/>
                <w:highlight w:val="yellow"/>
              </w:rPr>
            </w:pPr>
          </w:p>
          <w:p w14:paraId="270392EB" w14:textId="2BB14ED9" w:rsidR="00AB47B4" w:rsidRDefault="009B29EA" w:rsidP="00AB47B4">
            <w:pPr>
              <w:rPr>
                <w:b/>
                <w:bCs/>
              </w:rPr>
            </w:pPr>
            <w:r>
              <w:rPr>
                <w:b/>
                <w:bCs/>
              </w:rPr>
              <w:t xml:space="preserve">Send the </w:t>
            </w:r>
            <w:r w:rsidR="00AB47B4">
              <w:rPr>
                <w:b/>
                <w:bCs/>
              </w:rPr>
              <w:t xml:space="preserve">hospital workgroup presentation </w:t>
            </w:r>
            <w:r w:rsidR="0023372A">
              <w:rPr>
                <w:b/>
                <w:bCs/>
              </w:rPr>
              <w:t>and</w:t>
            </w:r>
          </w:p>
          <w:p w14:paraId="6C5A00A1" w14:textId="4C2A9AE5" w:rsidR="00AB47B4" w:rsidRPr="007E3027" w:rsidRDefault="00AB47B4" w:rsidP="00AB47B4">
            <w:pPr>
              <w:rPr>
                <w:b/>
                <w:bCs/>
                <w:highlight w:val="yellow"/>
              </w:rPr>
            </w:pPr>
            <w:r>
              <w:rPr>
                <w:b/>
                <w:bCs/>
              </w:rPr>
              <w:t>hospital CBSA report</w:t>
            </w:r>
            <w:r w:rsidR="009B29EA">
              <w:rPr>
                <w:b/>
                <w:bCs/>
              </w:rPr>
              <w:t xml:space="preserve"> to the HMSC</w:t>
            </w:r>
          </w:p>
        </w:tc>
        <w:tc>
          <w:tcPr>
            <w:tcW w:w="1512" w:type="dxa"/>
            <w:tcBorders>
              <w:top w:val="single" w:sz="4" w:space="0" w:color="808080" w:themeColor="text1" w:themeTint="7F"/>
              <w:bottom w:val="single" w:sz="4" w:space="0" w:color="auto"/>
            </w:tcBorders>
          </w:tcPr>
          <w:p w14:paraId="4ADFF643" w14:textId="77777777" w:rsidR="006359B0" w:rsidRDefault="006359B0" w:rsidP="00AB47B4">
            <w:pPr>
              <w:rPr>
                <w:b/>
                <w:bCs/>
                <w:highlight w:val="yellow"/>
              </w:rPr>
            </w:pPr>
          </w:p>
          <w:p w14:paraId="76B87E6D" w14:textId="66BEDBD9" w:rsidR="00AB47B4" w:rsidRDefault="00AB47B4" w:rsidP="00AB47B4">
            <w:pPr>
              <w:rPr>
                <w:b/>
                <w:bCs/>
              </w:rPr>
            </w:pPr>
            <w:r>
              <w:rPr>
                <w:b/>
                <w:bCs/>
              </w:rPr>
              <w:t>HM Staff</w:t>
            </w:r>
          </w:p>
          <w:p w14:paraId="3CB72034" w14:textId="77777777" w:rsidR="00AB47B4" w:rsidRDefault="00AB47B4" w:rsidP="00AB47B4">
            <w:pPr>
              <w:rPr>
                <w:b/>
                <w:bCs/>
                <w:highlight w:val="yellow"/>
              </w:rPr>
            </w:pPr>
          </w:p>
          <w:p w14:paraId="403D6D8C" w14:textId="77777777" w:rsidR="00AB47B4" w:rsidRDefault="00AB47B4" w:rsidP="00AB47B4">
            <w:pPr>
              <w:rPr>
                <w:b/>
                <w:bCs/>
                <w:highlight w:val="yellow"/>
              </w:rPr>
            </w:pPr>
          </w:p>
          <w:p w14:paraId="164FF837" w14:textId="77777777" w:rsidR="00AB47B4" w:rsidRDefault="00AB47B4" w:rsidP="00AB47B4">
            <w:pPr>
              <w:rPr>
                <w:b/>
                <w:bCs/>
                <w:highlight w:val="yellow"/>
              </w:rPr>
            </w:pPr>
          </w:p>
          <w:p w14:paraId="246FFE88" w14:textId="77777777" w:rsidR="00AB47B4" w:rsidRDefault="00AB47B4" w:rsidP="00AB47B4">
            <w:pPr>
              <w:rPr>
                <w:b/>
                <w:bCs/>
                <w:highlight w:val="yellow"/>
              </w:rPr>
            </w:pPr>
          </w:p>
          <w:p w14:paraId="53D70438" w14:textId="6D7B9887" w:rsidR="00AB47B4" w:rsidRPr="007E3027" w:rsidRDefault="00AB47B4" w:rsidP="00891BB2">
            <w:pPr>
              <w:rPr>
                <w:b/>
                <w:bCs/>
                <w:highlight w:val="yellow"/>
              </w:rPr>
            </w:pPr>
          </w:p>
        </w:tc>
      </w:tr>
      <w:tr w:rsidR="00AB47B4" w:rsidRPr="007E3027" w14:paraId="0BB58641" w14:textId="77777777" w:rsidTr="00F25C30">
        <w:trPr>
          <w:trHeight w:val="1187"/>
          <w:jc w:val="center"/>
        </w:trPr>
        <w:tc>
          <w:tcPr>
            <w:tcW w:w="2695" w:type="dxa"/>
          </w:tcPr>
          <w:p w14:paraId="14FFAD58" w14:textId="77777777" w:rsidR="006359B0" w:rsidRDefault="006359B0" w:rsidP="00AB47B4">
            <w:pPr>
              <w:contextualSpacing/>
              <w:rPr>
                <w:b/>
                <w:bCs/>
              </w:rPr>
            </w:pPr>
          </w:p>
          <w:p w14:paraId="0E371FAD" w14:textId="02A2E443" w:rsidR="00AB47B4" w:rsidRPr="00952F8E" w:rsidRDefault="00AB47B4" w:rsidP="00AB47B4">
            <w:pPr>
              <w:contextualSpacing/>
              <w:rPr>
                <w:bCs/>
                <w:i/>
              </w:rPr>
            </w:pPr>
            <w:r>
              <w:rPr>
                <w:b/>
                <w:bCs/>
              </w:rPr>
              <w:t>Boards, Commission, Committee (BCC) Designation – Review</w:t>
            </w:r>
            <w:r>
              <w:rPr>
                <w:bCs/>
              </w:rPr>
              <w:t xml:space="preserve">, </w:t>
            </w:r>
            <w:r>
              <w:rPr>
                <w:bCs/>
                <w:i/>
              </w:rPr>
              <w:t>Uma Ahluwalia (DHHS)</w:t>
            </w:r>
          </w:p>
        </w:tc>
        <w:tc>
          <w:tcPr>
            <w:tcW w:w="8010" w:type="dxa"/>
          </w:tcPr>
          <w:p w14:paraId="3C489C82" w14:textId="77777777" w:rsidR="006359B0" w:rsidRDefault="006359B0" w:rsidP="00AB47B4">
            <w:pPr>
              <w:contextualSpacing/>
            </w:pPr>
          </w:p>
          <w:p w14:paraId="61EDF8BD" w14:textId="09497381" w:rsidR="00AB47B4" w:rsidRPr="007E3027" w:rsidRDefault="00AB47B4" w:rsidP="00AB47B4">
            <w:pPr>
              <w:contextualSpacing/>
            </w:pPr>
            <w:r>
              <w:t xml:space="preserve">The group reviewed the </w:t>
            </w:r>
            <w:r w:rsidR="009B29EA">
              <w:t>Healthy Montgomery</w:t>
            </w:r>
            <w:r w:rsidR="007E6B6B">
              <w:t xml:space="preserve"> BCC legislative draft proposal</w:t>
            </w:r>
            <w:r w:rsidR="009B29EA">
              <w:t xml:space="preserve">, </w:t>
            </w:r>
            <w:r>
              <w:t xml:space="preserve">discussed areas </w:t>
            </w:r>
            <w:r w:rsidR="0023372A">
              <w:t>requir</w:t>
            </w:r>
            <w:r w:rsidR="009B29EA">
              <w:t>ing</w:t>
            </w:r>
            <w:r w:rsidR="0023372A">
              <w:t xml:space="preserve"> revision,</w:t>
            </w:r>
            <w:r>
              <w:t xml:space="preserve"> </w:t>
            </w:r>
            <w:r w:rsidR="0023372A">
              <w:t xml:space="preserve">as well as </w:t>
            </w:r>
            <w:r>
              <w:t xml:space="preserve">details </w:t>
            </w:r>
            <w:r w:rsidR="0023372A">
              <w:t>to be included</w:t>
            </w:r>
            <w:r>
              <w:t xml:space="preserve"> in the bylaws. A second round of feedback was requested by end of day</w:t>
            </w:r>
            <w:r w:rsidR="0023372A">
              <w:t>,</w:t>
            </w:r>
            <w:r>
              <w:t xml:space="preserve"> October 27</w:t>
            </w:r>
            <w:r w:rsidRPr="00AB47B4">
              <w:rPr>
                <w:vertAlign w:val="superscript"/>
              </w:rPr>
              <w:t>th</w:t>
            </w:r>
            <w:r>
              <w:t>.</w:t>
            </w:r>
          </w:p>
        </w:tc>
        <w:tc>
          <w:tcPr>
            <w:tcW w:w="1800" w:type="dxa"/>
          </w:tcPr>
          <w:p w14:paraId="1FB1BBF0" w14:textId="77777777" w:rsidR="006359B0" w:rsidRDefault="006359B0" w:rsidP="00AB47B4">
            <w:pPr>
              <w:rPr>
                <w:b/>
              </w:rPr>
            </w:pPr>
          </w:p>
          <w:p w14:paraId="016C43E7" w14:textId="44519A04" w:rsidR="00AB47B4" w:rsidRPr="007E3027" w:rsidRDefault="009B29EA" w:rsidP="00AB47B4">
            <w:pPr>
              <w:rPr>
                <w:b/>
              </w:rPr>
            </w:pPr>
            <w:r>
              <w:rPr>
                <w:b/>
              </w:rPr>
              <w:t xml:space="preserve">Send the </w:t>
            </w:r>
            <w:r w:rsidR="00AB47B4">
              <w:rPr>
                <w:b/>
              </w:rPr>
              <w:t>updated draft to HMSC for final review</w:t>
            </w:r>
            <w:r>
              <w:rPr>
                <w:b/>
              </w:rPr>
              <w:t>.</w:t>
            </w:r>
          </w:p>
        </w:tc>
        <w:tc>
          <w:tcPr>
            <w:tcW w:w="1512" w:type="dxa"/>
          </w:tcPr>
          <w:p w14:paraId="58090E1F" w14:textId="77777777" w:rsidR="006359B0" w:rsidRDefault="006359B0" w:rsidP="00AB47B4">
            <w:pPr>
              <w:rPr>
                <w:b/>
              </w:rPr>
            </w:pPr>
          </w:p>
          <w:p w14:paraId="3175B535" w14:textId="44292E47" w:rsidR="00AB47B4" w:rsidRPr="007E3027" w:rsidRDefault="00AB47B4" w:rsidP="00AB47B4">
            <w:pPr>
              <w:rPr>
                <w:b/>
              </w:rPr>
            </w:pPr>
            <w:r>
              <w:rPr>
                <w:b/>
              </w:rPr>
              <w:t>HM Staff</w:t>
            </w:r>
          </w:p>
        </w:tc>
      </w:tr>
      <w:tr w:rsidR="00AB47B4" w:rsidRPr="007E3027" w14:paraId="790C3C9B" w14:textId="77777777" w:rsidTr="00F25C30">
        <w:trPr>
          <w:trHeight w:val="755"/>
          <w:jc w:val="center"/>
        </w:trPr>
        <w:tc>
          <w:tcPr>
            <w:tcW w:w="2695" w:type="dxa"/>
          </w:tcPr>
          <w:p w14:paraId="188A9974" w14:textId="77777777" w:rsidR="0023372A" w:rsidRDefault="0023372A" w:rsidP="00AB47B4">
            <w:pPr>
              <w:contextualSpacing/>
              <w:rPr>
                <w:b/>
                <w:bCs/>
              </w:rPr>
            </w:pPr>
          </w:p>
          <w:p w14:paraId="4DEC1BFB" w14:textId="4D05983B" w:rsidR="00AB47B4" w:rsidRPr="00952F8E" w:rsidRDefault="00AB47B4" w:rsidP="00AB47B4">
            <w:pPr>
              <w:contextualSpacing/>
              <w:rPr>
                <w:bCs/>
                <w:i/>
              </w:rPr>
            </w:pPr>
            <w:r>
              <w:rPr>
                <w:b/>
                <w:bCs/>
              </w:rPr>
              <w:t>Coordination Across Health-Related County Initiatives – Discussion</w:t>
            </w:r>
            <w:r>
              <w:rPr>
                <w:bCs/>
              </w:rPr>
              <w:t xml:space="preserve">, </w:t>
            </w:r>
            <w:r>
              <w:rPr>
                <w:bCs/>
                <w:i/>
              </w:rPr>
              <w:t>Uma Ahluwalia (DHHS)</w:t>
            </w:r>
          </w:p>
        </w:tc>
        <w:tc>
          <w:tcPr>
            <w:tcW w:w="8010" w:type="dxa"/>
          </w:tcPr>
          <w:p w14:paraId="5D1F0716" w14:textId="77777777" w:rsidR="0023372A" w:rsidRDefault="0023372A" w:rsidP="00AB47B4">
            <w:pPr>
              <w:contextualSpacing/>
              <w:rPr>
                <w:rFonts w:eastAsia="Arial Unicode MS"/>
                <w:bCs/>
              </w:rPr>
            </w:pPr>
          </w:p>
          <w:p w14:paraId="75FA3C64" w14:textId="34135F79" w:rsidR="00AB47B4" w:rsidRPr="0054011B" w:rsidRDefault="00AB47B4" w:rsidP="00AB47B4">
            <w:pPr>
              <w:contextualSpacing/>
              <w:rPr>
                <w:rFonts w:eastAsia="Arial Unicode MS"/>
                <w:bCs/>
              </w:rPr>
            </w:pPr>
            <w:r>
              <w:rPr>
                <w:rFonts w:eastAsia="Arial Unicode MS"/>
                <w:bCs/>
              </w:rPr>
              <w:t>The County Council HHS Committee Breakfast was held on October 18</w:t>
            </w:r>
            <w:r w:rsidRPr="00AB47B4">
              <w:rPr>
                <w:rFonts w:eastAsia="Arial Unicode MS"/>
                <w:bCs/>
                <w:vertAlign w:val="superscript"/>
              </w:rPr>
              <w:t>th</w:t>
            </w:r>
            <w:r>
              <w:rPr>
                <w:rFonts w:eastAsia="Arial Unicode MS"/>
                <w:bCs/>
              </w:rPr>
              <w:t xml:space="preserve">. </w:t>
            </w:r>
            <w:r w:rsidR="009B29EA">
              <w:rPr>
                <w:rFonts w:eastAsia="Arial Unicode MS"/>
                <w:bCs/>
              </w:rPr>
              <w:t xml:space="preserve">The DHHS </w:t>
            </w:r>
            <w:r>
              <w:rPr>
                <w:rFonts w:eastAsia="Arial Unicode MS"/>
                <w:bCs/>
              </w:rPr>
              <w:t xml:space="preserve">BCC’s presented FY18 priorities. A table summarizing the health-related initiatives was provided </w:t>
            </w:r>
            <w:r w:rsidR="009B29EA">
              <w:rPr>
                <w:rFonts w:eastAsia="Arial Unicode MS"/>
                <w:bCs/>
              </w:rPr>
              <w:t>for the group to review</w:t>
            </w:r>
            <w:r>
              <w:rPr>
                <w:rFonts w:eastAsia="Arial Unicode MS"/>
                <w:bCs/>
              </w:rPr>
              <w:t xml:space="preserve">. The group briefly discussed the opportunities for alignment, and collaboration with HHS BCC’s. </w:t>
            </w:r>
          </w:p>
        </w:tc>
        <w:tc>
          <w:tcPr>
            <w:tcW w:w="1800" w:type="dxa"/>
          </w:tcPr>
          <w:p w14:paraId="1CF63841" w14:textId="485029AD" w:rsidR="00AB47B4" w:rsidRDefault="00AB47B4" w:rsidP="00AB47B4">
            <w:pPr>
              <w:rPr>
                <w:b/>
              </w:rPr>
            </w:pPr>
          </w:p>
          <w:p w14:paraId="1BEBC683" w14:textId="6D2A7F68" w:rsidR="00AB47B4" w:rsidRPr="00F65DC0" w:rsidRDefault="009B29EA" w:rsidP="00AB47B4">
            <w:pPr>
              <w:rPr>
                <w:b/>
              </w:rPr>
            </w:pPr>
            <w:r>
              <w:rPr>
                <w:b/>
              </w:rPr>
              <w:t>O</w:t>
            </w:r>
            <w:r w:rsidR="0023372A">
              <w:rPr>
                <w:b/>
              </w:rPr>
              <w:t>rganize</w:t>
            </w:r>
            <w:r>
              <w:rPr>
                <w:b/>
              </w:rPr>
              <w:t xml:space="preserve"> the issues </w:t>
            </w:r>
            <w:r w:rsidR="0023372A">
              <w:rPr>
                <w:b/>
              </w:rPr>
              <w:t>by HM priority</w:t>
            </w:r>
            <w:r w:rsidR="006359B0">
              <w:rPr>
                <w:b/>
              </w:rPr>
              <w:t xml:space="preserve"> areas</w:t>
            </w:r>
            <w:r>
              <w:rPr>
                <w:b/>
              </w:rPr>
              <w:t xml:space="preserve"> and send to the HMSC</w:t>
            </w:r>
            <w:r w:rsidR="006359B0">
              <w:rPr>
                <w:b/>
              </w:rPr>
              <w:t>.</w:t>
            </w:r>
          </w:p>
        </w:tc>
        <w:tc>
          <w:tcPr>
            <w:tcW w:w="1512" w:type="dxa"/>
          </w:tcPr>
          <w:p w14:paraId="21478688" w14:textId="77777777" w:rsidR="0023372A" w:rsidRDefault="0023372A" w:rsidP="00AB47B4">
            <w:pPr>
              <w:rPr>
                <w:b/>
              </w:rPr>
            </w:pPr>
          </w:p>
          <w:p w14:paraId="52E2E66B" w14:textId="22047D4C" w:rsidR="00AB47B4" w:rsidRDefault="00AB47B4" w:rsidP="00AB47B4">
            <w:pPr>
              <w:rPr>
                <w:b/>
              </w:rPr>
            </w:pPr>
            <w:r>
              <w:rPr>
                <w:b/>
              </w:rPr>
              <w:t>HM Staff</w:t>
            </w:r>
          </w:p>
          <w:p w14:paraId="7357230F" w14:textId="77777777" w:rsidR="00AB47B4" w:rsidRDefault="00AB47B4" w:rsidP="00AB47B4">
            <w:pPr>
              <w:rPr>
                <w:b/>
              </w:rPr>
            </w:pPr>
          </w:p>
          <w:p w14:paraId="58DB479F" w14:textId="0B0AE1C5" w:rsidR="00AB47B4" w:rsidRDefault="00AB47B4" w:rsidP="00AB47B4">
            <w:pPr>
              <w:rPr>
                <w:b/>
              </w:rPr>
            </w:pPr>
          </w:p>
          <w:p w14:paraId="3F2B3E92" w14:textId="383FFDCB" w:rsidR="00AB47B4" w:rsidRPr="007E3027" w:rsidRDefault="00AB47B4" w:rsidP="00AB47B4">
            <w:pPr>
              <w:rPr>
                <w:b/>
              </w:rPr>
            </w:pPr>
          </w:p>
        </w:tc>
      </w:tr>
      <w:tr w:rsidR="00AB47B4" w:rsidRPr="007E3027" w14:paraId="176E13B2" w14:textId="77777777" w:rsidTr="00F25C30">
        <w:trPr>
          <w:trHeight w:val="1313"/>
          <w:jc w:val="center"/>
        </w:trPr>
        <w:tc>
          <w:tcPr>
            <w:tcW w:w="2695" w:type="dxa"/>
          </w:tcPr>
          <w:p w14:paraId="4C532AE4" w14:textId="77777777" w:rsidR="0023372A" w:rsidRDefault="0023372A" w:rsidP="00AB47B4">
            <w:pPr>
              <w:contextualSpacing/>
              <w:rPr>
                <w:rFonts w:eastAsia="Arial Unicode MS"/>
                <w:b/>
                <w:bCs/>
              </w:rPr>
            </w:pPr>
          </w:p>
          <w:p w14:paraId="5680BCEA" w14:textId="5000DE0B" w:rsidR="00AB47B4" w:rsidRDefault="00AB47B4" w:rsidP="00AB47B4">
            <w:pPr>
              <w:contextualSpacing/>
              <w:rPr>
                <w:rFonts w:eastAsia="Arial Unicode MS"/>
                <w:bCs/>
              </w:rPr>
            </w:pPr>
            <w:r>
              <w:rPr>
                <w:rFonts w:eastAsia="Arial Unicode MS"/>
                <w:b/>
                <w:bCs/>
              </w:rPr>
              <w:t>Healthy Montgomery Workgroups</w:t>
            </w:r>
            <w:r>
              <w:rPr>
                <w:rFonts w:eastAsia="Arial Unicode MS"/>
                <w:bCs/>
              </w:rPr>
              <w:t xml:space="preserve"> – </w:t>
            </w:r>
            <w:r>
              <w:rPr>
                <w:rFonts w:eastAsia="Arial Unicode MS"/>
                <w:b/>
                <w:bCs/>
              </w:rPr>
              <w:t>Update</w:t>
            </w:r>
          </w:p>
          <w:p w14:paraId="1B3E3DEB" w14:textId="3E9BCA59" w:rsidR="0023372A" w:rsidRDefault="0023372A" w:rsidP="00AB47B4">
            <w:pPr>
              <w:contextualSpacing/>
              <w:rPr>
                <w:rFonts w:eastAsia="Arial Unicode MS"/>
                <w:bCs/>
              </w:rPr>
            </w:pPr>
          </w:p>
          <w:p w14:paraId="79AE8DF9" w14:textId="77777777" w:rsidR="0023372A" w:rsidRDefault="0023372A" w:rsidP="00AB47B4">
            <w:pPr>
              <w:contextualSpacing/>
              <w:rPr>
                <w:rFonts w:eastAsia="Arial Unicode MS"/>
                <w:bCs/>
              </w:rPr>
            </w:pPr>
          </w:p>
          <w:p w14:paraId="251005F1" w14:textId="3759E16A" w:rsidR="00AB47B4" w:rsidRDefault="00AB47B4" w:rsidP="00AB47B4">
            <w:pPr>
              <w:contextualSpacing/>
              <w:rPr>
                <w:rFonts w:eastAsia="Arial Unicode MS"/>
                <w:bCs/>
              </w:rPr>
            </w:pPr>
            <w:r>
              <w:rPr>
                <w:rFonts w:eastAsia="Arial Unicode MS"/>
                <w:b/>
                <w:bCs/>
              </w:rPr>
              <w:lastRenderedPageBreak/>
              <w:t>Chronic Disease/ Transforming Communities Initiative</w:t>
            </w:r>
            <w:r>
              <w:rPr>
                <w:rFonts w:eastAsia="Arial Unicode MS"/>
                <w:bCs/>
              </w:rPr>
              <w:t>, Kimberly McBride</w:t>
            </w:r>
          </w:p>
          <w:p w14:paraId="0D3CA3B2" w14:textId="7BA4E7A1" w:rsidR="0023372A" w:rsidRDefault="0023372A" w:rsidP="00AB47B4">
            <w:pPr>
              <w:contextualSpacing/>
              <w:rPr>
                <w:rFonts w:eastAsia="Arial Unicode MS"/>
                <w:bCs/>
              </w:rPr>
            </w:pPr>
          </w:p>
          <w:p w14:paraId="00A45754" w14:textId="77777777" w:rsidR="00AB47B4" w:rsidRDefault="00AB47B4" w:rsidP="00AB47B4">
            <w:pPr>
              <w:contextualSpacing/>
              <w:rPr>
                <w:rFonts w:eastAsia="Arial Unicode MS"/>
                <w:bCs/>
              </w:rPr>
            </w:pPr>
            <w:r>
              <w:rPr>
                <w:rFonts w:eastAsia="Arial Unicode MS"/>
                <w:b/>
                <w:bCs/>
              </w:rPr>
              <w:t xml:space="preserve">Behavioral Health, </w:t>
            </w:r>
            <w:r>
              <w:rPr>
                <w:rFonts w:eastAsia="Arial Unicode MS"/>
                <w:bCs/>
              </w:rPr>
              <w:t>Raymond Crowel</w:t>
            </w:r>
          </w:p>
          <w:p w14:paraId="744A811F" w14:textId="77777777" w:rsidR="00AB47B4" w:rsidRDefault="00AB47B4" w:rsidP="00AB47B4">
            <w:pPr>
              <w:contextualSpacing/>
              <w:rPr>
                <w:rFonts w:eastAsia="Arial Unicode MS"/>
                <w:bCs/>
              </w:rPr>
            </w:pPr>
          </w:p>
          <w:p w14:paraId="39BDC8B8" w14:textId="47FBD8CB" w:rsidR="00AB47B4" w:rsidRDefault="00AB47B4" w:rsidP="00AB47B4">
            <w:pPr>
              <w:contextualSpacing/>
              <w:rPr>
                <w:rFonts w:eastAsia="Arial Unicode MS"/>
                <w:b/>
                <w:bCs/>
              </w:rPr>
            </w:pPr>
          </w:p>
          <w:p w14:paraId="23B8B3B2" w14:textId="7FD2863B" w:rsidR="00A06230" w:rsidRDefault="00A06230" w:rsidP="00AB47B4">
            <w:pPr>
              <w:contextualSpacing/>
              <w:rPr>
                <w:rFonts w:eastAsia="Arial Unicode MS"/>
                <w:b/>
                <w:bCs/>
              </w:rPr>
            </w:pPr>
          </w:p>
          <w:p w14:paraId="4A748C14" w14:textId="742EC4D6" w:rsidR="00A06230" w:rsidRDefault="00A06230" w:rsidP="00AB47B4">
            <w:pPr>
              <w:contextualSpacing/>
              <w:rPr>
                <w:rFonts w:eastAsia="Arial Unicode MS"/>
                <w:b/>
                <w:bCs/>
              </w:rPr>
            </w:pPr>
          </w:p>
          <w:p w14:paraId="41424352" w14:textId="261D8B1D" w:rsidR="00A06230" w:rsidRDefault="00A06230" w:rsidP="00AB47B4">
            <w:pPr>
              <w:contextualSpacing/>
              <w:rPr>
                <w:rFonts w:eastAsia="Arial Unicode MS"/>
                <w:b/>
                <w:bCs/>
              </w:rPr>
            </w:pPr>
          </w:p>
          <w:p w14:paraId="566EA7B5" w14:textId="6E24B23A" w:rsidR="00A06230" w:rsidRDefault="00A06230" w:rsidP="00AB47B4">
            <w:pPr>
              <w:contextualSpacing/>
              <w:rPr>
                <w:rFonts w:eastAsia="Arial Unicode MS"/>
                <w:b/>
                <w:bCs/>
              </w:rPr>
            </w:pPr>
          </w:p>
          <w:p w14:paraId="10D6555B" w14:textId="09954852" w:rsidR="00A06230" w:rsidRDefault="00A06230" w:rsidP="00AB47B4">
            <w:pPr>
              <w:contextualSpacing/>
              <w:rPr>
                <w:rFonts w:eastAsia="Arial Unicode MS"/>
                <w:b/>
                <w:bCs/>
              </w:rPr>
            </w:pPr>
          </w:p>
          <w:p w14:paraId="38A03D99" w14:textId="305902FF" w:rsidR="00AB47B4" w:rsidRDefault="00AB47B4" w:rsidP="00AB47B4">
            <w:pPr>
              <w:contextualSpacing/>
              <w:rPr>
                <w:rFonts w:eastAsia="Arial Unicode MS"/>
                <w:b/>
                <w:bCs/>
              </w:rPr>
            </w:pPr>
          </w:p>
          <w:p w14:paraId="6D55842A" w14:textId="61D4CB39" w:rsidR="00AB47B4" w:rsidRDefault="00AB47B4" w:rsidP="00AB47B4">
            <w:pPr>
              <w:contextualSpacing/>
              <w:rPr>
                <w:rFonts w:eastAsia="Arial Unicode MS"/>
                <w:b/>
                <w:bCs/>
              </w:rPr>
            </w:pPr>
          </w:p>
          <w:p w14:paraId="4B93E96F" w14:textId="03B90DDD" w:rsidR="00AB47B4" w:rsidRDefault="00AB47B4" w:rsidP="00AB47B4">
            <w:pPr>
              <w:contextualSpacing/>
              <w:rPr>
                <w:rFonts w:eastAsia="Arial Unicode MS"/>
                <w:bCs/>
                <w:i/>
              </w:rPr>
            </w:pPr>
            <w:r>
              <w:rPr>
                <w:rFonts w:eastAsia="Arial Unicode MS"/>
                <w:b/>
                <w:bCs/>
              </w:rPr>
              <w:t>Health in All Policies</w:t>
            </w:r>
            <w:r>
              <w:rPr>
                <w:rFonts w:eastAsia="Arial Unicode MS"/>
                <w:bCs/>
              </w:rPr>
              <w:t xml:space="preserve">, </w:t>
            </w:r>
            <w:r>
              <w:rPr>
                <w:rFonts w:eastAsia="Arial Unicode MS"/>
                <w:bCs/>
                <w:i/>
              </w:rPr>
              <w:t>Amy Lindsey</w:t>
            </w:r>
          </w:p>
          <w:p w14:paraId="6902E15B" w14:textId="2E8C4B48" w:rsidR="00AB47B4" w:rsidRDefault="00AB47B4" w:rsidP="00AB47B4">
            <w:pPr>
              <w:contextualSpacing/>
              <w:rPr>
                <w:rFonts w:eastAsia="Arial Unicode MS"/>
                <w:bCs/>
                <w:i/>
              </w:rPr>
            </w:pPr>
          </w:p>
          <w:p w14:paraId="11774587" w14:textId="6778EF53" w:rsidR="00AB47B4" w:rsidRDefault="00AB47B4" w:rsidP="00AB47B4">
            <w:pPr>
              <w:contextualSpacing/>
              <w:rPr>
                <w:rFonts w:eastAsia="Arial Unicode MS"/>
                <w:b/>
                <w:bCs/>
              </w:rPr>
            </w:pPr>
          </w:p>
          <w:p w14:paraId="2E2B86B2" w14:textId="289279EB" w:rsidR="00A06230" w:rsidRDefault="00A06230" w:rsidP="00AB47B4">
            <w:pPr>
              <w:contextualSpacing/>
              <w:rPr>
                <w:rFonts w:eastAsia="Arial Unicode MS"/>
                <w:b/>
                <w:bCs/>
              </w:rPr>
            </w:pPr>
          </w:p>
          <w:p w14:paraId="46208DC7" w14:textId="77777777" w:rsidR="00AB47B4" w:rsidRDefault="00AB47B4" w:rsidP="00AB47B4">
            <w:pPr>
              <w:contextualSpacing/>
              <w:rPr>
                <w:rFonts w:eastAsia="Arial Unicode MS"/>
                <w:b/>
                <w:bCs/>
              </w:rPr>
            </w:pPr>
          </w:p>
          <w:p w14:paraId="0E55A979" w14:textId="15E1C60B" w:rsidR="00AB47B4" w:rsidRPr="00952F8E" w:rsidRDefault="00AB47B4" w:rsidP="00AB47B4">
            <w:pPr>
              <w:contextualSpacing/>
              <w:rPr>
                <w:rFonts w:eastAsia="Arial Unicode MS"/>
                <w:bCs/>
              </w:rPr>
            </w:pPr>
            <w:r>
              <w:rPr>
                <w:rFonts w:eastAsia="Arial Unicode MS"/>
                <w:b/>
                <w:bCs/>
              </w:rPr>
              <w:t>Measurement and Evaluation</w:t>
            </w:r>
            <w:r>
              <w:rPr>
                <w:rFonts w:eastAsia="Arial Unicode MS"/>
                <w:bCs/>
              </w:rPr>
              <w:t xml:space="preserve">, </w:t>
            </w:r>
            <w:r>
              <w:rPr>
                <w:rFonts w:eastAsia="Arial Unicode MS"/>
                <w:bCs/>
                <w:i/>
              </w:rPr>
              <w:t>Michael Stoto</w:t>
            </w:r>
          </w:p>
        </w:tc>
        <w:tc>
          <w:tcPr>
            <w:tcW w:w="8010" w:type="dxa"/>
          </w:tcPr>
          <w:p w14:paraId="306573AC" w14:textId="4D7E7247" w:rsidR="00AB47B4" w:rsidRDefault="00AB47B4" w:rsidP="00AB47B4">
            <w:pPr>
              <w:tabs>
                <w:tab w:val="left" w:pos="432"/>
              </w:tabs>
            </w:pPr>
          </w:p>
          <w:p w14:paraId="06F2DEA5" w14:textId="5B2A2C86" w:rsidR="00AB47B4" w:rsidRDefault="00AB47B4" w:rsidP="00AB47B4">
            <w:pPr>
              <w:tabs>
                <w:tab w:val="left" w:pos="432"/>
              </w:tabs>
            </w:pPr>
            <w:r>
              <w:t>Updates on Health Mo</w:t>
            </w:r>
            <w:r w:rsidR="007E6B6B">
              <w:t>ntgomery CHIP implementation were</w:t>
            </w:r>
            <w:r>
              <w:t xml:space="preserve"> provided </w:t>
            </w:r>
            <w:r w:rsidR="007E6B6B">
              <w:t>for</w:t>
            </w:r>
            <w:r>
              <w:t xml:space="preserve"> each priority strategy workgroup.  </w:t>
            </w:r>
          </w:p>
          <w:p w14:paraId="6261FB82" w14:textId="77777777" w:rsidR="00AB47B4" w:rsidRDefault="00AB47B4" w:rsidP="00AB47B4">
            <w:pPr>
              <w:tabs>
                <w:tab w:val="left" w:pos="432"/>
              </w:tabs>
            </w:pPr>
          </w:p>
          <w:p w14:paraId="2112FF06" w14:textId="77777777" w:rsidR="00AB47B4" w:rsidRDefault="00AB47B4" w:rsidP="00AB47B4">
            <w:pPr>
              <w:tabs>
                <w:tab w:val="left" w:pos="432"/>
              </w:tabs>
            </w:pPr>
          </w:p>
          <w:p w14:paraId="1ED24AD9" w14:textId="10BE4690" w:rsidR="00AB47B4" w:rsidRDefault="00AB47B4" w:rsidP="00AB47B4">
            <w:pPr>
              <w:tabs>
                <w:tab w:val="left" w:pos="432"/>
              </w:tabs>
            </w:pPr>
            <w:r>
              <w:lastRenderedPageBreak/>
              <w:t>Eat Well Be Active</w:t>
            </w:r>
            <w:r w:rsidR="006359B0">
              <w:t xml:space="preserve"> (EWBA)</w:t>
            </w:r>
            <w:r>
              <w:t xml:space="preserve"> </w:t>
            </w:r>
            <w:r w:rsidR="0023372A">
              <w:t>will continue</w:t>
            </w:r>
            <w:r>
              <w:t xml:space="preserve"> to act as the Chronic Disease arm of the CHIP. The EWBA School Work Group is working on implementing a pilot project that includes the formation of Local School Wellness Councils (LSWC’s). The Food is Medicine Kick-Off will be on November 2</w:t>
            </w:r>
            <w:r w:rsidRPr="00AB47B4">
              <w:rPr>
                <w:vertAlign w:val="superscript"/>
              </w:rPr>
              <w:t>nd</w:t>
            </w:r>
            <w:r>
              <w:t xml:space="preserve">. </w:t>
            </w:r>
          </w:p>
          <w:p w14:paraId="5C1B08C8" w14:textId="77777777" w:rsidR="00AB47B4" w:rsidRDefault="00AB47B4" w:rsidP="00AB47B4">
            <w:pPr>
              <w:tabs>
                <w:tab w:val="left" w:pos="432"/>
              </w:tabs>
            </w:pPr>
          </w:p>
          <w:p w14:paraId="4789B5E8" w14:textId="6B1416C3" w:rsidR="00AB47B4" w:rsidRDefault="00AB47B4" w:rsidP="00AB47B4">
            <w:pPr>
              <w:tabs>
                <w:tab w:val="left" w:pos="432"/>
              </w:tabs>
            </w:pPr>
            <w:r>
              <w:t xml:space="preserve">The Behavioral Health Crisis Services Strategic Alignment report will be distributed </w:t>
            </w:r>
            <w:r w:rsidR="006359B0">
              <w:t>in 2017</w:t>
            </w:r>
            <w:r>
              <w:t xml:space="preserve">. A local campaign, B </w:t>
            </w:r>
            <w:proofErr w:type="gramStart"/>
            <w:r>
              <w:t>The</w:t>
            </w:r>
            <w:proofErr w:type="gramEnd"/>
            <w:r>
              <w:t xml:space="preserve"> One (</w:t>
            </w:r>
            <w:hyperlink r:id="rId12" w:history="1">
              <w:r w:rsidRPr="00AB47B4">
                <w:rPr>
                  <w:rStyle w:val="Hyperlink"/>
                </w:rPr>
                <w:t>BTheOne.Org</w:t>
              </w:r>
            </w:hyperlink>
            <w:r>
              <w:t xml:space="preserve">), was launched on October 19. The campaign </w:t>
            </w:r>
            <w:r w:rsidR="006359B0">
              <w:t>focuses</w:t>
            </w:r>
            <w:r>
              <w:t xml:space="preserve"> on substance abuse and suicide prevention, particularly among youth and adolescents. </w:t>
            </w:r>
          </w:p>
          <w:p w14:paraId="6CF6C0EA" w14:textId="77777777" w:rsidR="00AB47B4" w:rsidRDefault="00AB47B4" w:rsidP="00AB47B4">
            <w:pPr>
              <w:tabs>
                <w:tab w:val="left" w:pos="432"/>
              </w:tabs>
            </w:pPr>
          </w:p>
          <w:p w14:paraId="568565EF" w14:textId="3CC46E4C" w:rsidR="00AB47B4" w:rsidRDefault="00AB47B4" w:rsidP="00AB47B4">
            <w:pPr>
              <w:tabs>
                <w:tab w:val="left" w:pos="432"/>
              </w:tabs>
            </w:pPr>
            <w:r>
              <w:t xml:space="preserve">Ms. Deng provided an update on the </w:t>
            </w:r>
            <w:hyperlink r:id="rId13" w:history="1">
              <w:r w:rsidRPr="00AB47B4">
                <w:rPr>
                  <w:rStyle w:val="Hyperlink"/>
                </w:rPr>
                <w:t>Healthy Montgomery Behavioral Health Workgroup</w:t>
              </w:r>
            </w:hyperlink>
            <w:r>
              <w:t xml:space="preserve">. Since the last </w:t>
            </w:r>
            <w:r w:rsidR="006359B0">
              <w:t>HMSC meeting,</w:t>
            </w:r>
            <w:r>
              <w:t xml:space="preserve"> the behavioral hea</w:t>
            </w:r>
            <w:r w:rsidR="00A06230">
              <w:t xml:space="preserve">lth workgroup </w:t>
            </w:r>
            <w:r w:rsidR="006359B0">
              <w:t xml:space="preserve">has </w:t>
            </w:r>
            <w:r w:rsidR="00A06230">
              <w:t xml:space="preserve">made progress by 1) updating the </w:t>
            </w:r>
            <w:proofErr w:type="spellStart"/>
            <w:r w:rsidR="00A06230">
              <w:t>infoMontgomery</w:t>
            </w:r>
            <w:proofErr w:type="spellEnd"/>
            <w:r w:rsidR="00A06230">
              <w:t xml:space="preserve"> inventory of Behavioral Health services, 2) </w:t>
            </w:r>
            <w:r w:rsidR="009B29EA">
              <w:t>w</w:t>
            </w:r>
            <w:r w:rsidR="00A06230">
              <w:t xml:space="preserve">orking with the M&amp;E </w:t>
            </w:r>
            <w:r w:rsidR="009B29EA">
              <w:t>S</w:t>
            </w:r>
            <w:r w:rsidR="00A06230">
              <w:t>ubcommittee on behavioral health measures, and 3) collaborating with Nexus Montgomery.</w:t>
            </w:r>
          </w:p>
          <w:p w14:paraId="19C8E979" w14:textId="43ACFB64" w:rsidR="00AB47B4" w:rsidRDefault="00AB47B4" w:rsidP="00AB47B4">
            <w:pPr>
              <w:tabs>
                <w:tab w:val="left" w:pos="432"/>
              </w:tabs>
            </w:pPr>
          </w:p>
          <w:p w14:paraId="3431940F" w14:textId="5936D6C7" w:rsidR="00891BB2" w:rsidRDefault="00AB47B4" w:rsidP="00AB47B4">
            <w:pPr>
              <w:tabs>
                <w:tab w:val="left" w:pos="432"/>
              </w:tabs>
            </w:pPr>
            <w:r>
              <w:t xml:space="preserve">Ms. Lindsey reviewed the CHIP </w:t>
            </w:r>
            <w:hyperlink r:id="rId14" w:history="1">
              <w:proofErr w:type="spellStart"/>
              <w:r w:rsidRPr="00AB47B4">
                <w:rPr>
                  <w:rStyle w:val="Hyperlink"/>
                </w:rPr>
                <w:t>HiAP</w:t>
              </w:r>
              <w:proofErr w:type="spellEnd"/>
              <w:r w:rsidRPr="00AB47B4">
                <w:rPr>
                  <w:rStyle w:val="Hyperlink"/>
                </w:rPr>
                <w:t xml:space="preserve"> Workgroup’s</w:t>
              </w:r>
            </w:hyperlink>
            <w:r>
              <w:t xml:space="preserve"> Implementation Plan for Objective 1: </w:t>
            </w:r>
            <w:r w:rsidRPr="00AB47B4">
              <w:rPr>
                <w:i/>
              </w:rPr>
              <w:t xml:space="preserve">Conduct a baseline assessment of current/active </w:t>
            </w:r>
            <w:proofErr w:type="spellStart"/>
            <w:r w:rsidRPr="00AB47B4">
              <w:rPr>
                <w:i/>
              </w:rPr>
              <w:t>HiAP</w:t>
            </w:r>
            <w:proofErr w:type="spellEnd"/>
            <w:r w:rsidRPr="00AB47B4">
              <w:rPr>
                <w:i/>
              </w:rPr>
              <w:t xml:space="preserve"> initiatives in Montgomery County</w:t>
            </w:r>
            <w:r>
              <w:t xml:space="preserve">. The group is submitting a proposal to be considering for </w:t>
            </w:r>
            <w:r w:rsidR="009B29EA">
              <w:t xml:space="preserve">the </w:t>
            </w:r>
            <w:hyperlink r:id="rId15" w:history="1">
              <w:r w:rsidRPr="00AB47B4">
                <w:rPr>
                  <w:rStyle w:val="Hyperlink"/>
                </w:rPr>
                <w:t>Makeover Montgomery 4 conference</w:t>
              </w:r>
            </w:hyperlink>
            <w:r>
              <w:t xml:space="preserve"> in May 2018..</w:t>
            </w:r>
          </w:p>
          <w:p w14:paraId="2DC619B4" w14:textId="77777777" w:rsidR="00891BB2" w:rsidRDefault="00891BB2" w:rsidP="00AB47B4">
            <w:pPr>
              <w:tabs>
                <w:tab w:val="left" w:pos="432"/>
              </w:tabs>
            </w:pPr>
          </w:p>
          <w:p w14:paraId="07533305" w14:textId="27DA6723" w:rsidR="00AB47B4" w:rsidRPr="007E3027" w:rsidRDefault="00AB47B4" w:rsidP="00AB47B4">
            <w:pPr>
              <w:tabs>
                <w:tab w:val="left" w:pos="432"/>
              </w:tabs>
            </w:pPr>
            <w:r>
              <w:t xml:space="preserve">The </w:t>
            </w:r>
            <w:hyperlink r:id="rId16" w:history="1">
              <w:r w:rsidRPr="00AB47B4">
                <w:rPr>
                  <w:rStyle w:val="Hyperlink"/>
                </w:rPr>
                <w:t>Measurement and Evaluation subcommittee</w:t>
              </w:r>
            </w:hyperlink>
            <w:r>
              <w:t xml:space="preserve"> continues to meet to discuss ways to fine-tune the CHIP implementation plans. The M</w:t>
            </w:r>
            <w:r w:rsidR="00756A87">
              <w:t>&amp;</w:t>
            </w:r>
            <w:r>
              <w:t>E</w:t>
            </w:r>
            <w:r w:rsidR="00756A87">
              <w:t xml:space="preserve"> Subcommittee</w:t>
            </w:r>
            <w:r>
              <w:t xml:space="preserve"> will continue acting as a resource to the workgroups to help create measurable implementation plans. </w:t>
            </w:r>
          </w:p>
        </w:tc>
        <w:tc>
          <w:tcPr>
            <w:tcW w:w="1800" w:type="dxa"/>
          </w:tcPr>
          <w:p w14:paraId="1DD8F2CD" w14:textId="05618D07" w:rsidR="00AB47B4" w:rsidRPr="007E3027" w:rsidRDefault="00AB47B4" w:rsidP="00AB47B4">
            <w:pPr>
              <w:rPr>
                <w:b/>
              </w:rPr>
            </w:pPr>
          </w:p>
        </w:tc>
        <w:tc>
          <w:tcPr>
            <w:tcW w:w="1512" w:type="dxa"/>
          </w:tcPr>
          <w:p w14:paraId="26E76DDA" w14:textId="3C7F941A" w:rsidR="00AB47B4" w:rsidRPr="007E3027" w:rsidRDefault="00AB47B4" w:rsidP="00AB47B4">
            <w:pPr>
              <w:rPr>
                <w:b/>
              </w:rPr>
            </w:pPr>
          </w:p>
        </w:tc>
      </w:tr>
      <w:tr w:rsidR="00AB47B4" w:rsidRPr="007E3027" w14:paraId="6E326816" w14:textId="77777777" w:rsidTr="00F25C30">
        <w:trPr>
          <w:trHeight w:val="332"/>
          <w:jc w:val="center"/>
        </w:trPr>
        <w:tc>
          <w:tcPr>
            <w:tcW w:w="2695" w:type="dxa"/>
          </w:tcPr>
          <w:p w14:paraId="2D5E666E" w14:textId="1F50E1A3" w:rsidR="00AB47B4" w:rsidRPr="00952F8E" w:rsidRDefault="00AB47B4" w:rsidP="00AB47B4">
            <w:pPr>
              <w:contextualSpacing/>
              <w:rPr>
                <w:rFonts w:eastAsia="Arial Unicode MS"/>
                <w:b/>
                <w:bCs/>
              </w:rPr>
            </w:pPr>
            <w:r>
              <w:rPr>
                <w:rFonts w:eastAsia="Arial Unicode MS"/>
                <w:b/>
                <w:bCs/>
              </w:rPr>
              <w:t>Open Discussion</w:t>
            </w:r>
          </w:p>
        </w:tc>
        <w:tc>
          <w:tcPr>
            <w:tcW w:w="8010" w:type="dxa"/>
          </w:tcPr>
          <w:p w14:paraId="198C5FC2" w14:textId="6392E8E6" w:rsidR="00AB47B4" w:rsidRPr="0062030D" w:rsidRDefault="00AB47B4" w:rsidP="00AB47B4">
            <w:pPr>
              <w:contextualSpacing/>
              <w:rPr>
                <w:rFonts w:eastAsia="Arial Unicode MS"/>
                <w:bCs/>
              </w:rPr>
            </w:pPr>
            <w:r>
              <w:rPr>
                <w:rFonts w:eastAsia="Arial Unicode MS"/>
                <w:bCs/>
              </w:rPr>
              <w:t>(none)</w:t>
            </w:r>
          </w:p>
        </w:tc>
        <w:tc>
          <w:tcPr>
            <w:tcW w:w="1800" w:type="dxa"/>
          </w:tcPr>
          <w:p w14:paraId="39425F22" w14:textId="6D8A4BF9" w:rsidR="00AB47B4" w:rsidRPr="007E3027" w:rsidRDefault="00AB47B4" w:rsidP="00AB47B4">
            <w:pPr>
              <w:rPr>
                <w:b/>
              </w:rPr>
            </w:pPr>
          </w:p>
        </w:tc>
        <w:tc>
          <w:tcPr>
            <w:tcW w:w="1512" w:type="dxa"/>
          </w:tcPr>
          <w:p w14:paraId="42486408" w14:textId="0A6C0862" w:rsidR="00AB47B4" w:rsidRPr="007E3027" w:rsidRDefault="00AB47B4" w:rsidP="00AB47B4">
            <w:pPr>
              <w:rPr>
                <w:b/>
              </w:rPr>
            </w:pPr>
          </w:p>
        </w:tc>
      </w:tr>
      <w:tr w:rsidR="00AB47B4" w:rsidRPr="007E3027" w14:paraId="53084C97" w14:textId="77777777" w:rsidTr="00F25C30">
        <w:trPr>
          <w:trHeight w:val="755"/>
          <w:jc w:val="center"/>
        </w:trPr>
        <w:tc>
          <w:tcPr>
            <w:tcW w:w="2695" w:type="dxa"/>
          </w:tcPr>
          <w:p w14:paraId="02B01D54" w14:textId="75DFAE88" w:rsidR="00AB47B4" w:rsidRPr="00952F8E" w:rsidRDefault="00AB47B4" w:rsidP="00AB47B4">
            <w:pPr>
              <w:contextualSpacing/>
              <w:rPr>
                <w:rFonts w:eastAsia="Arial Unicode MS"/>
                <w:bCs/>
                <w:i/>
              </w:rPr>
            </w:pPr>
            <w:r>
              <w:rPr>
                <w:rFonts w:eastAsia="Arial Unicode MS"/>
                <w:b/>
                <w:bCs/>
              </w:rPr>
              <w:t>Wrap-Up/Adjourn</w:t>
            </w:r>
            <w:r>
              <w:rPr>
                <w:rFonts w:eastAsia="Arial Unicode MS"/>
                <w:bCs/>
              </w:rPr>
              <w:t xml:space="preserve">, </w:t>
            </w:r>
            <w:r>
              <w:rPr>
                <w:rFonts w:eastAsia="Arial Unicode MS"/>
                <w:bCs/>
                <w:i/>
              </w:rPr>
              <w:t>Co-Chairs Councilmember G. Leventhal and J. DeCarlo</w:t>
            </w:r>
          </w:p>
        </w:tc>
        <w:tc>
          <w:tcPr>
            <w:tcW w:w="8010" w:type="dxa"/>
          </w:tcPr>
          <w:p w14:paraId="067A6280" w14:textId="00B37133" w:rsidR="00AB47B4" w:rsidRDefault="00AB47B4" w:rsidP="00AB47B4">
            <w:pPr>
              <w:contextualSpacing/>
              <w:rPr>
                <w:rFonts w:eastAsia="Arial Unicode MS"/>
                <w:bCs/>
              </w:rPr>
            </w:pPr>
            <w:r>
              <w:rPr>
                <w:rFonts w:eastAsia="Arial Unicode MS"/>
                <w:bCs/>
              </w:rPr>
              <w:t>The next Healthy Montgomery Steering Committee meeting will be on December 4</w:t>
            </w:r>
            <w:r w:rsidRPr="00AB47B4">
              <w:rPr>
                <w:rFonts w:eastAsia="Arial Unicode MS"/>
                <w:bCs/>
                <w:vertAlign w:val="superscript"/>
              </w:rPr>
              <w:t>th</w:t>
            </w:r>
            <w:r>
              <w:rPr>
                <w:rFonts w:eastAsia="Arial Unicode MS"/>
                <w:bCs/>
              </w:rPr>
              <w:t xml:space="preserve"> at 401 Hungerford Drive.</w:t>
            </w:r>
          </w:p>
          <w:p w14:paraId="40A94B77" w14:textId="77777777" w:rsidR="00AB47B4" w:rsidRDefault="00AB47B4" w:rsidP="00AB47B4">
            <w:pPr>
              <w:contextualSpacing/>
              <w:rPr>
                <w:rFonts w:eastAsia="Arial Unicode MS"/>
                <w:bCs/>
              </w:rPr>
            </w:pPr>
          </w:p>
          <w:p w14:paraId="3961D697" w14:textId="4FD7D1CB" w:rsidR="00AB47B4" w:rsidRPr="007E3027" w:rsidRDefault="00AB47B4" w:rsidP="00AB47B4">
            <w:pPr>
              <w:contextualSpacing/>
              <w:rPr>
                <w:rFonts w:eastAsia="Arial Unicode MS"/>
                <w:bCs/>
              </w:rPr>
            </w:pPr>
            <w:r>
              <w:rPr>
                <w:rFonts w:eastAsia="Arial Unicode MS"/>
                <w:bCs/>
              </w:rPr>
              <w:t xml:space="preserve">Meeting was adjourned at 8:00 PM. </w:t>
            </w:r>
          </w:p>
        </w:tc>
        <w:tc>
          <w:tcPr>
            <w:tcW w:w="1800" w:type="dxa"/>
          </w:tcPr>
          <w:p w14:paraId="797225BD" w14:textId="77777777" w:rsidR="00AB47B4" w:rsidRPr="007E3027" w:rsidRDefault="00AB47B4" w:rsidP="00AB47B4">
            <w:pPr>
              <w:rPr>
                <w:b/>
              </w:rPr>
            </w:pPr>
          </w:p>
        </w:tc>
        <w:tc>
          <w:tcPr>
            <w:tcW w:w="1512" w:type="dxa"/>
          </w:tcPr>
          <w:p w14:paraId="2B1EAE0F" w14:textId="77777777" w:rsidR="00AB47B4" w:rsidRPr="007E3027" w:rsidRDefault="00AB47B4" w:rsidP="00AB47B4">
            <w:pPr>
              <w:rPr>
                <w:b/>
              </w:rPr>
            </w:pPr>
          </w:p>
        </w:tc>
      </w:tr>
    </w:tbl>
    <w:p w14:paraId="04B2B5EB" w14:textId="77777777" w:rsidR="009B4DCD" w:rsidRPr="00F25C30" w:rsidRDefault="009B4DCD" w:rsidP="009B4DCD">
      <w:pPr>
        <w:rPr>
          <w:sz w:val="18"/>
        </w:rPr>
      </w:pPr>
    </w:p>
    <w:p w14:paraId="3540C78D" w14:textId="6AC7BE74" w:rsidR="003D3733" w:rsidRPr="007E3027" w:rsidRDefault="003D3733">
      <w:bookmarkStart w:id="0" w:name="_GoBack"/>
      <w:bookmarkEnd w:id="0"/>
    </w:p>
    <w:sectPr w:rsidR="003D3733" w:rsidRPr="007E3027" w:rsidSect="00AB47B4">
      <w:headerReference w:type="even" r:id="rId17"/>
      <w:headerReference w:type="default" r:id="rId18"/>
      <w:footerReference w:type="even" r:id="rId19"/>
      <w:footerReference w:type="default" r:id="rId20"/>
      <w:headerReference w:type="first" r:id="rId21"/>
      <w:footerReference w:type="first" r:id="rId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4A1FE" w14:textId="77777777" w:rsidR="00105DD7" w:rsidRDefault="00105DD7">
      <w:r>
        <w:separator/>
      </w:r>
    </w:p>
  </w:endnote>
  <w:endnote w:type="continuationSeparator" w:id="0">
    <w:p w14:paraId="1AE42445" w14:textId="77777777" w:rsidR="00105DD7" w:rsidRDefault="00105DD7">
      <w:r>
        <w:continuationSeparator/>
      </w:r>
    </w:p>
  </w:endnote>
  <w:endnote w:type="continuationNotice" w:id="1">
    <w:p w14:paraId="4534F1BB" w14:textId="77777777" w:rsidR="00105DD7" w:rsidRDefault="00105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B6B86" w14:textId="77777777" w:rsidR="00F972A1" w:rsidRDefault="00F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34E2" w14:textId="2D074938" w:rsidR="007310D1" w:rsidRPr="00B72680" w:rsidRDefault="007310D1" w:rsidP="008F494B">
    <w:pPr>
      <w:pStyle w:val="Footer"/>
      <w:tabs>
        <w:tab w:val="clear" w:pos="4320"/>
        <w:tab w:val="clear" w:pos="8640"/>
        <w:tab w:val="center" w:pos="6480"/>
        <w:tab w:val="right" w:pos="12960"/>
      </w:tabs>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28D" w14:textId="77777777" w:rsidR="00F972A1" w:rsidRDefault="00F9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4BEE3" w14:textId="77777777" w:rsidR="00105DD7" w:rsidRDefault="00105DD7">
      <w:r>
        <w:separator/>
      </w:r>
    </w:p>
  </w:footnote>
  <w:footnote w:type="continuationSeparator" w:id="0">
    <w:p w14:paraId="683BB876" w14:textId="77777777" w:rsidR="00105DD7" w:rsidRDefault="00105DD7">
      <w:r>
        <w:continuationSeparator/>
      </w:r>
    </w:p>
  </w:footnote>
  <w:footnote w:type="continuationNotice" w:id="1">
    <w:p w14:paraId="3915AD46" w14:textId="77777777" w:rsidR="00105DD7" w:rsidRDefault="00105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4F73" w14:textId="77777777" w:rsidR="00F972A1" w:rsidRDefault="00F97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54FC" w14:textId="6D8635E4" w:rsidR="007310D1" w:rsidRDefault="00731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31BF" w14:textId="77777777" w:rsidR="00F972A1" w:rsidRDefault="00F97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243"/>
    <w:multiLevelType w:val="hybridMultilevel"/>
    <w:tmpl w:val="F202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04AE0"/>
    <w:multiLevelType w:val="hybridMultilevel"/>
    <w:tmpl w:val="4C1C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D71A2"/>
    <w:multiLevelType w:val="hybridMultilevel"/>
    <w:tmpl w:val="5770EFE6"/>
    <w:lvl w:ilvl="0" w:tplc="E2DEE02A">
      <w:start w:val="1"/>
      <w:numFmt w:val="bullet"/>
      <w:lvlText w:val="•"/>
      <w:lvlJc w:val="left"/>
      <w:pPr>
        <w:tabs>
          <w:tab w:val="num" w:pos="720"/>
        </w:tabs>
        <w:ind w:left="720" w:hanging="360"/>
      </w:pPr>
      <w:rPr>
        <w:rFonts w:ascii="Arial" w:hAnsi="Arial" w:hint="default"/>
      </w:rPr>
    </w:lvl>
    <w:lvl w:ilvl="1" w:tplc="58A2B9C8" w:tentative="1">
      <w:start w:val="1"/>
      <w:numFmt w:val="bullet"/>
      <w:lvlText w:val="•"/>
      <w:lvlJc w:val="left"/>
      <w:pPr>
        <w:tabs>
          <w:tab w:val="num" w:pos="1440"/>
        </w:tabs>
        <w:ind w:left="1440" w:hanging="360"/>
      </w:pPr>
      <w:rPr>
        <w:rFonts w:ascii="Arial" w:hAnsi="Arial" w:hint="default"/>
      </w:rPr>
    </w:lvl>
    <w:lvl w:ilvl="2" w:tplc="A0B013E6" w:tentative="1">
      <w:start w:val="1"/>
      <w:numFmt w:val="bullet"/>
      <w:lvlText w:val="•"/>
      <w:lvlJc w:val="left"/>
      <w:pPr>
        <w:tabs>
          <w:tab w:val="num" w:pos="2160"/>
        </w:tabs>
        <w:ind w:left="2160" w:hanging="360"/>
      </w:pPr>
      <w:rPr>
        <w:rFonts w:ascii="Arial" w:hAnsi="Arial" w:hint="default"/>
      </w:rPr>
    </w:lvl>
    <w:lvl w:ilvl="3" w:tplc="9B7A21F0" w:tentative="1">
      <w:start w:val="1"/>
      <w:numFmt w:val="bullet"/>
      <w:lvlText w:val="•"/>
      <w:lvlJc w:val="left"/>
      <w:pPr>
        <w:tabs>
          <w:tab w:val="num" w:pos="2880"/>
        </w:tabs>
        <w:ind w:left="2880" w:hanging="360"/>
      </w:pPr>
      <w:rPr>
        <w:rFonts w:ascii="Arial" w:hAnsi="Arial" w:hint="default"/>
      </w:rPr>
    </w:lvl>
    <w:lvl w:ilvl="4" w:tplc="40BE2BC2" w:tentative="1">
      <w:start w:val="1"/>
      <w:numFmt w:val="bullet"/>
      <w:lvlText w:val="•"/>
      <w:lvlJc w:val="left"/>
      <w:pPr>
        <w:tabs>
          <w:tab w:val="num" w:pos="3600"/>
        </w:tabs>
        <w:ind w:left="3600" w:hanging="360"/>
      </w:pPr>
      <w:rPr>
        <w:rFonts w:ascii="Arial" w:hAnsi="Arial" w:hint="default"/>
      </w:rPr>
    </w:lvl>
    <w:lvl w:ilvl="5" w:tplc="29CE40C6" w:tentative="1">
      <w:start w:val="1"/>
      <w:numFmt w:val="bullet"/>
      <w:lvlText w:val="•"/>
      <w:lvlJc w:val="left"/>
      <w:pPr>
        <w:tabs>
          <w:tab w:val="num" w:pos="4320"/>
        </w:tabs>
        <w:ind w:left="4320" w:hanging="360"/>
      </w:pPr>
      <w:rPr>
        <w:rFonts w:ascii="Arial" w:hAnsi="Arial" w:hint="default"/>
      </w:rPr>
    </w:lvl>
    <w:lvl w:ilvl="6" w:tplc="52840ED6" w:tentative="1">
      <w:start w:val="1"/>
      <w:numFmt w:val="bullet"/>
      <w:lvlText w:val="•"/>
      <w:lvlJc w:val="left"/>
      <w:pPr>
        <w:tabs>
          <w:tab w:val="num" w:pos="5040"/>
        </w:tabs>
        <w:ind w:left="5040" w:hanging="360"/>
      </w:pPr>
      <w:rPr>
        <w:rFonts w:ascii="Arial" w:hAnsi="Arial" w:hint="default"/>
      </w:rPr>
    </w:lvl>
    <w:lvl w:ilvl="7" w:tplc="66F2B926" w:tentative="1">
      <w:start w:val="1"/>
      <w:numFmt w:val="bullet"/>
      <w:lvlText w:val="•"/>
      <w:lvlJc w:val="left"/>
      <w:pPr>
        <w:tabs>
          <w:tab w:val="num" w:pos="5760"/>
        </w:tabs>
        <w:ind w:left="5760" w:hanging="360"/>
      </w:pPr>
      <w:rPr>
        <w:rFonts w:ascii="Arial" w:hAnsi="Arial" w:hint="default"/>
      </w:rPr>
    </w:lvl>
    <w:lvl w:ilvl="8" w:tplc="7122C9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7E6A71"/>
    <w:multiLevelType w:val="hybridMultilevel"/>
    <w:tmpl w:val="8E1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D25F1"/>
    <w:multiLevelType w:val="hybridMultilevel"/>
    <w:tmpl w:val="40A467C8"/>
    <w:lvl w:ilvl="0" w:tplc="4A88A7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F16EC"/>
    <w:multiLevelType w:val="hybridMultilevel"/>
    <w:tmpl w:val="422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042D9"/>
    <w:multiLevelType w:val="hybridMultilevel"/>
    <w:tmpl w:val="5CFA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96B30"/>
    <w:multiLevelType w:val="hybridMultilevel"/>
    <w:tmpl w:val="F0AEF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63E36"/>
    <w:multiLevelType w:val="hybridMultilevel"/>
    <w:tmpl w:val="A8044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36FEB"/>
    <w:multiLevelType w:val="hybridMultilevel"/>
    <w:tmpl w:val="ABB4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45030"/>
    <w:multiLevelType w:val="hybridMultilevel"/>
    <w:tmpl w:val="2A5E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06B"/>
    <w:multiLevelType w:val="hybridMultilevel"/>
    <w:tmpl w:val="CF044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13761"/>
    <w:multiLevelType w:val="hybridMultilevel"/>
    <w:tmpl w:val="9A2C2C76"/>
    <w:lvl w:ilvl="0" w:tplc="E46EF5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52F11"/>
    <w:multiLevelType w:val="hybridMultilevel"/>
    <w:tmpl w:val="349236D6"/>
    <w:lvl w:ilvl="0" w:tplc="DFC0751C">
      <w:start w:val="1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47711"/>
    <w:multiLevelType w:val="hybridMultilevel"/>
    <w:tmpl w:val="19AC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10C2A"/>
    <w:multiLevelType w:val="hybridMultilevel"/>
    <w:tmpl w:val="BD94470A"/>
    <w:lvl w:ilvl="0" w:tplc="DD64D59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245EC"/>
    <w:multiLevelType w:val="hybridMultilevel"/>
    <w:tmpl w:val="47B2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106E1"/>
    <w:multiLevelType w:val="hybridMultilevel"/>
    <w:tmpl w:val="258A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0504AC"/>
    <w:multiLevelType w:val="hybridMultilevel"/>
    <w:tmpl w:val="BB3A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A2B3F"/>
    <w:multiLevelType w:val="hybridMultilevel"/>
    <w:tmpl w:val="9928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502BC6"/>
    <w:multiLevelType w:val="hybridMultilevel"/>
    <w:tmpl w:val="445255EA"/>
    <w:lvl w:ilvl="0" w:tplc="62E08BD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AE2687"/>
    <w:multiLevelType w:val="hybridMultilevel"/>
    <w:tmpl w:val="AF68A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13432"/>
    <w:multiLevelType w:val="hybridMultilevel"/>
    <w:tmpl w:val="31C84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017CD"/>
    <w:multiLevelType w:val="hybridMultilevel"/>
    <w:tmpl w:val="22487506"/>
    <w:lvl w:ilvl="0" w:tplc="9B5E12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E55E4"/>
    <w:multiLevelType w:val="hybridMultilevel"/>
    <w:tmpl w:val="B828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20397"/>
    <w:multiLevelType w:val="hybridMultilevel"/>
    <w:tmpl w:val="2C809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C4D7E"/>
    <w:multiLevelType w:val="hybridMultilevel"/>
    <w:tmpl w:val="5A1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B4280"/>
    <w:multiLevelType w:val="hybridMultilevel"/>
    <w:tmpl w:val="A78C395A"/>
    <w:lvl w:ilvl="0" w:tplc="62E08BD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15460"/>
    <w:multiLevelType w:val="hybridMultilevel"/>
    <w:tmpl w:val="6E32FC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72921CE"/>
    <w:multiLevelType w:val="hybridMultilevel"/>
    <w:tmpl w:val="3034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F83BAB"/>
    <w:multiLevelType w:val="hybridMultilevel"/>
    <w:tmpl w:val="AA14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E1BA0"/>
    <w:multiLevelType w:val="hybridMultilevel"/>
    <w:tmpl w:val="FB82579C"/>
    <w:lvl w:ilvl="0" w:tplc="70BEC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28"/>
  </w:num>
  <w:num w:numId="5">
    <w:abstractNumId w:val="1"/>
  </w:num>
  <w:num w:numId="6">
    <w:abstractNumId w:val="24"/>
  </w:num>
  <w:num w:numId="7">
    <w:abstractNumId w:val="2"/>
  </w:num>
  <w:num w:numId="8">
    <w:abstractNumId w:val="16"/>
  </w:num>
  <w:num w:numId="9">
    <w:abstractNumId w:val="6"/>
  </w:num>
  <w:num w:numId="10">
    <w:abstractNumId w:val="21"/>
  </w:num>
  <w:num w:numId="11">
    <w:abstractNumId w:val="29"/>
  </w:num>
  <w:num w:numId="12">
    <w:abstractNumId w:val="10"/>
  </w:num>
  <w:num w:numId="13">
    <w:abstractNumId w:val="26"/>
  </w:num>
  <w:num w:numId="14">
    <w:abstractNumId w:val="14"/>
  </w:num>
  <w:num w:numId="15">
    <w:abstractNumId w:val="22"/>
  </w:num>
  <w:num w:numId="16">
    <w:abstractNumId w:val="18"/>
  </w:num>
  <w:num w:numId="17">
    <w:abstractNumId w:val="23"/>
  </w:num>
  <w:num w:numId="18">
    <w:abstractNumId w:val="31"/>
  </w:num>
  <w:num w:numId="19">
    <w:abstractNumId w:val="12"/>
  </w:num>
  <w:num w:numId="20">
    <w:abstractNumId w:val="25"/>
  </w:num>
  <w:num w:numId="21">
    <w:abstractNumId w:val="7"/>
  </w:num>
  <w:num w:numId="22">
    <w:abstractNumId w:val="13"/>
  </w:num>
  <w:num w:numId="23">
    <w:abstractNumId w:val="0"/>
  </w:num>
  <w:num w:numId="24">
    <w:abstractNumId w:val="30"/>
  </w:num>
  <w:num w:numId="25">
    <w:abstractNumId w:val="11"/>
  </w:num>
  <w:num w:numId="26">
    <w:abstractNumId w:val="4"/>
  </w:num>
  <w:num w:numId="27">
    <w:abstractNumId w:val="19"/>
  </w:num>
  <w:num w:numId="28">
    <w:abstractNumId w:val="5"/>
  </w:num>
  <w:num w:numId="29">
    <w:abstractNumId w:val="17"/>
  </w:num>
  <w:num w:numId="30">
    <w:abstractNumId w:val="15"/>
  </w:num>
  <w:num w:numId="31">
    <w:abstractNumId w:val="20"/>
  </w:num>
  <w:num w:numId="3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8D6"/>
    <w:rsid w:val="00000882"/>
    <w:rsid w:val="000030FF"/>
    <w:rsid w:val="00004C45"/>
    <w:rsid w:val="0000503E"/>
    <w:rsid w:val="00005E7C"/>
    <w:rsid w:val="000068DF"/>
    <w:rsid w:val="00007647"/>
    <w:rsid w:val="00012DFD"/>
    <w:rsid w:val="000130D0"/>
    <w:rsid w:val="00013B50"/>
    <w:rsid w:val="00013C9E"/>
    <w:rsid w:val="00014E56"/>
    <w:rsid w:val="000169EF"/>
    <w:rsid w:val="000171C1"/>
    <w:rsid w:val="00017518"/>
    <w:rsid w:val="0002061B"/>
    <w:rsid w:val="00021CF8"/>
    <w:rsid w:val="00023035"/>
    <w:rsid w:val="00023FB5"/>
    <w:rsid w:val="000257D2"/>
    <w:rsid w:val="00026DE2"/>
    <w:rsid w:val="000301D9"/>
    <w:rsid w:val="00034992"/>
    <w:rsid w:val="00035250"/>
    <w:rsid w:val="00035760"/>
    <w:rsid w:val="00036B63"/>
    <w:rsid w:val="00042BDB"/>
    <w:rsid w:val="00044FCF"/>
    <w:rsid w:val="00045709"/>
    <w:rsid w:val="00045B36"/>
    <w:rsid w:val="00046EEE"/>
    <w:rsid w:val="000471A4"/>
    <w:rsid w:val="000474B3"/>
    <w:rsid w:val="0005036D"/>
    <w:rsid w:val="00051452"/>
    <w:rsid w:val="00051917"/>
    <w:rsid w:val="00055753"/>
    <w:rsid w:val="000572D6"/>
    <w:rsid w:val="00057680"/>
    <w:rsid w:val="000605B9"/>
    <w:rsid w:val="000628F4"/>
    <w:rsid w:val="00062ACD"/>
    <w:rsid w:val="00063BE8"/>
    <w:rsid w:val="000654D1"/>
    <w:rsid w:val="00066A38"/>
    <w:rsid w:val="00066ADB"/>
    <w:rsid w:val="000714EE"/>
    <w:rsid w:val="00073131"/>
    <w:rsid w:val="0007361C"/>
    <w:rsid w:val="00074E9C"/>
    <w:rsid w:val="00076579"/>
    <w:rsid w:val="00080CAF"/>
    <w:rsid w:val="0008201B"/>
    <w:rsid w:val="000829BB"/>
    <w:rsid w:val="00083A3E"/>
    <w:rsid w:val="00084694"/>
    <w:rsid w:val="000855CE"/>
    <w:rsid w:val="000859AB"/>
    <w:rsid w:val="00086118"/>
    <w:rsid w:val="000862B0"/>
    <w:rsid w:val="00090A8B"/>
    <w:rsid w:val="00091AAE"/>
    <w:rsid w:val="00091C58"/>
    <w:rsid w:val="0009238D"/>
    <w:rsid w:val="000932A6"/>
    <w:rsid w:val="00096C75"/>
    <w:rsid w:val="000972CF"/>
    <w:rsid w:val="0009799B"/>
    <w:rsid w:val="000A015C"/>
    <w:rsid w:val="000A1CBC"/>
    <w:rsid w:val="000A1D1D"/>
    <w:rsid w:val="000A3D78"/>
    <w:rsid w:val="000A44AF"/>
    <w:rsid w:val="000A78A8"/>
    <w:rsid w:val="000A7A0F"/>
    <w:rsid w:val="000A7D8E"/>
    <w:rsid w:val="000B06D0"/>
    <w:rsid w:val="000B16AB"/>
    <w:rsid w:val="000B1F17"/>
    <w:rsid w:val="000B2DEC"/>
    <w:rsid w:val="000B3EFC"/>
    <w:rsid w:val="000B44A3"/>
    <w:rsid w:val="000B6024"/>
    <w:rsid w:val="000B710E"/>
    <w:rsid w:val="000C04D4"/>
    <w:rsid w:val="000C05A8"/>
    <w:rsid w:val="000C0781"/>
    <w:rsid w:val="000C08C4"/>
    <w:rsid w:val="000C176A"/>
    <w:rsid w:val="000C393C"/>
    <w:rsid w:val="000C4687"/>
    <w:rsid w:val="000C61B2"/>
    <w:rsid w:val="000C65FF"/>
    <w:rsid w:val="000C69F2"/>
    <w:rsid w:val="000C6E96"/>
    <w:rsid w:val="000C6F98"/>
    <w:rsid w:val="000D11F2"/>
    <w:rsid w:val="000D1431"/>
    <w:rsid w:val="000D243E"/>
    <w:rsid w:val="000D277B"/>
    <w:rsid w:val="000D41D9"/>
    <w:rsid w:val="000D4D73"/>
    <w:rsid w:val="000D55BE"/>
    <w:rsid w:val="000D5F2A"/>
    <w:rsid w:val="000E06BE"/>
    <w:rsid w:val="000E1FC8"/>
    <w:rsid w:val="000E2434"/>
    <w:rsid w:val="000E2D3F"/>
    <w:rsid w:val="000E2DD6"/>
    <w:rsid w:val="000E5287"/>
    <w:rsid w:val="000E7EAA"/>
    <w:rsid w:val="000F22AC"/>
    <w:rsid w:val="000F2DE5"/>
    <w:rsid w:val="000F3198"/>
    <w:rsid w:val="000F3745"/>
    <w:rsid w:val="000F38CF"/>
    <w:rsid w:val="000F46F7"/>
    <w:rsid w:val="000F54C0"/>
    <w:rsid w:val="000F5611"/>
    <w:rsid w:val="000F7461"/>
    <w:rsid w:val="000F7491"/>
    <w:rsid w:val="00100229"/>
    <w:rsid w:val="00100E03"/>
    <w:rsid w:val="001022C7"/>
    <w:rsid w:val="00104DED"/>
    <w:rsid w:val="00104FFF"/>
    <w:rsid w:val="00105DD7"/>
    <w:rsid w:val="0010687F"/>
    <w:rsid w:val="0011139C"/>
    <w:rsid w:val="0011155C"/>
    <w:rsid w:val="001123B8"/>
    <w:rsid w:val="001155B0"/>
    <w:rsid w:val="00120A37"/>
    <w:rsid w:val="00120DAB"/>
    <w:rsid w:val="00122331"/>
    <w:rsid w:val="00124BBB"/>
    <w:rsid w:val="0012642E"/>
    <w:rsid w:val="001268D6"/>
    <w:rsid w:val="001277C0"/>
    <w:rsid w:val="001316E2"/>
    <w:rsid w:val="001317C4"/>
    <w:rsid w:val="00131C60"/>
    <w:rsid w:val="00131D6D"/>
    <w:rsid w:val="00132562"/>
    <w:rsid w:val="0013407D"/>
    <w:rsid w:val="001350A7"/>
    <w:rsid w:val="00135F60"/>
    <w:rsid w:val="00136DEF"/>
    <w:rsid w:val="0014026D"/>
    <w:rsid w:val="00141F57"/>
    <w:rsid w:val="00143EE8"/>
    <w:rsid w:val="001447D2"/>
    <w:rsid w:val="0014642D"/>
    <w:rsid w:val="001465A0"/>
    <w:rsid w:val="0014731D"/>
    <w:rsid w:val="0015131C"/>
    <w:rsid w:val="001516D3"/>
    <w:rsid w:val="001529A4"/>
    <w:rsid w:val="00152A7A"/>
    <w:rsid w:val="00153881"/>
    <w:rsid w:val="00153E10"/>
    <w:rsid w:val="00155655"/>
    <w:rsid w:val="0015565E"/>
    <w:rsid w:val="00160E64"/>
    <w:rsid w:val="00162A9A"/>
    <w:rsid w:val="00164074"/>
    <w:rsid w:val="0016454E"/>
    <w:rsid w:val="0016723E"/>
    <w:rsid w:val="00167DB9"/>
    <w:rsid w:val="001704E9"/>
    <w:rsid w:val="00170E6F"/>
    <w:rsid w:val="001713EA"/>
    <w:rsid w:val="00173830"/>
    <w:rsid w:val="001743CD"/>
    <w:rsid w:val="00174F3B"/>
    <w:rsid w:val="00177B6E"/>
    <w:rsid w:val="00177F0E"/>
    <w:rsid w:val="00180583"/>
    <w:rsid w:val="00185149"/>
    <w:rsid w:val="001853F6"/>
    <w:rsid w:val="001870A9"/>
    <w:rsid w:val="00187BF8"/>
    <w:rsid w:val="00191C12"/>
    <w:rsid w:val="00193A26"/>
    <w:rsid w:val="001945E8"/>
    <w:rsid w:val="001957C5"/>
    <w:rsid w:val="001976FE"/>
    <w:rsid w:val="001A33EC"/>
    <w:rsid w:val="001A34DB"/>
    <w:rsid w:val="001A49BC"/>
    <w:rsid w:val="001A4C3D"/>
    <w:rsid w:val="001A5519"/>
    <w:rsid w:val="001A6321"/>
    <w:rsid w:val="001B0C1F"/>
    <w:rsid w:val="001B14FF"/>
    <w:rsid w:val="001B181D"/>
    <w:rsid w:val="001B2512"/>
    <w:rsid w:val="001B2EE1"/>
    <w:rsid w:val="001B3FB6"/>
    <w:rsid w:val="001B434B"/>
    <w:rsid w:val="001B49B0"/>
    <w:rsid w:val="001B6C11"/>
    <w:rsid w:val="001C15B3"/>
    <w:rsid w:val="001C17AB"/>
    <w:rsid w:val="001C1E29"/>
    <w:rsid w:val="001C3BB5"/>
    <w:rsid w:val="001C4391"/>
    <w:rsid w:val="001D06F2"/>
    <w:rsid w:val="001D237F"/>
    <w:rsid w:val="001D2471"/>
    <w:rsid w:val="001D32BF"/>
    <w:rsid w:val="001D597B"/>
    <w:rsid w:val="001D6DCB"/>
    <w:rsid w:val="001E01EB"/>
    <w:rsid w:val="001E1A88"/>
    <w:rsid w:val="001E1ADB"/>
    <w:rsid w:val="001E2291"/>
    <w:rsid w:val="001E2294"/>
    <w:rsid w:val="001E2CA4"/>
    <w:rsid w:val="001E67EA"/>
    <w:rsid w:val="001E7B5E"/>
    <w:rsid w:val="001F2069"/>
    <w:rsid w:val="001F2594"/>
    <w:rsid w:val="001F6C6F"/>
    <w:rsid w:val="00201FCE"/>
    <w:rsid w:val="00202A03"/>
    <w:rsid w:val="00203B78"/>
    <w:rsid w:val="00204CCA"/>
    <w:rsid w:val="00206262"/>
    <w:rsid w:val="00211747"/>
    <w:rsid w:val="002118D5"/>
    <w:rsid w:val="002119F6"/>
    <w:rsid w:val="0021439A"/>
    <w:rsid w:val="00214414"/>
    <w:rsid w:val="00216F91"/>
    <w:rsid w:val="00217060"/>
    <w:rsid w:val="002170EA"/>
    <w:rsid w:val="002172FA"/>
    <w:rsid w:val="002200A0"/>
    <w:rsid w:val="0022064A"/>
    <w:rsid w:val="00220BBB"/>
    <w:rsid w:val="00221A8C"/>
    <w:rsid w:val="00222078"/>
    <w:rsid w:val="00223144"/>
    <w:rsid w:val="002235CF"/>
    <w:rsid w:val="002237DE"/>
    <w:rsid w:val="002246C1"/>
    <w:rsid w:val="002248ED"/>
    <w:rsid w:val="00225E61"/>
    <w:rsid w:val="002261B7"/>
    <w:rsid w:val="002265B1"/>
    <w:rsid w:val="002279F2"/>
    <w:rsid w:val="00230B1A"/>
    <w:rsid w:val="00230BCC"/>
    <w:rsid w:val="00230C10"/>
    <w:rsid w:val="002333BE"/>
    <w:rsid w:val="0023372A"/>
    <w:rsid w:val="002348BB"/>
    <w:rsid w:val="00236A61"/>
    <w:rsid w:val="0023716E"/>
    <w:rsid w:val="002376D1"/>
    <w:rsid w:val="00240B60"/>
    <w:rsid w:val="002420D8"/>
    <w:rsid w:val="00242681"/>
    <w:rsid w:val="0024489B"/>
    <w:rsid w:val="002457EB"/>
    <w:rsid w:val="0024691E"/>
    <w:rsid w:val="00247E4E"/>
    <w:rsid w:val="00250295"/>
    <w:rsid w:val="00250EDB"/>
    <w:rsid w:val="0025157D"/>
    <w:rsid w:val="00251C34"/>
    <w:rsid w:val="00253D44"/>
    <w:rsid w:val="00254049"/>
    <w:rsid w:val="0025719B"/>
    <w:rsid w:val="00260CF6"/>
    <w:rsid w:val="00261FC1"/>
    <w:rsid w:val="00262EF6"/>
    <w:rsid w:val="002630C1"/>
    <w:rsid w:val="00265F4B"/>
    <w:rsid w:val="00267510"/>
    <w:rsid w:val="00271609"/>
    <w:rsid w:val="00271788"/>
    <w:rsid w:val="00271E26"/>
    <w:rsid w:val="002732A3"/>
    <w:rsid w:val="00273A1D"/>
    <w:rsid w:val="00275038"/>
    <w:rsid w:val="00275191"/>
    <w:rsid w:val="002761B0"/>
    <w:rsid w:val="00277B3C"/>
    <w:rsid w:val="00277E83"/>
    <w:rsid w:val="00277F2E"/>
    <w:rsid w:val="0028110C"/>
    <w:rsid w:val="002817C4"/>
    <w:rsid w:val="00281F6C"/>
    <w:rsid w:val="00282940"/>
    <w:rsid w:val="00282F43"/>
    <w:rsid w:val="002830E3"/>
    <w:rsid w:val="00284717"/>
    <w:rsid w:val="00284F17"/>
    <w:rsid w:val="002920AB"/>
    <w:rsid w:val="002922DD"/>
    <w:rsid w:val="00292D75"/>
    <w:rsid w:val="0029305A"/>
    <w:rsid w:val="00293134"/>
    <w:rsid w:val="00293E69"/>
    <w:rsid w:val="00295237"/>
    <w:rsid w:val="002955B4"/>
    <w:rsid w:val="00295E21"/>
    <w:rsid w:val="002A13D7"/>
    <w:rsid w:val="002A1581"/>
    <w:rsid w:val="002A1664"/>
    <w:rsid w:val="002A2F5B"/>
    <w:rsid w:val="002A305D"/>
    <w:rsid w:val="002A3945"/>
    <w:rsid w:val="002A4610"/>
    <w:rsid w:val="002A60E2"/>
    <w:rsid w:val="002A6FA3"/>
    <w:rsid w:val="002A7F89"/>
    <w:rsid w:val="002B1BD6"/>
    <w:rsid w:val="002B2764"/>
    <w:rsid w:val="002B2E98"/>
    <w:rsid w:val="002B6201"/>
    <w:rsid w:val="002C136D"/>
    <w:rsid w:val="002C16F3"/>
    <w:rsid w:val="002C19BC"/>
    <w:rsid w:val="002C2C22"/>
    <w:rsid w:val="002C4597"/>
    <w:rsid w:val="002C47B2"/>
    <w:rsid w:val="002C4BF1"/>
    <w:rsid w:val="002C5654"/>
    <w:rsid w:val="002C5CB8"/>
    <w:rsid w:val="002C6302"/>
    <w:rsid w:val="002C695A"/>
    <w:rsid w:val="002D048B"/>
    <w:rsid w:val="002D0F22"/>
    <w:rsid w:val="002D2756"/>
    <w:rsid w:val="002D3207"/>
    <w:rsid w:val="002D37F3"/>
    <w:rsid w:val="002D4008"/>
    <w:rsid w:val="002D491B"/>
    <w:rsid w:val="002D5799"/>
    <w:rsid w:val="002D59E1"/>
    <w:rsid w:val="002D60D0"/>
    <w:rsid w:val="002D6633"/>
    <w:rsid w:val="002D772C"/>
    <w:rsid w:val="002E033F"/>
    <w:rsid w:val="002E25E5"/>
    <w:rsid w:val="002E2838"/>
    <w:rsid w:val="002E3EDE"/>
    <w:rsid w:val="002E444A"/>
    <w:rsid w:val="002E653E"/>
    <w:rsid w:val="002E721F"/>
    <w:rsid w:val="002E7C8B"/>
    <w:rsid w:val="002F1F15"/>
    <w:rsid w:val="002F2409"/>
    <w:rsid w:val="002F3B79"/>
    <w:rsid w:val="002F5406"/>
    <w:rsid w:val="003019E0"/>
    <w:rsid w:val="00303400"/>
    <w:rsid w:val="0030398E"/>
    <w:rsid w:val="00304621"/>
    <w:rsid w:val="0030608A"/>
    <w:rsid w:val="00307B4E"/>
    <w:rsid w:val="003105D3"/>
    <w:rsid w:val="0031191A"/>
    <w:rsid w:val="00313D64"/>
    <w:rsid w:val="00313FC6"/>
    <w:rsid w:val="00314A49"/>
    <w:rsid w:val="00315301"/>
    <w:rsid w:val="00316457"/>
    <w:rsid w:val="003171EF"/>
    <w:rsid w:val="003172A0"/>
    <w:rsid w:val="00317F16"/>
    <w:rsid w:val="00317FEE"/>
    <w:rsid w:val="0032117B"/>
    <w:rsid w:val="00321A22"/>
    <w:rsid w:val="00322027"/>
    <w:rsid w:val="00322570"/>
    <w:rsid w:val="00324F83"/>
    <w:rsid w:val="003268D1"/>
    <w:rsid w:val="00326C8B"/>
    <w:rsid w:val="003272F1"/>
    <w:rsid w:val="00330303"/>
    <w:rsid w:val="0033034D"/>
    <w:rsid w:val="00331521"/>
    <w:rsid w:val="0033155D"/>
    <w:rsid w:val="0033157D"/>
    <w:rsid w:val="00332661"/>
    <w:rsid w:val="003335E2"/>
    <w:rsid w:val="00333C58"/>
    <w:rsid w:val="003341FB"/>
    <w:rsid w:val="00334A49"/>
    <w:rsid w:val="00335BF5"/>
    <w:rsid w:val="003360F7"/>
    <w:rsid w:val="00336939"/>
    <w:rsid w:val="00336ACA"/>
    <w:rsid w:val="003375C8"/>
    <w:rsid w:val="00337B25"/>
    <w:rsid w:val="003400EA"/>
    <w:rsid w:val="00342EFB"/>
    <w:rsid w:val="00343CD1"/>
    <w:rsid w:val="003469E4"/>
    <w:rsid w:val="00350CCA"/>
    <w:rsid w:val="003518AA"/>
    <w:rsid w:val="00353B34"/>
    <w:rsid w:val="003563CA"/>
    <w:rsid w:val="00357726"/>
    <w:rsid w:val="003607EA"/>
    <w:rsid w:val="0036151F"/>
    <w:rsid w:val="003628C3"/>
    <w:rsid w:val="00362976"/>
    <w:rsid w:val="00362F83"/>
    <w:rsid w:val="00363963"/>
    <w:rsid w:val="00363DA7"/>
    <w:rsid w:val="00366793"/>
    <w:rsid w:val="00370A7D"/>
    <w:rsid w:val="00370EC8"/>
    <w:rsid w:val="00376971"/>
    <w:rsid w:val="003809A2"/>
    <w:rsid w:val="00381411"/>
    <w:rsid w:val="003820DC"/>
    <w:rsid w:val="003828EF"/>
    <w:rsid w:val="00382E87"/>
    <w:rsid w:val="00383D26"/>
    <w:rsid w:val="00383F96"/>
    <w:rsid w:val="00386179"/>
    <w:rsid w:val="00386C6C"/>
    <w:rsid w:val="003901B9"/>
    <w:rsid w:val="00390C2B"/>
    <w:rsid w:val="0039366B"/>
    <w:rsid w:val="00394A6B"/>
    <w:rsid w:val="003966EA"/>
    <w:rsid w:val="00397849"/>
    <w:rsid w:val="003A1588"/>
    <w:rsid w:val="003A33C5"/>
    <w:rsid w:val="003A3581"/>
    <w:rsid w:val="003A38D9"/>
    <w:rsid w:val="003A651B"/>
    <w:rsid w:val="003A7358"/>
    <w:rsid w:val="003B059F"/>
    <w:rsid w:val="003B1E11"/>
    <w:rsid w:val="003B2E45"/>
    <w:rsid w:val="003B30D6"/>
    <w:rsid w:val="003B38F4"/>
    <w:rsid w:val="003B3D9F"/>
    <w:rsid w:val="003B48FE"/>
    <w:rsid w:val="003B499A"/>
    <w:rsid w:val="003B4BE9"/>
    <w:rsid w:val="003B6E5D"/>
    <w:rsid w:val="003B73B5"/>
    <w:rsid w:val="003B7DA4"/>
    <w:rsid w:val="003C04BD"/>
    <w:rsid w:val="003C1E27"/>
    <w:rsid w:val="003C61BE"/>
    <w:rsid w:val="003D1E23"/>
    <w:rsid w:val="003D1EFF"/>
    <w:rsid w:val="003D2F84"/>
    <w:rsid w:val="003D3733"/>
    <w:rsid w:val="003D5C06"/>
    <w:rsid w:val="003E2B33"/>
    <w:rsid w:val="003E33B3"/>
    <w:rsid w:val="003E4825"/>
    <w:rsid w:val="003E68A4"/>
    <w:rsid w:val="003F010E"/>
    <w:rsid w:val="003F01DE"/>
    <w:rsid w:val="003F5CC6"/>
    <w:rsid w:val="003F67E4"/>
    <w:rsid w:val="003F6CA2"/>
    <w:rsid w:val="00400580"/>
    <w:rsid w:val="00400BB8"/>
    <w:rsid w:val="004010CE"/>
    <w:rsid w:val="004010F6"/>
    <w:rsid w:val="004013F4"/>
    <w:rsid w:val="00401D7A"/>
    <w:rsid w:val="0040219B"/>
    <w:rsid w:val="004021C7"/>
    <w:rsid w:val="00402E14"/>
    <w:rsid w:val="004036EF"/>
    <w:rsid w:val="004038DB"/>
    <w:rsid w:val="004042F1"/>
    <w:rsid w:val="00404B0D"/>
    <w:rsid w:val="00406293"/>
    <w:rsid w:val="0041082B"/>
    <w:rsid w:val="004121BB"/>
    <w:rsid w:val="00414F7E"/>
    <w:rsid w:val="00416C8B"/>
    <w:rsid w:val="00420461"/>
    <w:rsid w:val="00421A6D"/>
    <w:rsid w:val="00423A39"/>
    <w:rsid w:val="00424085"/>
    <w:rsid w:val="0042472E"/>
    <w:rsid w:val="004248AD"/>
    <w:rsid w:val="00430F96"/>
    <w:rsid w:val="00434566"/>
    <w:rsid w:val="00436618"/>
    <w:rsid w:val="00437B95"/>
    <w:rsid w:val="00440191"/>
    <w:rsid w:val="00440DC5"/>
    <w:rsid w:val="004447DB"/>
    <w:rsid w:val="0044553D"/>
    <w:rsid w:val="00445CDB"/>
    <w:rsid w:val="00446AC5"/>
    <w:rsid w:val="00450B4A"/>
    <w:rsid w:val="0045336E"/>
    <w:rsid w:val="00453AC3"/>
    <w:rsid w:val="004560CF"/>
    <w:rsid w:val="00456E0F"/>
    <w:rsid w:val="004578ED"/>
    <w:rsid w:val="00457D11"/>
    <w:rsid w:val="00457FB2"/>
    <w:rsid w:val="00460874"/>
    <w:rsid w:val="00460F75"/>
    <w:rsid w:val="0046351E"/>
    <w:rsid w:val="0046473B"/>
    <w:rsid w:val="004652F0"/>
    <w:rsid w:val="0046687D"/>
    <w:rsid w:val="00471DB9"/>
    <w:rsid w:val="004730B5"/>
    <w:rsid w:val="00473832"/>
    <w:rsid w:val="004744A1"/>
    <w:rsid w:val="00475435"/>
    <w:rsid w:val="004762C7"/>
    <w:rsid w:val="004765D9"/>
    <w:rsid w:val="004802E3"/>
    <w:rsid w:val="0048071C"/>
    <w:rsid w:val="0048103C"/>
    <w:rsid w:val="00481710"/>
    <w:rsid w:val="0048199F"/>
    <w:rsid w:val="00483FB6"/>
    <w:rsid w:val="00484A26"/>
    <w:rsid w:val="00485219"/>
    <w:rsid w:val="00492B0A"/>
    <w:rsid w:val="0049384E"/>
    <w:rsid w:val="00495D88"/>
    <w:rsid w:val="004A168C"/>
    <w:rsid w:val="004A47E9"/>
    <w:rsid w:val="004A5635"/>
    <w:rsid w:val="004A6A6B"/>
    <w:rsid w:val="004A6AE1"/>
    <w:rsid w:val="004A745E"/>
    <w:rsid w:val="004B11A0"/>
    <w:rsid w:val="004B47EA"/>
    <w:rsid w:val="004B5368"/>
    <w:rsid w:val="004B53C5"/>
    <w:rsid w:val="004B5983"/>
    <w:rsid w:val="004B5D6C"/>
    <w:rsid w:val="004B6284"/>
    <w:rsid w:val="004B62AA"/>
    <w:rsid w:val="004B65D5"/>
    <w:rsid w:val="004B689C"/>
    <w:rsid w:val="004C0507"/>
    <w:rsid w:val="004C20EE"/>
    <w:rsid w:val="004C25D5"/>
    <w:rsid w:val="004C3B43"/>
    <w:rsid w:val="004C41D4"/>
    <w:rsid w:val="004C4A84"/>
    <w:rsid w:val="004C5B9A"/>
    <w:rsid w:val="004D4A10"/>
    <w:rsid w:val="004D69A8"/>
    <w:rsid w:val="004E1C75"/>
    <w:rsid w:val="004E4B7C"/>
    <w:rsid w:val="004E7435"/>
    <w:rsid w:val="004E760D"/>
    <w:rsid w:val="004F0A79"/>
    <w:rsid w:val="004F1F64"/>
    <w:rsid w:val="004F22E2"/>
    <w:rsid w:val="004F255B"/>
    <w:rsid w:val="004F2963"/>
    <w:rsid w:val="004F4A92"/>
    <w:rsid w:val="005006F6"/>
    <w:rsid w:val="005034C4"/>
    <w:rsid w:val="00503664"/>
    <w:rsid w:val="00504F7B"/>
    <w:rsid w:val="0050691B"/>
    <w:rsid w:val="00506DB1"/>
    <w:rsid w:val="00510F9A"/>
    <w:rsid w:val="00513E8F"/>
    <w:rsid w:val="005141EB"/>
    <w:rsid w:val="00514919"/>
    <w:rsid w:val="00520CFC"/>
    <w:rsid w:val="0052101A"/>
    <w:rsid w:val="0052249E"/>
    <w:rsid w:val="0052292C"/>
    <w:rsid w:val="00522BF0"/>
    <w:rsid w:val="005236EB"/>
    <w:rsid w:val="005239E1"/>
    <w:rsid w:val="00526D40"/>
    <w:rsid w:val="00527220"/>
    <w:rsid w:val="00527270"/>
    <w:rsid w:val="005277F2"/>
    <w:rsid w:val="00527DBB"/>
    <w:rsid w:val="00530D25"/>
    <w:rsid w:val="0053189B"/>
    <w:rsid w:val="00533A7C"/>
    <w:rsid w:val="005344AC"/>
    <w:rsid w:val="00534670"/>
    <w:rsid w:val="00535539"/>
    <w:rsid w:val="00537869"/>
    <w:rsid w:val="00537FA8"/>
    <w:rsid w:val="0054011B"/>
    <w:rsid w:val="00540C49"/>
    <w:rsid w:val="005433C8"/>
    <w:rsid w:val="00544E69"/>
    <w:rsid w:val="0054641B"/>
    <w:rsid w:val="00546B03"/>
    <w:rsid w:val="00546D96"/>
    <w:rsid w:val="00546DC2"/>
    <w:rsid w:val="00547C9C"/>
    <w:rsid w:val="005510D4"/>
    <w:rsid w:val="0055195A"/>
    <w:rsid w:val="005531FD"/>
    <w:rsid w:val="00555936"/>
    <w:rsid w:val="00560E21"/>
    <w:rsid w:val="00560E7A"/>
    <w:rsid w:val="0056206F"/>
    <w:rsid w:val="0056246B"/>
    <w:rsid w:val="00564B12"/>
    <w:rsid w:val="00566532"/>
    <w:rsid w:val="00567573"/>
    <w:rsid w:val="005704E4"/>
    <w:rsid w:val="00570BC7"/>
    <w:rsid w:val="00570C8B"/>
    <w:rsid w:val="00570F5A"/>
    <w:rsid w:val="005717D9"/>
    <w:rsid w:val="0057181E"/>
    <w:rsid w:val="00573765"/>
    <w:rsid w:val="005747BF"/>
    <w:rsid w:val="00574DA2"/>
    <w:rsid w:val="00576377"/>
    <w:rsid w:val="00576BDF"/>
    <w:rsid w:val="0058190A"/>
    <w:rsid w:val="005838DD"/>
    <w:rsid w:val="00584B73"/>
    <w:rsid w:val="00585CFE"/>
    <w:rsid w:val="005860FA"/>
    <w:rsid w:val="005930D3"/>
    <w:rsid w:val="00593D4B"/>
    <w:rsid w:val="00595C06"/>
    <w:rsid w:val="0059738D"/>
    <w:rsid w:val="005A06A5"/>
    <w:rsid w:val="005A2B2B"/>
    <w:rsid w:val="005A4D25"/>
    <w:rsid w:val="005A55F0"/>
    <w:rsid w:val="005A5C0E"/>
    <w:rsid w:val="005A7168"/>
    <w:rsid w:val="005A7E03"/>
    <w:rsid w:val="005B2DEF"/>
    <w:rsid w:val="005B63C5"/>
    <w:rsid w:val="005C1142"/>
    <w:rsid w:val="005C1CDB"/>
    <w:rsid w:val="005C3D7E"/>
    <w:rsid w:val="005C3DDC"/>
    <w:rsid w:val="005C41B2"/>
    <w:rsid w:val="005C49BA"/>
    <w:rsid w:val="005C57FA"/>
    <w:rsid w:val="005C603C"/>
    <w:rsid w:val="005C778D"/>
    <w:rsid w:val="005C7D7A"/>
    <w:rsid w:val="005D0BA7"/>
    <w:rsid w:val="005D1902"/>
    <w:rsid w:val="005D3663"/>
    <w:rsid w:val="005D64D5"/>
    <w:rsid w:val="005D6D6C"/>
    <w:rsid w:val="005D6EED"/>
    <w:rsid w:val="005E1709"/>
    <w:rsid w:val="005E1FC3"/>
    <w:rsid w:val="005E4543"/>
    <w:rsid w:val="005E50AF"/>
    <w:rsid w:val="005E542D"/>
    <w:rsid w:val="005E58F6"/>
    <w:rsid w:val="005E642D"/>
    <w:rsid w:val="005F0AC5"/>
    <w:rsid w:val="005F0CE2"/>
    <w:rsid w:val="005F16A8"/>
    <w:rsid w:val="005F2DAB"/>
    <w:rsid w:val="005F4252"/>
    <w:rsid w:val="005F4927"/>
    <w:rsid w:val="005F4C3B"/>
    <w:rsid w:val="005F6AC9"/>
    <w:rsid w:val="005F792B"/>
    <w:rsid w:val="00600B3D"/>
    <w:rsid w:val="0060179C"/>
    <w:rsid w:val="00601D96"/>
    <w:rsid w:val="00603611"/>
    <w:rsid w:val="00606109"/>
    <w:rsid w:val="00607CD8"/>
    <w:rsid w:val="00607CFC"/>
    <w:rsid w:val="00611889"/>
    <w:rsid w:val="00611981"/>
    <w:rsid w:val="00611F14"/>
    <w:rsid w:val="00613907"/>
    <w:rsid w:val="00613D9F"/>
    <w:rsid w:val="00614248"/>
    <w:rsid w:val="0061444C"/>
    <w:rsid w:val="006145FB"/>
    <w:rsid w:val="00615C05"/>
    <w:rsid w:val="00617DFF"/>
    <w:rsid w:val="0062030D"/>
    <w:rsid w:val="00622AEF"/>
    <w:rsid w:val="00623D62"/>
    <w:rsid w:val="00624F66"/>
    <w:rsid w:val="006309B1"/>
    <w:rsid w:val="006309CF"/>
    <w:rsid w:val="00631FBC"/>
    <w:rsid w:val="006320D4"/>
    <w:rsid w:val="006321E8"/>
    <w:rsid w:val="006322F3"/>
    <w:rsid w:val="00632650"/>
    <w:rsid w:val="006326D8"/>
    <w:rsid w:val="006328B7"/>
    <w:rsid w:val="00632CD9"/>
    <w:rsid w:val="00634441"/>
    <w:rsid w:val="00634C84"/>
    <w:rsid w:val="006354E3"/>
    <w:rsid w:val="006359B0"/>
    <w:rsid w:val="00636F94"/>
    <w:rsid w:val="00641A5E"/>
    <w:rsid w:val="006420BB"/>
    <w:rsid w:val="0064234A"/>
    <w:rsid w:val="00644BD6"/>
    <w:rsid w:val="0064707A"/>
    <w:rsid w:val="006519C4"/>
    <w:rsid w:val="00653694"/>
    <w:rsid w:val="00654181"/>
    <w:rsid w:val="0065500B"/>
    <w:rsid w:val="006550EE"/>
    <w:rsid w:val="0065701A"/>
    <w:rsid w:val="00657101"/>
    <w:rsid w:val="006603B4"/>
    <w:rsid w:val="0066118C"/>
    <w:rsid w:val="00661A43"/>
    <w:rsid w:val="00662A08"/>
    <w:rsid w:val="00665251"/>
    <w:rsid w:val="00670C4F"/>
    <w:rsid w:val="00670F04"/>
    <w:rsid w:val="0067226D"/>
    <w:rsid w:val="006736C7"/>
    <w:rsid w:val="0067563E"/>
    <w:rsid w:val="00680107"/>
    <w:rsid w:val="006803E3"/>
    <w:rsid w:val="00680EF6"/>
    <w:rsid w:val="006814D4"/>
    <w:rsid w:val="00682382"/>
    <w:rsid w:val="00682B7B"/>
    <w:rsid w:val="00683DA4"/>
    <w:rsid w:val="00685453"/>
    <w:rsid w:val="00685A75"/>
    <w:rsid w:val="00685CE2"/>
    <w:rsid w:val="00686247"/>
    <w:rsid w:val="00686731"/>
    <w:rsid w:val="006871E4"/>
    <w:rsid w:val="006925CB"/>
    <w:rsid w:val="006928C5"/>
    <w:rsid w:val="00692CD6"/>
    <w:rsid w:val="00692E67"/>
    <w:rsid w:val="0069320D"/>
    <w:rsid w:val="00696D7A"/>
    <w:rsid w:val="006A01D4"/>
    <w:rsid w:val="006A296B"/>
    <w:rsid w:val="006A3DEA"/>
    <w:rsid w:val="006A45D9"/>
    <w:rsid w:val="006A4F1B"/>
    <w:rsid w:val="006A631E"/>
    <w:rsid w:val="006A6CDA"/>
    <w:rsid w:val="006B24E7"/>
    <w:rsid w:val="006B3677"/>
    <w:rsid w:val="006B4E3C"/>
    <w:rsid w:val="006B517A"/>
    <w:rsid w:val="006B5E88"/>
    <w:rsid w:val="006B634F"/>
    <w:rsid w:val="006B7910"/>
    <w:rsid w:val="006C1B36"/>
    <w:rsid w:val="006C36FF"/>
    <w:rsid w:val="006C5EAD"/>
    <w:rsid w:val="006C6812"/>
    <w:rsid w:val="006C7F66"/>
    <w:rsid w:val="006D132E"/>
    <w:rsid w:val="006D15B7"/>
    <w:rsid w:val="006D1806"/>
    <w:rsid w:val="006D2CC9"/>
    <w:rsid w:val="006D3C82"/>
    <w:rsid w:val="006D3ED0"/>
    <w:rsid w:val="006E0B36"/>
    <w:rsid w:val="006E0B94"/>
    <w:rsid w:val="006E0B9B"/>
    <w:rsid w:val="006E22E9"/>
    <w:rsid w:val="006E35E8"/>
    <w:rsid w:val="006E5A06"/>
    <w:rsid w:val="006E6084"/>
    <w:rsid w:val="006E7894"/>
    <w:rsid w:val="006F0745"/>
    <w:rsid w:val="006F07FF"/>
    <w:rsid w:val="006F1185"/>
    <w:rsid w:val="006F145C"/>
    <w:rsid w:val="006F3A73"/>
    <w:rsid w:val="006F6141"/>
    <w:rsid w:val="006F6465"/>
    <w:rsid w:val="006F6845"/>
    <w:rsid w:val="006F6907"/>
    <w:rsid w:val="00701E69"/>
    <w:rsid w:val="007046F8"/>
    <w:rsid w:val="00706FC1"/>
    <w:rsid w:val="00710135"/>
    <w:rsid w:val="00710306"/>
    <w:rsid w:val="007115A9"/>
    <w:rsid w:val="007137A5"/>
    <w:rsid w:val="00714016"/>
    <w:rsid w:val="00714D4C"/>
    <w:rsid w:val="00715548"/>
    <w:rsid w:val="00716A02"/>
    <w:rsid w:val="0072035E"/>
    <w:rsid w:val="00720D52"/>
    <w:rsid w:val="00721A4C"/>
    <w:rsid w:val="00721ADC"/>
    <w:rsid w:val="007251D1"/>
    <w:rsid w:val="00725C47"/>
    <w:rsid w:val="00725C58"/>
    <w:rsid w:val="007261E7"/>
    <w:rsid w:val="00727606"/>
    <w:rsid w:val="007310D1"/>
    <w:rsid w:val="00731931"/>
    <w:rsid w:val="00731ACD"/>
    <w:rsid w:val="0073226E"/>
    <w:rsid w:val="00734C85"/>
    <w:rsid w:val="007372E6"/>
    <w:rsid w:val="0074115D"/>
    <w:rsid w:val="007419AC"/>
    <w:rsid w:val="00741EB4"/>
    <w:rsid w:val="007429D6"/>
    <w:rsid w:val="00742A49"/>
    <w:rsid w:val="007457FB"/>
    <w:rsid w:val="00746227"/>
    <w:rsid w:val="00747527"/>
    <w:rsid w:val="00747B99"/>
    <w:rsid w:val="0075070F"/>
    <w:rsid w:val="00751518"/>
    <w:rsid w:val="00751A4F"/>
    <w:rsid w:val="00753399"/>
    <w:rsid w:val="00756A87"/>
    <w:rsid w:val="00760661"/>
    <w:rsid w:val="00761D93"/>
    <w:rsid w:val="00762066"/>
    <w:rsid w:val="00762083"/>
    <w:rsid w:val="0076286A"/>
    <w:rsid w:val="00763556"/>
    <w:rsid w:val="00763AF2"/>
    <w:rsid w:val="00765047"/>
    <w:rsid w:val="007669D7"/>
    <w:rsid w:val="00766AC6"/>
    <w:rsid w:val="0077181B"/>
    <w:rsid w:val="00772040"/>
    <w:rsid w:val="00772E53"/>
    <w:rsid w:val="007751F9"/>
    <w:rsid w:val="007764BA"/>
    <w:rsid w:val="00776822"/>
    <w:rsid w:val="00777D77"/>
    <w:rsid w:val="007806DA"/>
    <w:rsid w:val="0078141A"/>
    <w:rsid w:val="00783F9A"/>
    <w:rsid w:val="00785FEE"/>
    <w:rsid w:val="007874A3"/>
    <w:rsid w:val="007912D2"/>
    <w:rsid w:val="0079435D"/>
    <w:rsid w:val="00794F14"/>
    <w:rsid w:val="00795246"/>
    <w:rsid w:val="00795976"/>
    <w:rsid w:val="00795FB4"/>
    <w:rsid w:val="00796616"/>
    <w:rsid w:val="007A011E"/>
    <w:rsid w:val="007A04AC"/>
    <w:rsid w:val="007A3166"/>
    <w:rsid w:val="007A7223"/>
    <w:rsid w:val="007B06FA"/>
    <w:rsid w:val="007B141D"/>
    <w:rsid w:val="007B2382"/>
    <w:rsid w:val="007B2D72"/>
    <w:rsid w:val="007B36EF"/>
    <w:rsid w:val="007B5D2D"/>
    <w:rsid w:val="007B69DC"/>
    <w:rsid w:val="007C177C"/>
    <w:rsid w:val="007C38DA"/>
    <w:rsid w:val="007C41CB"/>
    <w:rsid w:val="007C594F"/>
    <w:rsid w:val="007C5C82"/>
    <w:rsid w:val="007D0B84"/>
    <w:rsid w:val="007D3251"/>
    <w:rsid w:val="007D3B5C"/>
    <w:rsid w:val="007D719D"/>
    <w:rsid w:val="007E29A5"/>
    <w:rsid w:val="007E3027"/>
    <w:rsid w:val="007E4A72"/>
    <w:rsid w:val="007E54D0"/>
    <w:rsid w:val="007E64F8"/>
    <w:rsid w:val="007E6B6B"/>
    <w:rsid w:val="007E6FCD"/>
    <w:rsid w:val="007E7D84"/>
    <w:rsid w:val="007F1471"/>
    <w:rsid w:val="007F1E30"/>
    <w:rsid w:val="007F2568"/>
    <w:rsid w:val="007F277A"/>
    <w:rsid w:val="007F2B72"/>
    <w:rsid w:val="007F36A2"/>
    <w:rsid w:val="007F437F"/>
    <w:rsid w:val="00800260"/>
    <w:rsid w:val="008007CA"/>
    <w:rsid w:val="008008FD"/>
    <w:rsid w:val="00801528"/>
    <w:rsid w:val="008024D6"/>
    <w:rsid w:val="0080254C"/>
    <w:rsid w:val="0080369D"/>
    <w:rsid w:val="00811E83"/>
    <w:rsid w:val="008121B7"/>
    <w:rsid w:val="00813A57"/>
    <w:rsid w:val="008159BB"/>
    <w:rsid w:val="00815BA2"/>
    <w:rsid w:val="00817AD9"/>
    <w:rsid w:val="00817CD6"/>
    <w:rsid w:val="00822C3F"/>
    <w:rsid w:val="0082687F"/>
    <w:rsid w:val="00827DF3"/>
    <w:rsid w:val="00830C2C"/>
    <w:rsid w:val="0083168C"/>
    <w:rsid w:val="00832172"/>
    <w:rsid w:val="008325A0"/>
    <w:rsid w:val="00835A19"/>
    <w:rsid w:val="00837960"/>
    <w:rsid w:val="00837E3E"/>
    <w:rsid w:val="00843C33"/>
    <w:rsid w:val="008472EC"/>
    <w:rsid w:val="0085005C"/>
    <w:rsid w:val="008513D6"/>
    <w:rsid w:val="00852717"/>
    <w:rsid w:val="00852CD9"/>
    <w:rsid w:val="0085558D"/>
    <w:rsid w:val="008606AE"/>
    <w:rsid w:val="008611AF"/>
    <w:rsid w:val="00862F10"/>
    <w:rsid w:val="008635BE"/>
    <w:rsid w:val="00866834"/>
    <w:rsid w:val="00867B8E"/>
    <w:rsid w:val="00867C33"/>
    <w:rsid w:val="00870F01"/>
    <w:rsid w:val="0087145E"/>
    <w:rsid w:val="008738B6"/>
    <w:rsid w:val="008739B5"/>
    <w:rsid w:val="00874B57"/>
    <w:rsid w:val="008750C4"/>
    <w:rsid w:val="00876D38"/>
    <w:rsid w:val="008775F2"/>
    <w:rsid w:val="00877C40"/>
    <w:rsid w:val="0088081D"/>
    <w:rsid w:val="008809DB"/>
    <w:rsid w:val="00883A22"/>
    <w:rsid w:val="00884B19"/>
    <w:rsid w:val="00886C33"/>
    <w:rsid w:val="00886DAE"/>
    <w:rsid w:val="00886FCA"/>
    <w:rsid w:val="00887E73"/>
    <w:rsid w:val="00887F49"/>
    <w:rsid w:val="00891303"/>
    <w:rsid w:val="0089157C"/>
    <w:rsid w:val="00891BB2"/>
    <w:rsid w:val="008946A3"/>
    <w:rsid w:val="00894BF1"/>
    <w:rsid w:val="008955B6"/>
    <w:rsid w:val="00896DAF"/>
    <w:rsid w:val="00896F28"/>
    <w:rsid w:val="00897F49"/>
    <w:rsid w:val="008A0C6C"/>
    <w:rsid w:val="008A1556"/>
    <w:rsid w:val="008A2791"/>
    <w:rsid w:val="008A3169"/>
    <w:rsid w:val="008A53BD"/>
    <w:rsid w:val="008A5AAC"/>
    <w:rsid w:val="008A5D6F"/>
    <w:rsid w:val="008A5DED"/>
    <w:rsid w:val="008B0B87"/>
    <w:rsid w:val="008B0F4A"/>
    <w:rsid w:val="008B11FB"/>
    <w:rsid w:val="008B144B"/>
    <w:rsid w:val="008B2760"/>
    <w:rsid w:val="008B3E43"/>
    <w:rsid w:val="008B4A80"/>
    <w:rsid w:val="008B4B5A"/>
    <w:rsid w:val="008B5AD7"/>
    <w:rsid w:val="008B5E31"/>
    <w:rsid w:val="008B5E7E"/>
    <w:rsid w:val="008B63B7"/>
    <w:rsid w:val="008B765F"/>
    <w:rsid w:val="008B7758"/>
    <w:rsid w:val="008C0415"/>
    <w:rsid w:val="008C0A8A"/>
    <w:rsid w:val="008C0ABB"/>
    <w:rsid w:val="008C139C"/>
    <w:rsid w:val="008C14A1"/>
    <w:rsid w:val="008C19B0"/>
    <w:rsid w:val="008C29D0"/>
    <w:rsid w:val="008C47EE"/>
    <w:rsid w:val="008C54E0"/>
    <w:rsid w:val="008C558B"/>
    <w:rsid w:val="008C6A07"/>
    <w:rsid w:val="008C7A34"/>
    <w:rsid w:val="008D03E7"/>
    <w:rsid w:val="008D0B13"/>
    <w:rsid w:val="008D22EA"/>
    <w:rsid w:val="008D2F28"/>
    <w:rsid w:val="008D3DE4"/>
    <w:rsid w:val="008D3EE9"/>
    <w:rsid w:val="008D4C31"/>
    <w:rsid w:val="008D6821"/>
    <w:rsid w:val="008D6F91"/>
    <w:rsid w:val="008E0422"/>
    <w:rsid w:val="008E0F41"/>
    <w:rsid w:val="008E264D"/>
    <w:rsid w:val="008E2FE0"/>
    <w:rsid w:val="008E4F9E"/>
    <w:rsid w:val="008E51E8"/>
    <w:rsid w:val="008E5776"/>
    <w:rsid w:val="008E7237"/>
    <w:rsid w:val="008F07F4"/>
    <w:rsid w:val="008F230F"/>
    <w:rsid w:val="008F2367"/>
    <w:rsid w:val="008F27D4"/>
    <w:rsid w:val="008F2974"/>
    <w:rsid w:val="008F494B"/>
    <w:rsid w:val="008F5011"/>
    <w:rsid w:val="008F6C2F"/>
    <w:rsid w:val="008F701D"/>
    <w:rsid w:val="00900D94"/>
    <w:rsid w:val="009029CA"/>
    <w:rsid w:val="00903981"/>
    <w:rsid w:val="00905C3E"/>
    <w:rsid w:val="00905EA2"/>
    <w:rsid w:val="00906FD8"/>
    <w:rsid w:val="00910A99"/>
    <w:rsid w:val="0091178C"/>
    <w:rsid w:val="00911F52"/>
    <w:rsid w:val="009122E3"/>
    <w:rsid w:val="00914A9C"/>
    <w:rsid w:val="00914D97"/>
    <w:rsid w:val="00915618"/>
    <w:rsid w:val="00916767"/>
    <w:rsid w:val="00916998"/>
    <w:rsid w:val="00916E21"/>
    <w:rsid w:val="00921A79"/>
    <w:rsid w:val="00923753"/>
    <w:rsid w:val="00923832"/>
    <w:rsid w:val="009244A3"/>
    <w:rsid w:val="009248AF"/>
    <w:rsid w:val="00927079"/>
    <w:rsid w:val="009272C2"/>
    <w:rsid w:val="00927DD5"/>
    <w:rsid w:val="009307F2"/>
    <w:rsid w:val="009316EB"/>
    <w:rsid w:val="00931E5B"/>
    <w:rsid w:val="00931EC5"/>
    <w:rsid w:val="00932490"/>
    <w:rsid w:val="009329AA"/>
    <w:rsid w:val="00932D95"/>
    <w:rsid w:val="00935F90"/>
    <w:rsid w:val="00943835"/>
    <w:rsid w:val="00945151"/>
    <w:rsid w:val="00945E88"/>
    <w:rsid w:val="00946809"/>
    <w:rsid w:val="00947A8B"/>
    <w:rsid w:val="00950E43"/>
    <w:rsid w:val="00951E49"/>
    <w:rsid w:val="00952376"/>
    <w:rsid w:val="00952F8E"/>
    <w:rsid w:val="0095451A"/>
    <w:rsid w:val="00954D76"/>
    <w:rsid w:val="00955AD0"/>
    <w:rsid w:val="00957573"/>
    <w:rsid w:val="00957CFF"/>
    <w:rsid w:val="00960129"/>
    <w:rsid w:val="009625D4"/>
    <w:rsid w:val="0096442F"/>
    <w:rsid w:val="00964640"/>
    <w:rsid w:val="009678A0"/>
    <w:rsid w:val="009755F9"/>
    <w:rsid w:val="00976549"/>
    <w:rsid w:val="00976A2C"/>
    <w:rsid w:val="00980304"/>
    <w:rsid w:val="009818DA"/>
    <w:rsid w:val="00981F44"/>
    <w:rsid w:val="00982535"/>
    <w:rsid w:val="00983E24"/>
    <w:rsid w:val="0098585B"/>
    <w:rsid w:val="00986535"/>
    <w:rsid w:val="00987091"/>
    <w:rsid w:val="00991F0F"/>
    <w:rsid w:val="00992BCF"/>
    <w:rsid w:val="00995350"/>
    <w:rsid w:val="009963D0"/>
    <w:rsid w:val="00996736"/>
    <w:rsid w:val="009969E6"/>
    <w:rsid w:val="00996A4D"/>
    <w:rsid w:val="009A16CA"/>
    <w:rsid w:val="009A4330"/>
    <w:rsid w:val="009A5470"/>
    <w:rsid w:val="009A5DE5"/>
    <w:rsid w:val="009A71D7"/>
    <w:rsid w:val="009A7638"/>
    <w:rsid w:val="009B0CD8"/>
    <w:rsid w:val="009B2667"/>
    <w:rsid w:val="009B29EA"/>
    <w:rsid w:val="009B3503"/>
    <w:rsid w:val="009B485C"/>
    <w:rsid w:val="009B4DCD"/>
    <w:rsid w:val="009B51E4"/>
    <w:rsid w:val="009B7B75"/>
    <w:rsid w:val="009C0031"/>
    <w:rsid w:val="009C07E5"/>
    <w:rsid w:val="009C0C97"/>
    <w:rsid w:val="009C167A"/>
    <w:rsid w:val="009C1D58"/>
    <w:rsid w:val="009C2945"/>
    <w:rsid w:val="009D0ACF"/>
    <w:rsid w:val="009D0FDF"/>
    <w:rsid w:val="009D22B8"/>
    <w:rsid w:val="009D3E4E"/>
    <w:rsid w:val="009D71C2"/>
    <w:rsid w:val="009D7305"/>
    <w:rsid w:val="009D74CB"/>
    <w:rsid w:val="009D7F65"/>
    <w:rsid w:val="009E177A"/>
    <w:rsid w:val="009E2461"/>
    <w:rsid w:val="009E3DAC"/>
    <w:rsid w:val="009E53BF"/>
    <w:rsid w:val="009E5B2F"/>
    <w:rsid w:val="009F0298"/>
    <w:rsid w:val="009F08B3"/>
    <w:rsid w:val="009F2667"/>
    <w:rsid w:val="009F3A5C"/>
    <w:rsid w:val="009F3D0C"/>
    <w:rsid w:val="009F4694"/>
    <w:rsid w:val="009F4ECA"/>
    <w:rsid w:val="009F6A1D"/>
    <w:rsid w:val="009F7433"/>
    <w:rsid w:val="00A00B87"/>
    <w:rsid w:val="00A014F8"/>
    <w:rsid w:val="00A01B2E"/>
    <w:rsid w:val="00A01BB9"/>
    <w:rsid w:val="00A02E13"/>
    <w:rsid w:val="00A038FA"/>
    <w:rsid w:val="00A0393F"/>
    <w:rsid w:val="00A04B35"/>
    <w:rsid w:val="00A06230"/>
    <w:rsid w:val="00A06F25"/>
    <w:rsid w:val="00A079E4"/>
    <w:rsid w:val="00A10448"/>
    <w:rsid w:val="00A10CDD"/>
    <w:rsid w:val="00A10E57"/>
    <w:rsid w:val="00A17D90"/>
    <w:rsid w:val="00A2082E"/>
    <w:rsid w:val="00A20A0E"/>
    <w:rsid w:val="00A20FDB"/>
    <w:rsid w:val="00A2111A"/>
    <w:rsid w:val="00A22579"/>
    <w:rsid w:val="00A22DB3"/>
    <w:rsid w:val="00A23248"/>
    <w:rsid w:val="00A24213"/>
    <w:rsid w:val="00A24472"/>
    <w:rsid w:val="00A25364"/>
    <w:rsid w:val="00A265C0"/>
    <w:rsid w:val="00A26D6F"/>
    <w:rsid w:val="00A26E36"/>
    <w:rsid w:val="00A272BD"/>
    <w:rsid w:val="00A27BC0"/>
    <w:rsid w:val="00A309A6"/>
    <w:rsid w:val="00A32D51"/>
    <w:rsid w:val="00A33D85"/>
    <w:rsid w:val="00A377E5"/>
    <w:rsid w:val="00A37DB8"/>
    <w:rsid w:val="00A41235"/>
    <w:rsid w:val="00A41967"/>
    <w:rsid w:val="00A42183"/>
    <w:rsid w:val="00A447F5"/>
    <w:rsid w:val="00A44FD2"/>
    <w:rsid w:val="00A47EF5"/>
    <w:rsid w:val="00A514B9"/>
    <w:rsid w:val="00A51F0E"/>
    <w:rsid w:val="00A52D5D"/>
    <w:rsid w:val="00A53CD9"/>
    <w:rsid w:val="00A54C24"/>
    <w:rsid w:val="00A55885"/>
    <w:rsid w:val="00A640DD"/>
    <w:rsid w:val="00A65026"/>
    <w:rsid w:val="00A66090"/>
    <w:rsid w:val="00A66C89"/>
    <w:rsid w:val="00A674DC"/>
    <w:rsid w:val="00A6765F"/>
    <w:rsid w:val="00A67AFA"/>
    <w:rsid w:val="00A67B4E"/>
    <w:rsid w:val="00A67D0A"/>
    <w:rsid w:val="00A70C4A"/>
    <w:rsid w:val="00A70D15"/>
    <w:rsid w:val="00A714FA"/>
    <w:rsid w:val="00A71D47"/>
    <w:rsid w:val="00A741F2"/>
    <w:rsid w:val="00A745E6"/>
    <w:rsid w:val="00A75CE9"/>
    <w:rsid w:val="00A75E48"/>
    <w:rsid w:val="00A7670F"/>
    <w:rsid w:val="00A76D82"/>
    <w:rsid w:val="00A80072"/>
    <w:rsid w:val="00A80144"/>
    <w:rsid w:val="00A80C7A"/>
    <w:rsid w:val="00A81C3C"/>
    <w:rsid w:val="00A832A5"/>
    <w:rsid w:val="00A833E5"/>
    <w:rsid w:val="00A836B4"/>
    <w:rsid w:val="00A84259"/>
    <w:rsid w:val="00A85FE8"/>
    <w:rsid w:val="00A86994"/>
    <w:rsid w:val="00A907F2"/>
    <w:rsid w:val="00A90B3D"/>
    <w:rsid w:val="00A9118E"/>
    <w:rsid w:val="00A911DC"/>
    <w:rsid w:val="00A91D03"/>
    <w:rsid w:val="00A91F88"/>
    <w:rsid w:val="00A92607"/>
    <w:rsid w:val="00A9588B"/>
    <w:rsid w:val="00A96879"/>
    <w:rsid w:val="00A96E45"/>
    <w:rsid w:val="00A973B8"/>
    <w:rsid w:val="00A97DBC"/>
    <w:rsid w:val="00AA1CC5"/>
    <w:rsid w:val="00AA2EDD"/>
    <w:rsid w:val="00AA330C"/>
    <w:rsid w:val="00AA4593"/>
    <w:rsid w:val="00AA5715"/>
    <w:rsid w:val="00AA6474"/>
    <w:rsid w:val="00AA6DF2"/>
    <w:rsid w:val="00AA70B0"/>
    <w:rsid w:val="00AA7EA3"/>
    <w:rsid w:val="00AB08A6"/>
    <w:rsid w:val="00AB255D"/>
    <w:rsid w:val="00AB38E0"/>
    <w:rsid w:val="00AB4320"/>
    <w:rsid w:val="00AB47B4"/>
    <w:rsid w:val="00AB4F8C"/>
    <w:rsid w:val="00AB5B30"/>
    <w:rsid w:val="00AB5F3D"/>
    <w:rsid w:val="00AB67F1"/>
    <w:rsid w:val="00AC49E9"/>
    <w:rsid w:val="00AC4CA0"/>
    <w:rsid w:val="00AC587B"/>
    <w:rsid w:val="00AD027F"/>
    <w:rsid w:val="00AD20DA"/>
    <w:rsid w:val="00AD24E8"/>
    <w:rsid w:val="00AD2588"/>
    <w:rsid w:val="00AD25F2"/>
    <w:rsid w:val="00AD2639"/>
    <w:rsid w:val="00AD5BC7"/>
    <w:rsid w:val="00AD76EC"/>
    <w:rsid w:val="00AE0F94"/>
    <w:rsid w:val="00AE2FB4"/>
    <w:rsid w:val="00AE3464"/>
    <w:rsid w:val="00AE4496"/>
    <w:rsid w:val="00AE4E4A"/>
    <w:rsid w:val="00AF04F7"/>
    <w:rsid w:val="00AF1EF4"/>
    <w:rsid w:val="00AF2CA3"/>
    <w:rsid w:val="00AF5EF1"/>
    <w:rsid w:val="00AF6C37"/>
    <w:rsid w:val="00AF74C0"/>
    <w:rsid w:val="00B000B7"/>
    <w:rsid w:val="00B02DB2"/>
    <w:rsid w:val="00B03154"/>
    <w:rsid w:val="00B05C82"/>
    <w:rsid w:val="00B06F7D"/>
    <w:rsid w:val="00B141D2"/>
    <w:rsid w:val="00B1566E"/>
    <w:rsid w:val="00B15DA9"/>
    <w:rsid w:val="00B1652F"/>
    <w:rsid w:val="00B16F29"/>
    <w:rsid w:val="00B206A8"/>
    <w:rsid w:val="00B207F6"/>
    <w:rsid w:val="00B2116A"/>
    <w:rsid w:val="00B22923"/>
    <w:rsid w:val="00B23931"/>
    <w:rsid w:val="00B26EB8"/>
    <w:rsid w:val="00B30897"/>
    <w:rsid w:val="00B31846"/>
    <w:rsid w:val="00B3184B"/>
    <w:rsid w:val="00B33E1F"/>
    <w:rsid w:val="00B35006"/>
    <w:rsid w:val="00B37134"/>
    <w:rsid w:val="00B40EA3"/>
    <w:rsid w:val="00B41ECA"/>
    <w:rsid w:val="00B4524E"/>
    <w:rsid w:val="00B45AD6"/>
    <w:rsid w:val="00B47178"/>
    <w:rsid w:val="00B517F3"/>
    <w:rsid w:val="00B522DD"/>
    <w:rsid w:val="00B559D7"/>
    <w:rsid w:val="00B56FDF"/>
    <w:rsid w:val="00B57B3E"/>
    <w:rsid w:val="00B6003D"/>
    <w:rsid w:val="00B60867"/>
    <w:rsid w:val="00B63061"/>
    <w:rsid w:val="00B64205"/>
    <w:rsid w:val="00B64FB3"/>
    <w:rsid w:val="00B651CA"/>
    <w:rsid w:val="00B65751"/>
    <w:rsid w:val="00B672BB"/>
    <w:rsid w:val="00B67BE1"/>
    <w:rsid w:val="00B7191E"/>
    <w:rsid w:val="00B72680"/>
    <w:rsid w:val="00B73F49"/>
    <w:rsid w:val="00B73F52"/>
    <w:rsid w:val="00B74124"/>
    <w:rsid w:val="00B74283"/>
    <w:rsid w:val="00B74396"/>
    <w:rsid w:val="00B74BE7"/>
    <w:rsid w:val="00B74D11"/>
    <w:rsid w:val="00B754D9"/>
    <w:rsid w:val="00B7560D"/>
    <w:rsid w:val="00B76FE2"/>
    <w:rsid w:val="00B7790B"/>
    <w:rsid w:val="00B80B4C"/>
    <w:rsid w:val="00B80EC9"/>
    <w:rsid w:val="00B81FF3"/>
    <w:rsid w:val="00B821A5"/>
    <w:rsid w:val="00B8397F"/>
    <w:rsid w:val="00B841DA"/>
    <w:rsid w:val="00B846E5"/>
    <w:rsid w:val="00B84F38"/>
    <w:rsid w:val="00B90F3F"/>
    <w:rsid w:val="00B910BE"/>
    <w:rsid w:val="00B918BA"/>
    <w:rsid w:val="00B93122"/>
    <w:rsid w:val="00BA000A"/>
    <w:rsid w:val="00BA097E"/>
    <w:rsid w:val="00BA3331"/>
    <w:rsid w:val="00BA398C"/>
    <w:rsid w:val="00BA4339"/>
    <w:rsid w:val="00BA6D67"/>
    <w:rsid w:val="00BA77BD"/>
    <w:rsid w:val="00BA793D"/>
    <w:rsid w:val="00BB2B8D"/>
    <w:rsid w:val="00BB32A4"/>
    <w:rsid w:val="00BB57EF"/>
    <w:rsid w:val="00BB7B3C"/>
    <w:rsid w:val="00BC0965"/>
    <w:rsid w:val="00BC0B7E"/>
    <w:rsid w:val="00BC1308"/>
    <w:rsid w:val="00BC29C4"/>
    <w:rsid w:val="00BC2CA7"/>
    <w:rsid w:val="00BD34F1"/>
    <w:rsid w:val="00BD79A5"/>
    <w:rsid w:val="00BE1476"/>
    <w:rsid w:val="00BE1CD9"/>
    <w:rsid w:val="00BE23B4"/>
    <w:rsid w:val="00BE249C"/>
    <w:rsid w:val="00BE3E9A"/>
    <w:rsid w:val="00BE4395"/>
    <w:rsid w:val="00BF0803"/>
    <w:rsid w:val="00BF1972"/>
    <w:rsid w:val="00BF24A1"/>
    <w:rsid w:val="00BF2F39"/>
    <w:rsid w:val="00BF456F"/>
    <w:rsid w:val="00BF704D"/>
    <w:rsid w:val="00C00EC6"/>
    <w:rsid w:val="00C061A5"/>
    <w:rsid w:val="00C06F14"/>
    <w:rsid w:val="00C07AB4"/>
    <w:rsid w:val="00C10EBE"/>
    <w:rsid w:val="00C12379"/>
    <w:rsid w:val="00C14904"/>
    <w:rsid w:val="00C15292"/>
    <w:rsid w:val="00C15C89"/>
    <w:rsid w:val="00C16527"/>
    <w:rsid w:val="00C16E74"/>
    <w:rsid w:val="00C211CF"/>
    <w:rsid w:val="00C213AB"/>
    <w:rsid w:val="00C23445"/>
    <w:rsid w:val="00C25AEB"/>
    <w:rsid w:val="00C27C1C"/>
    <w:rsid w:val="00C32969"/>
    <w:rsid w:val="00C33F25"/>
    <w:rsid w:val="00C34D4C"/>
    <w:rsid w:val="00C35AA1"/>
    <w:rsid w:val="00C35DE0"/>
    <w:rsid w:val="00C361CD"/>
    <w:rsid w:val="00C40330"/>
    <w:rsid w:val="00C40F29"/>
    <w:rsid w:val="00C4142F"/>
    <w:rsid w:val="00C42A12"/>
    <w:rsid w:val="00C44E20"/>
    <w:rsid w:val="00C45757"/>
    <w:rsid w:val="00C46B1D"/>
    <w:rsid w:val="00C47E34"/>
    <w:rsid w:val="00C503F7"/>
    <w:rsid w:val="00C51C56"/>
    <w:rsid w:val="00C527A0"/>
    <w:rsid w:val="00C53278"/>
    <w:rsid w:val="00C54397"/>
    <w:rsid w:val="00C54D4D"/>
    <w:rsid w:val="00C55D16"/>
    <w:rsid w:val="00C56FBF"/>
    <w:rsid w:val="00C574FE"/>
    <w:rsid w:val="00C6220E"/>
    <w:rsid w:val="00C63B76"/>
    <w:rsid w:val="00C64D20"/>
    <w:rsid w:val="00C64F02"/>
    <w:rsid w:val="00C664A7"/>
    <w:rsid w:val="00C67052"/>
    <w:rsid w:val="00C67770"/>
    <w:rsid w:val="00C7000E"/>
    <w:rsid w:val="00C70DE2"/>
    <w:rsid w:val="00C71349"/>
    <w:rsid w:val="00C73CE9"/>
    <w:rsid w:val="00C74067"/>
    <w:rsid w:val="00C75228"/>
    <w:rsid w:val="00C75CC0"/>
    <w:rsid w:val="00C76DFB"/>
    <w:rsid w:val="00C77172"/>
    <w:rsid w:val="00C77FF1"/>
    <w:rsid w:val="00C81B8E"/>
    <w:rsid w:val="00C8221A"/>
    <w:rsid w:val="00C83713"/>
    <w:rsid w:val="00C83974"/>
    <w:rsid w:val="00C85526"/>
    <w:rsid w:val="00C85BF2"/>
    <w:rsid w:val="00C85D8D"/>
    <w:rsid w:val="00C861CD"/>
    <w:rsid w:val="00C86909"/>
    <w:rsid w:val="00C869AE"/>
    <w:rsid w:val="00C877C0"/>
    <w:rsid w:val="00C91EDF"/>
    <w:rsid w:val="00C92F66"/>
    <w:rsid w:val="00C94415"/>
    <w:rsid w:val="00C955FC"/>
    <w:rsid w:val="00C966EF"/>
    <w:rsid w:val="00C97FC1"/>
    <w:rsid w:val="00CA1442"/>
    <w:rsid w:val="00CA1CE6"/>
    <w:rsid w:val="00CA23AA"/>
    <w:rsid w:val="00CA3783"/>
    <w:rsid w:val="00CA3C87"/>
    <w:rsid w:val="00CA403A"/>
    <w:rsid w:val="00CA47C6"/>
    <w:rsid w:val="00CA5B8E"/>
    <w:rsid w:val="00CA5FBB"/>
    <w:rsid w:val="00CB14FE"/>
    <w:rsid w:val="00CB1E87"/>
    <w:rsid w:val="00CB3B47"/>
    <w:rsid w:val="00CB4EA4"/>
    <w:rsid w:val="00CB60F0"/>
    <w:rsid w:val="00CB66BF"/>
    <w:rsid w:val="00CB68B6"/>
    <w:rsid w:val="00CB6D02"/>
    <w:rsid w:val="00CB7733"/>
    <w:rsid w:val="00CC096A"/>
    <w:rsid w:val="00CC482F"/>
    <w:rsid w:val="00CC4BB9"/>
    <w:rsid w:val="00CD043C"/>
    <w:rsid w:val="00CD2E93"/>
    <w:rsid w:val="00CD32F4"/>
    <w:rsid w:val="00CD360C"/>
    <w:rsid w:val="00CD3D0A"/>
    <w:rsid w:val="00CD3FBA"/>
    <w:rsid w:val="00CD4E1C"/>
    <w:rsid w:val="00CD4FC2"/>
    <w:rsid w:val="00CD4FE4"/>
    <w:rsid w:val="00CD6136"/>
    <w:rsid w:val="00CE2CA1"/>
    <w:rsid w:val="00CE2F4A"/>
    <w:rsid w:val="00CE51BA"/>
    <w:rsid w:val="00CE58D1"/>
    <w:rsid w:val="00CE5AFF"/>
    <w:rsid w:val="00CE61F4"/>
    <w:rsid w:val="00CE71B1"/>
    <w:rsid w:val="00CE7674"/>
    <w:rsid w:val="00CF0506"/>
    <w:rsid w:val="00CF1DBB"/>
    <w:rsid w:val="00CF360E"/>
    <w:rsid w:val="00CF3D26"/>
    <w:rsid w:val="00CF458C"/>
    <w:rsid w:val="00CF73A0"/>
    <w:rsid w:val="00CF76C9"/>
    <w:rsid w:val="00CF7CE1"/>
    <w:rsid w:val="00D02BD0"/>
    <w:rsid w:val="00D03911"/>
    <w:rsid w:val="00D0486F"/>
    <w:rsid w:val="00D04FE0"/>
    <w:rsid w:val="00D05578"/>
    <w:rsid w:val="00D05D57"/>
    <w:rsid w:val="00D069D5"/>
    <w:rsid w:val="00D10C7D"/>
    <w:rsid w:val="00D117F0"/>
    <w:rsid w:val="00D1370A"/>
    <w:rsid w:val="00D15703"/>
    <w:rsid w:val="00D160B6"/>
    <w:rsid w:val="00D24259"/>
    <w:rsid w:val="00D24487"/>
    <w:rsid w:val="00D26383"/>
    <w:rsid w:val="00D267E0"/>
    <w:rsid w:val="00D26828"/>
    <w:rsid w:val="00D27247"/>
    <w:rsid w:val="00D31EAC"/>
    <w:rsid w:val="00D359AF"/>
    <w:rsid w:val="00D36FF1"/>
    <w:rsid w:val="00D37513"/>
    <w:rsid w:val="00D40DAB"/>
    <w:rsid w:val="00D40FF2"/>
    <w:rsid w:val="00D41485"/>
    <w:rsid w:val="00D41D09"/>
    <w:rsid w:val="00D4496B"/>
    <w:rsid w:val="00D475BF"/>
    <w:rsid w:val="00D478C0"/>
    <w:rsid w:val="00D5335E"/>
    <w:rsid w:val="00D5415F"/>
    <w:rsid w:val="00D550F9"/>
    <w:rsid w:val="00D5586D"/>
    <w:rsid w:val="00D57220"/>
    <w:rsid w:val="00D60908"/>
    <w:rsid w:val="00D61460"/>
    <w:rsid w:val="00D62056"/>
    <w:rsid w:val="00D63889"/>
    <w:rsid w:val="00D6556E"/>
    <w:rsid w:val="00D65712"/>
    <w:rsid w:val="00D665E8"/>
    <w:rsid w:val="00D72936"/>
    <w:rsid w:val="00D72A16"/>
    <w:rsid w:val="00D7308B"/>
    <w:rsid w:val="00D73874"/>
    <w:rsid w:val="00D74BA6"/>
    <w:rsid w:val="00D7534D"/>
    <w:rsid w:val="00D827E5"/>
    <w:rsid w:val="00D833EA"/>
    <w:rsid w:val="00D8440A"/>
    <w:rsid w:val="00D8530A"/>
    <w:rsid w:val="00D85B74"/>
    <w:rsid w:val="00D918DA"/>
    <w:rsid w:val="00D91D73"/>
    <w:rsid w:val="00D92CAE"/>
    <w:rsid w:val="00D94667"/>
    <w:rsid w:val="00D958F2"/>
    <w:rsid w:val="00D96750"/>
    <w:rsid w:val="00DA026C"/>
    <w:rsid w:val="00DA0462"/>
    <w:rsid w:val="00DA0AB5"/>
    <w:rsid w:val="00DA1CD7"/>
    <w:rsid w:val="00DA24E0"/>
    <w:rsid w:val="00DA30DA"/>
    <w:rsid w:val="00DA3DB7"/>
    <w:rsid w:val="00DA5190"/>
    <w:rsid w:val="00DA558E"/>
    <w:rsid w:val="00DA5958"/>
    <w:rsid w:val="00DA6370"/>
    <w:rsid w:val="00DA6548"/>
    <w:rsid w:val="00DB1C47"/>
    <w:rsid w:val="00DB1CC3"/>
    <w:rsid w:val="00DB2286"/>
    <w:rsid w:val="00DB357E"/>
    <w:rsid w:val="00DB4FBB"/>
    <w:rsid w:val="00DC1319"/>
    <w:rsid w:val="00DC208E"/>
    <w:rsid w:val="00DC25E9"/>
    <w:rsid w:val="00DC2C04"/>
    <w:rsid w:val="00DC2D37"/>
    <w:rsid w:val="00DC3A93"/>
    <w:rsid w:val="00DC50C2"/>
    <w:rsid w:val="00DC6AF9"/>
    <w:rsid w:val="00DC7127"/>
    <w:rsid w:val="00DD0CC0"/>
    <w:rsid w:val="00DD1931"/>
    <w:rsid w:val="00DD28F7"/>
    <w:rsid w:val="00DD3DA2"/>
    <w:rsid w:val="00DD4785"/>
    <w:rsid w:val="00DD57DC"/>
    <w:rsid w:val="00DD657C"/>
    <w:rsid w:val="00DE0657"/>
    <w:rsid w:val="00DE1AB9"/>
    <w:rsid w:val="00DE42D6"/>
    <w:rsid w:val="00DE57F6"/>
    <w:rsid w:val="00DF0246"/>
    <w:rsid w:val="00DF0C75"/>
    <w:rsid w:val="00DF3455"/>
    <w:rsid w:val="00DF3FFD"/>
    <w:rsid w:val="00DF4163"/>
    <w:rsid w:val="00DF4338"/>
    <w:rsid w:val="00DF4847"/>
    <w:rsid w:val="00DF5266"/>
    <w:rsid w:val="00DF57DB"/>
    <w:rsid w:val="00DF5ABF"/>
    <w:rsid w:val="00E0038D"/>
    <w:rsid w:val="00E00CF1"/>
    <w:rsid w:val="00E01250"/>
    <w:rsid w:val="00E0217A"/>
    <w:rsid w:val="00E0305B"/>
    <w:rsid w:val="00E06A04"/>
    <w:rsid w:val="00E06E05"/>
    <w:rsid w:val="00E11853"/>
    <w:rsid w:val="00E12D3D"/>
    <w:rsid w:val="00E139C2"/>
    <w:rsid w:val="00E14F8F"/>
    <w:rsid w:val="00E15455"/>
    <w:rsid w:val="00E17F2B"/>
    <w:rsid w:val="00E20D51"/>
    <w:rsid w:val="00E20E4E"/>
    <w:rsid w:val="00E21110"/>
    <w:rsid w:val="00E217DA"/>
    <w:rsid w:val="00E21E4C"/>
    <w:rsid w:val="00E221B0"/>
    <w:rsid w:val="00E30A9B"/>
    <w:rsid w:val="00E31A87"/>
    <w:rsid w:val="00E34ED4"/>
    <w:rsid w:val="00E35114"/>
    <w:rsid w:val="00E36250"/>
    <w:rsid w:val="00E37072"/>
    <w:rsid w:val="00E377B7"/>
    <w:rsid w:val="00E37D67"/>
    <w:rsid w:val="00E40E97"/>
    <w:rsid w:val="00E435B2"/>
    <w:rsid w:val="00E45309"/>
    <w:rsid w:val="00E463F0"/>
    <w:rsid w:val="00E474AB"/>
    <w:rsid w:val="00E52B95"/>
    <w:rsid w:val="00E53BF7"/>
    <w:rsid w:val="00E53C79"/>
    <w:rsid w:val="00E54B9F"/>
    <w:rsid w:val="00E54DEF"/>
    <w:rsid w:val="00E563B1"/>
    <w:rsid w:val="00E56805"/>
    <w:rsid w:val="00E572C0"/>
    <w:rsid w:val="00E57343"/>
    <w:rsid w:val="00E57451"/>
    <w:rsid w:val="00E60CDC"/>
    <w:rsid w:val="00E61284"/>
    <w:rsid w:val="00E6180D"/>
    <w:rsid w:val="00E63276"/>
    <w:rsid w:val="00E664BB"/>
    <w:rsid w:val="00E67CDE"/>
    <w:rsid w:val="00E7297C"/>
    <w:rsid w:val="00E747B7"/>
    <w:rsid w:val="00E74E75"/>
    <w:rsid w:val="00E756EA"/>
    <w:rsid w:val="00E76610"/>
    <w:rsid w:val="00E76B95"/>
    <w:rsid w:val="00E812AE"/>
    <w:rsid w:val="00E81AF2"/>
    <w:rsid w:val="00E827A3"/>
    <w:rsid w:val="00E8319B"/>
    <w:rsid w:val="00E8395A"/>
    <w:rsid w:val="00E83B8B"/>
    <w:rsid w:val="00E83C25"/>
    <w:rsid w:val="00E83EC8"/>
    <w:rsid w:val="00E83FBD"/>
    <w:rsid w:val="00E84AD3"/>
    <w:rsid w:val="00E85598"/>
    <w:rsid w:val="00E862A9"/>
    <w:rsid w:val="00E86EC0"/>
    <w:rsid w:val="00E91F9B"/>
    <w:rsid w:val="00E94F00"/>
    <w:rsid w:val="00E95E0A"/>
    <w:rsid w:val="00E96F5A"/>
    <w:rsid w:val="00E97FD2"/>
    <w:rsid w:val="00EA28E0"/>
    <w:rsid w:val="00EA37F3"/>
    <w:rsid w:val="00EA3FA2"/>
    <w:rsid w:val="00EA6869"/>
    <w:rsid w:val="00EA79E8"/>
    <w:rsid w:val="00EB05E6"/>
    <w:rsid w:val="00EB174A"/>
    <w:rsid w:val="00EB36A2"/>
    <w:rsid w:val="00EB37A8"/>
    <w:rsid w:val="00EB642D"/>
    <w:rsid w:val="00EB6701"/>
    <w:rsid w:val="00EB67DA"/>
    <w:rsid w:val="00EB7E90"/>
    <w:rsid w:val="00EB7F04"/>
    <w:rsid w:val="00EC28AD"/>
    <w:rsid w:val="00EC581F"/>
    <w:rsid w:val="00EC59C8"/>
    <w:rsid w:val="00EC5E8C"/>
    <w:rsid w:val="00EC6C09"/>
    <w:rsid w:val="00EC6D40"/>
    <w:rsid w:val="00ED002E"/>
    <w:rsid w:val="00ED0083"/>
    <w:rsid w:val="00ED1109"/>
    <w:rsid w:val="00ED1743"/>
    <w:rsid w:val="00ED1E8D"/>
    <w:rsid w:val="00ED380B"/>
    <w:rsid w:val="00ED38B9"/>
    <w:rsid w:val="00ED3917"/>
    <w:rsid w:val="00ED3D1E"/>
    <w:rsid w:val="00ED4ED3"/>
    <w:rsid w:val="00ED679D"/>
    <w:rsid w:val="00EE09D3"/>
    <w:rsid w:val="00EE2296"/>
    <w:rsid w:val="00EE2824"/>
    <w:rsid w:val="00EE3C1E"/>
    <w:rsid w:val="00EE3E4D"/>
    <w:rsid w:val="00EE4E41"/>
    <w:rsid w:val="00EE6850"/>
    <w:rsid w:val="00EF045C"/>
    <w:rsid w:val="00EF0627"/>
    <w:rsid w:val="00EF1161"/>
    <w:rsid w:val="00EF117C"/>
    <w:rsid w:val="00EF11A6"/>
    <w:rsid w:val="00EF1A70"/>
    <w:rsid w:val="00EF296A"/>
    <w:rsid w:val="00EF3DB2"/>
    <w:rsid w:val="00EF6AEF"/>
    <w:rsid w:val="00F02C9A"/>
    <w:rsid w:val="00F1002B"/>
    <w:rsid w:val="00F12C24"/>
    <w:rsid w:val="00F138FC"/>
    <w:rsid w:val="00F1437D"/>
    <w:rsid w:val="00F146AB"/>
    <w:rsid w:val="00F17A23"/>
    <w:rsid w:val="00F20064"/>
    <w:rsid w:val="00F21C0D"/>
    <w:rsid w:val="00F22C60"/>
    <w:rsid w:val="00F24481"/>
    <w:rsid w:val="00F25C30"/>
    <w:rsid w:val="00F2636E"/>
    <w:rsid w:val="00F26E1A"/>
    <w:rsid w:val="00F271B2"/>
    <w:rsid w:val="00F273FC"/>
    <w:rsid w:val="00F31945"/>
    <w:rsid w:val="00F3253D"/>
    <w:rsid w:val="00F33907"/>
    <w:rsid w:val="00F34A89"/>
    <w:rsid w:val="00F352D2"/>
    <w:rsid w:val="00F36CC4"/>
    <w:rsid w:val="00F434BE"/>
    <w:rsid w:val="00F4504A"/>
    <w:rsid w:val="00F45754"/>
    <w:rsid w:val="00F45880"/>
    <w:rsid w:val="00F51248"/>
    <w:rsid w:val="00F51A1C"/>
    <w:rsid w:val="00F52B83"/>
    <w:rsid w:val="00F531A0"/>
    <w:rsid w:val="00F55621"/>
    <w:rsid w:val="00F61DE0"/>
    <w:rsid w:val="00F63AFB"/>
    <w:rsid w:val="00F6526A"/>
    <w:rsid w:val="00F65A33"/>
    <w:rsid w:val="00F65DC0"/>
    <w:rsid w:val="00F67BFF"/>
    <w:rsid w:val="00F7057F"/>
    <w:rsid w:val="00F71D41"/>
    <w:rsid w:val="00F7324B"/>
    <w:rsid w:val="00F7678F"/>
    <w:rsid w:val="00F776B8"/>
    <w:rsid w:val="00F8070C"/>
    <w:rsid w:val="00F80F71"/>
    <w:rsid w:val="00F81FB9"/>
    <w:rsid w:val="00F83340"/>
    <w:rsid w:val="00F852E6"/>
    <w:rsid w:val="00F85C95"/>
    <w:rsid w:val="00F86A75"/>
    <w:rsid w:val="00F86DD2"/>
    <w:rsid w:val="00F871BA"/>
    <w:rsid w:val="00F927A4"/>
    <w:rsid w:val="00F94C9A"/>
    <w:rsid w:val="00F95016"/>
    <w:rsid w:val="00F95C87"/>
    <w:rsid w:val="00F972A1"/>
    <w:rsid w:val="00FA04E8"/>
    <w:rsid w:val="00FA080C"/>
    <w:rsid w:val="00FA2743"/>
    <w:rsid w:val="00FA2D53"/>
    <w:rsid w:val="00FA41EF"/>
    <w:rsid w:val="00FA4761"/>
    <w:rsid w:val="00FA626C"/>
    <w:rsid w:val="00FA7787"/>
    <w:rsid w:val="00FA7DCE"/>
    <w:rsid w:val="00FB080F"/>
    <w:rsid w:val="00FB0A94"/>
    <w:rsid w:val="00FB0D5E"/>
    <w:rsid w:val="00FB1986"/>
    <w:rsid w:val="00FB35F5"/>
    <w:rsid w:val="00FB396B"/>
    <w:rsid w:val="00FB46DF"/>
    <w:rsid w:val="00FB4835"/>
    <w:rsid w:val="00FB4E28"/>
    <w:rsid w:val="00FB7021"/>
    <w:rsid w:val="00FB7DE0"/>
    <w:rsid w:val="00FC05F0"/>
    <w:rsid w:val="00FC08CC"/>
    <w:rsid w:val="00FC1033"/>
    <w:rsid w:val="00FC190B"/>
    <w:rsid w:val="00FC1AA8"/>
    <w:rsid w:val="00FC68A2"/>
    <w:rsid w:val="00FD1880"/>
    <w:rsid w:val="00FD359F"/>
    <w:rsid w:val="00FD3AAB"/>
    <w:rsid w:val="00FD414B"/>
    <w:rsid w:val="00FD6BC3"/>
    <w:rsid w:val="00FD7143"/>
    <w:rsid w:val="00FD7F65"/>
    <w:rsid w:val="00FE0980"/>
    <w:rsid w:val="00FE16CA"/>
    <w:rsid w:val="00FE1706"/>
    <w:rsid w:val="00FE1E91"/>
    <w:rsid w:val="00FE2EFC"/>
    <w:rsid w:val="00FE52D1"/>
    <w:rsid w:val="00FE532B"/>
    <w:rsid w:val="00FE64D8"/>
    <w:rsid w:val="00FF0A8D"/>
    <w:rsid w:val="00FF2C91"/>
    <w:rsid w:val="00FF2F0A"/>
    <w:rsid w:val="00FF53C2"/>
    <w:rsid w:val="00FF6B43"/>
    <w:rsid w:val="00FF793C"/>
    <w:rsid w:val="00FF79FA"/>
    <w:rsid w:val="3609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636B07"/>
  <w15:docId w15:val="{C1A6848F-901C-4C07-BEE1-BFF70017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8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68D6"/>
    <w:pPr>
      <w:tabs>
        <w:tab w:val="center" w:pos="4320"/>
        <w:tab w:val="right" w:pos="8640"/>
      </w:tabs>
    </w:pPr>
  </w:style>
  <w:style w:type="character" w:customStyle="1" w:styleId="FooterChar">
    <w:name w:val="Footer Char"/>
    <w:basedOn w:val="DefaultParagraphFont"/>
    <w:link w:val="Footer"/>
    <w:uiPriority w:val="99"/>
    <w:locked/>
    <w:rsid w:val="001268D6"/>
    <w:rPr>
      <w:rFonts w:cs="Times New Roman"/>
      <w:sz w:val="24"/>
      <w:szCs w:val="24"/>
    </w:rPr>
  </w:style>
  <w:style w:type="paragraph" w:styleId="BodyText">
    <w:name w:val="Body Text"/>
    <w:basedOn w:val="Normal"/>
    <w:link w:val="BodyTextChar"/>
    <w:uiPriority w:val="99"/>
    <w:rsid w:val="001268D6"/>
    <w:pPr>
      <w:spacing w:after="120"/>
    </w:pPr>
  </w:style>
  <w:style w:type="character" w:customStyle="1" w:styleId="BodyTextChar">
    <w:name w:val="Body Text Char"/>
    <w:basedOn w:val="DefaultParagraphFont"/>
    <w:link w:val="BodyText"/>
    <w:uiPriority w:val="99"/>
    <w:locked/>
    <w:rsid w:val="001268D6"/>
    <w:rPr>
      <w:rFonts w:cs="Times New Roman"/>
      <w:sz w:val="24"/>
      <w:szCs w:val="24"/>
    </w:rPr>
  </w:style>
  <w:style w:type="character" w:styleId="PageNumber">
    <w:name w:val="page number"/>
    <w:basedOn w:val="DefaultParagraphFont"/>
    <w:uiPriority w:val="99"/>
    <w:rsid w:val="001268D6"/>
    <w:rPr>
      <w:rFonts w:cs="Times New Roman"/>
    </w:rPr>
  </w:style>
  <w:style w:type="paragraph" w:customStyle="1" w:styleId="msolistparagraph0">
    <w:name w:val="msolistparagraph"/>
    <w:basedOn w:val="Normal"/>
    <w:uiPriority w:val="99"/>
    <w:rsid w:val="001268D6"/>
    <w:pPr>
      <w:ind w:left="720"/>
    </w:pPr>
    <w:rPr>
      <w:rFonts w:ascii="Calibri" w:hAnsi="Calibri"/>
      <w:sz w:val="22"/>
      <w:szCs w:val="22"/>
    </w:rPr>
  </w:style>
  <w:style w:type="paragraph" w:styleId="Header">
    <w:name w:val="header"/>
    <w:basedOn w:val="Normal"/>
    <w:link w:val="HeaderChar"/>
    <w:uiPriority w:val="99"/>
    <w:rsid w:val="001268D6"/>
    <w:pPr>
      <w:tabs>
        <w:tab w:val="center" w:pos="4320"/>
        <w:tab w:val="right" w:pos="8640"/>
      </w:tabs>
    </w:pPr>
  </w:style>
  <w:style w:type="character" w:customStyle="1" w:styleId="HeaderChar">
    <w:name w:val="Header Char"/>
    <w:basedOn w:val="DefaultParagraphFont"/>
    <w:link w:val="Header"/>
    <w:uiPriority w:val="99"/>
    <w:locked/>
    <w:rsid w:val="001268D6"/>
    <w:rPr>
      <w:rFonts w:cs="Times New Roman"/>
      <w:sz w:val="24"/>
      <w:szCs w:val="24"/>
    </w:rPr>
  </w:style>
  <w:style w:type="character" w:styleId="CommentReference">
    <w:name w:val="annotation reference"/>
    <w:basedOn w:val="DefaultParagraphFont"/>
    <w:uiPriority w:val="99"/>
    <w:rsid w:val="001268D6"/>
    <w:rPr>
      <w:rFonts w:cs="Times New Roman"/>
      <w:sz w:val="16"/>
    </w:rPr>
  </w:style>
  <w:style w:type="paragraph" w:styleId="CommentText">
    <w:name w:val="annotation text"/>
    <w:basedOn w:val="Normal"/>
    <w:link w:val="CommentTextChar"/>
    <w:uiPriority w:val="99"/>
    <w:rsid w:val="001268D6"/>
    <w:rPr>
      <w:sz w:val="20"/>
      <w:szCs w:val="20"/>
    </w:rPr>
  </w:style>
  <w:style w:type="character" w:customStyle="1" w:styleId="CommentTextChar">
    <w:name w:val="Comment Text Char"/>
    <w:basedOn w:val="DefaultParagraphFont"/>
    <w:link w:val="CommentText"/>
    <w:uiPriority w:val="99"/>
    <w:locked/>
    <w:rsid w:val="001268D6"/>
    <w:rPr>
      <w:rFonts w:cs="Times New Roman"/>
    </w:rPr>
  </w:style>
  <w:style w:type="paragraph" w:styleId="BalloonText">
    <w:name w:val="Balloon Text"/>
    <w:basedOn w:val="Normal"/>
    <w:link w:val="BalloonTextChar"/>
    <w:uiPriority w:val="99"/>
    <w:rsid w:val="001268D6"/>
    <w:rPr>
      <w:rFonts w:ascii="Tahoma" w:hAnsi="Tahoma" w:cs="Tahoma"/>
      <w:sz w:val="16"/>
      <w:szCs w:val="16"/>
    </w:rPr>
  </w:style>
  <w:style w:type="character" w:customStyle="1" w:styleId="BalloonTextChar">
    <w:name w:val="Balloon Text Char"/>
    <w:basedOn w:val="DefaultParagraphFont"/>
    <w:link w:val="BalloonText"/>
    <w:uiPriority w:val="99"/>
    <w:locked/>
    <w:rsid w:val="001268D6"/>
    <w:rPr>
      <w:rFonts w:ascii="Tahoma" w:hAnsi="Tahoma" w:cs="Tahoma"/>
      <w:sz w:val="16"/>
      <w:szCs w:val="16"/>
    </w:rPr>
  </w:style>
  <w:style w:type="paragraph" w:styleId="ListParagraph">
    <w:name w:val="List Paragraph"/>
    <w:basedOn w:val="Normal"/>
    <w:uiPriority w:val="34"/>
    <w:qFormat/>
    <w:rsid w:val="001B181D"/>
    <w:pPr>
      <w:ind w:left="720"/>
      <w:contextualSpacing/>
    </w:pPr>
  </w:style>
  <w:style w:type="character" w:styleId="Hyperlink">
    <w:name w:val="Hyperlink"/>
    <w:basedOn w:val="DefaultParagraphFont"/>
    <w:uiPriority w:val="99"/>
    <w:rsid w:val="00DD657C"/>
    <w:rPr>
      <w:rFonts w:cs="Times New Roman"/>
      <w:color w:val="333333"/>
      <w:u w:val="none"/>
      <w:effect w:val="none"/>
    </w:rPr>
  </w:style>
  <w:style w:type="paragraph" w:styleId="CommentSubject">
    <w:name w:val="annotation subject"/>
    <w:basedOn w:val="CommentText"/>
    <w:next w:val="CommentText"/>
    <w:link w:val="CommentSubjectChar"/>
    <w:uiPriority w:val="99"/>
    <w:semiHidden/>
    <w:rsid w:val="006871E4"/>
    <w:rPr>
      <w:b/>
      <w:bCs/>
    </w:rPr>
  </w:style>
  <w:style w:type="character" w:customStyle="1" w:styleId="CommentSubjectChar">
    <w:name w:val="Comment Subject Char"/>
    <w:basedOn w:val="CommentTextChar"/>
    <w:link w:val="CommentSubject"/>
    <w:uiPriority w:val="99"/>
    <w:semiHidden/>
    <w:locked/>
    <w:rsid w:val="006871E4"/>
    <w:rPr>
      <w:rFonts w:cs="Times New Roman"/>
      <w:b/>
      <w:bCs/>
    </w:rPr>
  </w:style>
  <w:style w:type="paragraph" w:styleId="NoSpacing">
    <w:name w:val="No Spacing"/>
    <w:uiPriority w:val="99"/>
    <w:qFormat/>
    <w:rsid w:val="001A49BC"/>
    <w:rPr>
      <w:sz w:val="24"/>
      <w:szCs w:val="24"/>
    </w:rPr>
  </w:style>
  <w:style w:type="paragraph" w:styleId="NormalWeb">
    <w:name w:val="Normal (Web)"/>
    <w:basedOn w:val="Normal"/>
    <w:uiPriority w:val="99"/>
    <w:semiHidden/>
    <w:rsid w:val="00B41ECA"/>
    <w:pPr>
      <w:spacing w:before="100" w:beforeAutospacing="1" w:after="100" w:afterAutospacing="1"/>
    </w:pPr>
  </w:style>
  <w:style w:type="character" w:customStyle="1" w:styleId="highlight">
    <w:name w:val="highlight"/>
    <w:basedOn w:val="DefaultParagraphFont"/>
    <w:uiPriority w:val="99"/>
    <w:rsid w:val="0064234A"/>
    <w:rPr>
      <w:rFonts w:cs="Times New Roman"/>
    </w:rPr>
  </w:style>
  <w:style w:type="character" w:customStyle="1" w:styleId="apple-converted-space">
    <w:name w:val="apple-converted-space"/>
    <w:basedOn w:val="DefaultParagraphFont"/>
    <w:uiPriority w:val="99"/>
    <w:rsid w:val="0064234A"/>
    <w:rPr>
      <w:rFonts w:cs="Times New Roman"/>
    </w:rPr>
  </w:style>
  <w:style w:type="paragraph" w:styleId="Revision">
    <w:name w:val="Revision"/>
    <w:hidden/>
    <w:uiPriority w:val="99"/>
    <w:semiHidden/>
    <w:rsid w:val="00EA79E8"/>
    <w:rPr>
      <w:sz w:val="24"/>
      <w:szCs w:val="24"/>
    </w:rPr>
  </w:style>
  <w:style w:type="character" w:styleId="FollowedHyperlink">
    <w:name w:val="FollowedHyperlink"/>
    <w:basedOn w:val="DefaultParagraphFont"/>
    <w:uiPriority w:val="99"/>
    <w:semiHidden/>
    <w:unhideWhenUsed/>
    <w:rsid w:val="0026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13475">
      <w:bodyDiv w:val="1"/>
      <w:marLeft w:val="0"/>
      <w:marRight w:val="0"/>
      <w:marTop w:val="0"/>
      <w:marBottom w:val="0"/>
      <w:divBdr>
        <w:top w:val="none" w:sz="0" w:space="0" w:color="auto"/>
        <w:left w:val="none" w:sz="0" w:space="0" w:color="auto"/>
        <w:bottom w:val="none" w:sz="0" w:space="0" w:color="auto"/>
        <w:right w:val="none" w:sz="0" w:space="0" w:color="auto"/>
      </w:divBdr>
    </w:div>
    <w:div w:id="351423036">
      <w:bodyDiv w:val="1"/>
      <w:marLeft w:val="0"/>
      <w:marRight w:val="0"/>
      <w:marTop w:val="0"/>
      <w:marBottom w:val="0"/>
      <w:divBdr>
        <w:top w:val="none" w:sz="0" w:space="0" w:color="auto"/>
        <w:left w:val="none" w:sz="0" w:space="0" w:color="auto"/>
        <w:bottom w:val="none" w:sz="0" w:space="0" w:color="auto"/>
        <w:right w:val="none" w:sz="0" w:space="0" w:color="auto"/>
      </w:divBdr>
      <w:divsChild>
        <w:div w:id="372078441">
          <w:marLeft w:val="446"/>
          <w:marRight w:val="0"/>
          <w:marTop w:val="86"/>
          <w:marBottom w:val="0"/>
          <w:divBdr>
            <w:top w:val="none" w:sz="0" w:space="0" w:color="auto"/>
            <w:left w:val="none" w:sz="0" w:space="0" w:color="auto"/>
            <w:bottom w:val="none" w:sz="0" w:space="0" w:color="auto"/>
            <w:right w:val="none" w:sz="0" w:space="0" w:color="auto"/>
          </w:divBdr>
        </w:div>
        <w:div w:id="895629657">
          <w:marLeft w:val="446"/>
          <w:marRight w:val="0"/>
          <w:marTop w:val="86"/>
          <w:marBottom w:val="0"/>
          <w:divBdr>
            <w:top w:val="none" w:sz="0" w:space="0" w:color="auto"/>
            <w:left w:val="none" w:sz="0" w:space="0" w:color="auto"/>
            <w:bottom w:val="none" w:sz="0" w:space="0" w:color="auto"/>
            <w:right w:val="none" w:sz="0" w:space="0" w:color="auto"/>
          </w:divBdr>
        </w:div>
        <w:div w:id="1262299289">
          <w:marLeft w:val="446"/>
          <w:marRight w:val="0"/>
          <w:marTop w:val="86"/>
          <w:marBottom w:val="0"/>
          <w:divBdr>
            <w:top w:val="none" w:sz="0" w:space="0" w:color="auto"/>
            <w:left w:val="none" w:sz="0" w:space="0" w:color="auto"/>
            <w:bottom w:val="none" w:sz="0" w:space="0" w:color="auto"/>
            <w:right w:val="none" w:sz="0" w:space="0" w:color="auto"/>
          </w:divBdr>
        </w:div>
        <w:div w:id="1442072812">
          <w:marLeft w:val="446"/>
          <w:marRight w:val="0"/>
          <w:marTop w:val="86"/>
          <w:marBottom w:val="0"/>
          <w:divBdr>
            <w:top w:val="none" w:sz="0" w:space="0" w:color="auto"/>
            <w:left w:val="none" w:sz="0" w:space="0" w:color="auto"/>
            <w:bottom w:val="none" w:sz="0" w:space="0" w:color="auto"/>
            <w:right w:val="none" w:sz="0" w:space="0" w:color="auto"/>
          </w:divBdr>
        </w:div>
        <w:div w:id="1633754191">
          <w:marLeft w:val="446"/>
          <w:marRight w:val="0"/>
          <w:marTop w:val="86"/>
          <w:marBottom w:val="0"/>
          <w:divBdr>
            <w:top w:val="none" w:sz="0" w:space="0" w:color="auto"/>
            <w:left w:val="none" w:sz="0" w:space="0" w:color="auto"/>
            <w:bottom w:val="none" w:sz="0" w:space="0" w:color="auto"/>
            <w:right w:val="none" w:sz="0" w:space="0" w:color="auto"/>
          </w:divBdr>
        </w:div>
      </w:divsChild>
    </w:div>
    <w:div w:id="558637162">
      <w:bodyDiv w:val="1"/>
      <w:marLeft w:val="0"/>
      <w:marRight w:val="0"/>
      <w:marTop w:val="0"/>
      <w:marBottom w:val="0"/>
      <w:divBdr>
        <w:top w:val="none" w:sz="0" w:space="0" w:color="auto"/>
        <w:left w:val="none" w:sz="0" w:space="0" w:color="auto"/>
        <w:bottom w:val="none" w:sz="0" w:space="0" w:color="auto"/>
        <w:right w:val="none" w:sz="0" w:space="0" w:color="auto"/>
      </w:divBdr>
    </w:div>
    <w:div w:id="920454762">
      <w:marLeft w:val="0"/>
      <w:marRight w:val="0"/>
      <w:marTop w:val="0"/>
      <w:marBottom w:val="0"/>
      <w:divBdr>
        <w:top w:val="none" w:sz="0" w:space="0" w:color="auto"/>
        <w:left w:val="none" w:sz="0" w:space="0" w:color="auto"/>
        <w:bottom w:val="none" w:sz="0" w:space="0" w:color="auto"/>
        <w:right w:val="none" w:sz="0" w:space="0" w:color="auto"/>
      </w:divBdr>
    </w:div>
    <w:div w:id="920454763">
      <w:marLeft w:val="0"/>
      <w:marRight w:val="0"/>
      <w:marTop w:val="0"/>
      <w:marBottom w:val="0"/>
      <w:divBdr>
        <w:top w:val="none" w:sz="0" w:space="0" w:color="auto"/>
        <w:left w:val="none" w:sz="0" w:space="0" w:color="auto"/>
        <w:bottom w:val="none" w:sz="0" w:space="0" w:color="auto"/>
        <w:right w:val="none" w:sz="0" w:space="0" w:color="auto"/>
      </w:divBdr>
    </w:div>
    <w:div w:id="920454766">
      <w:marLeft w:val="0"/>
      <w:marRight w:val="0"/>
      <w:marTop w:val="0"/>
      <w:marBottom w:val="0"/>
      <w:divBdr>
        <w:top w:val="none" w:sz="0" w:space="0" w:color="auto"/>
        <w:left w:val="none" w:sz="0" w:space="0" w:color="auto"/>
        <w:bottom w:val="none" w:sz="0" w:space="0" w:color="auto"/>
        <w:right w:val="none" w:sz="0" w:space="0" w:color="auto"/>
      </w:divBdr>
    </w:div>
    <w:div w:id="920454767">
      <w:marLeft w:val="0"/>
      <w:marRight w:val="0"/>
      <w:marTop w:val="0"/>
      <w:marBottom w:val="0"/>
      <w:divBdr>
        <w:top w:val="none" w:sz="0" w:space="0" w:color="auto"/>
        <w:left w:val="none" w:sz="0" w:space="0" w:color="auto"/>
        <w:bottom w:val="none" w:sz="0" w:space="0" w:color="auto"/>
        <w:right w:val="none" w:sz="0" w:space="0" w:color="auto"/>
      </w:divBdr>
      <w:divsChild>
        <w:div w:id="920454764">
          <w:marLeft w:val="806"/>
          <w:marRight w:val="0"/>
          <w:marTop w:val="200"/>
          <w:marBottom w:val="0"/>
          <w:divBdr>
            <w:top w:val="none" w:sz="0" w:space="0" w:color="auto"/>
            <w:left w:val="none" w:sz="0" w:space="0" w:color="auto"/>
            <w:bottom w:val="none" w:sz="0" w:space="0" w:color="auto"/>
            <w:right w:val="none" w:sz="0" w:space="0" w:color="auto"/>
          </w:divBdr>
        </w:div>
        <w:div w:id="920454765">
          <w:marLeft w:val="806"/>
          <w:marRight w:val="0"/>
          <w:marTop w:val="200"/>
          <w:marBottom w:val="0"/>
          <w:divBdr>
            <w:top w:val="none" w:sz="0" w:space="0" w:color="auto"/>
            <w:left w:val="none" w:sz="0" w:space="0" w:color="auto"/>
            <w:bottom w:val="none" w:sz="0" w:space="0" w:color="auto"/>
            <w:right w:val="none" w:sz="0" w:space="0" w:color="auto"/>
          </w:divBdr>
        </w:div>
      </w:divsChild>
    </w:div>
    <w:div w:id="1834680837">
      <w:bodyDiv w:val="1"/>
      <w:marLeft w:val="0"/>
      <w:marRight w:val="0"/>
      <w:marTop w:val="0"/>
      <w:marBottom w:val="0"/>
      <w:divBdr>
        <w:top w:val="none" w:sz="0" w:space="0" w:color="auto"/>
        <w:left w:val="none" w:sz="0" w:space="0" w:color="auto"/>
        <w:bottom w:val="none" w:sz="0" w:space="0" w:color="auto"/>
        <w:right w:val="none" w:sz="0" w:space="0" w:color="auto"/>
      </w:divBdr>
    </w:div>
    <w:div w:id="1921059156">
      <w:bodyDiv w:val="1"/>
      <w:marLeft w:val="0"/>
      <w:marRight w:val="0"/>
      <w:marTop w:val="0"/>
      <w:marBottom w:val="0"/>
      <w:divBdr>
        <w:top w:val="none" w:sz="0" w:space="0" w:color="auto"/>
        <w:left w:val="none" w:sz="0" w:space="0" w:color="auto"/>
        <w:bottom w:val="none" w:sz="0" w:space="0" w:color="auto"/>
        <w:right w:val="none" w:sz="0" w:space="0" w:color="auto"/>
      </w:divBdr>
      <w:divsChild>
        <w:div w:id="521630501">
          <w:marLeft w:val="547"/>
          <w:marRight w:val="0"/>
          <w:marTop w:val="144"/>
          <w:marBottom w:val="0"/>
          <w:divBdr>
            <w:top w:val="none" w:sz="0" w:space="0" w:color="auto"/>
            <w:left w:val="none" w:sz="0" w:space="0" w:color="auto"/>
            <w:bottom w:val="none" w:sz="0" w:space="0" w:color="auto"/>
            <w:right w:val="none" w:sz="0" w:space="0" w:color="auto"/>
          </w:divBdr>
        </w:div>
        <w:div w:id="1148130030">
          <w:marLeft w:val="547"/>
          <w:marRight w:val="0"/>
          <w:marTop w:val="144"/>
          <w:marBottom w:val="0"/>
          <w:divBdr>
            <w:top w:val="none" w:sz="0" w:space="0" w:color="auto"/>
            <w:left w:val="none" w:sz="0" w:space="0" w:color="auto"/>
            <w:bottom w:val="none" w:sz="0" w:space="0" w:color="auto"/>
            <w:right w:val="none" w:sz="0" w:space="0" w:color="auto"/>
          </w:divBdr>
        </w:div>
        <w:div w:id="1178497465">
          <w:marLeft w:val="547"/>
          <w:marRight w:val="0"/>
          <w:marTop w:val="144"/>
          <w:marBottom w:val="0"/>
          <w:divBdr>
            <w:top w:val="none" w:sz="0" w:space="0" w:color="auto"/>
            <w:left w:val="none" w:sz="0" w:space="0" w:color="auto"/>
            <w:bottom w:val="none" w:sz="0" w:space="0" w:color="auto"/>
            <w:right w:val="none" w:sz="0" w:space="0" w:color="auto"/>
          </w:divBdr>
        </w:div>
        <w:div w:id="1519394184">
          <w:marLeft w:val="547"/>
          <w:marRight w:val="0"/>
          <w:marTop w:val="144"/>
          <w:marBottom w:val="0"/>
          <w:divBdr>
            <w:top w:val="none" w:sz="0" w:space="0" w:color="auto"/>
            <w:left w:val="none" w:sz="0" w:space="0" w:color="auto"/>
            <w:bottom w:val="none" w:sz="0" w:space="0" w:color="auto"/>
            <w:right w:val="none" w:sz="0" w:space="0" w:color="auto"/>
          </w:divBdr>
        </w:div>
        <w:div w:id="173994165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althymontgomery.org/behavioralhealt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theone.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ealthymontgomery.org/measurementcommitte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ontgomerycountymd.granicus.com/MediaPlayer.php?view_id=&amp;clip_id=13918&amp;meta_id=144676http://montgomeryplanning.org/event/makeover-montgomery-4/"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ealthymontgomery.org/HiA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CF9FB-9DC7-464C-B7A5-82AC904C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Healthy Montgomery Steering Committee Meeting</vt:lpstr>
    </vt:vector>
  </TitlesOfParts>
  <Company>MCG</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Montgomery Steering Committee Meeting</dc:title>
  <dc:creator>Hira Chowdhary</dc:creator>
  <cp:lastModifiedBy>Thompkins, Karen R.</cp:lastModifiedBy>
  <cp:revision>3</cp:revision>
  <cp:lastPrinted>2017-03-01T18:00:00Z</cp:lastPrinted>
  <dcterms:created xsi:type="dcterms:W3CDTF">2018-02-09T16:17:00Z</dcterms:created>
  <dcterms:modified xsi:type="dcterms:W3CDTF">2019-03-15T15:05:00Z</dcterms:modified>
</cp:coreProperties>
</file>