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01BB5" w14:textId="669E5A6F" w:rsidR="007F277A" w:rsidRPr="007E3027" w:rsidRDefault="007F277A" w:rsidP="001268D6">
      <w:pPr>
        <w:contextualSpacing/>
        <w:jc w:val="center"/>
        <w:rPr>
          <w:b/>
          <w:bCs/>
        </w:rPr>
      </w:pPr>
    </w:p>
    <w:p w14:paraId="6D973B24" w14:textId="03C3585B" w:rsidR="4AFDF4D0" w:rsidRDefault="4AFDF4D0" w:rsidP="4AFDF4D0">
      <w:pPr>
        <w:pStyle w:val="NoSpacing"/>
        <w:ind w:left="720"/>
      </w:pPr>
      <w:r w:rsidRPr="4AFDF4D0">
        <w:rPr>
          <w:b/>
          <w:bCs/>
        </w:rPr>
        <w:t>Members and Alternates Present:</w:t>
      </w:r>
      <w:r w:rsidRPr="4AFDF4D0">
        <w:t xml:space="preserve"> Raymond Crowel, Jackie DeCarlo, Travis Gayles, Leslie Graham, Michelle Hawkins (phone), Amy Lindsey, Kathy McCallum, Beatrice Miller, Nguyen K. Nguyen, Samuel Oji, Cesar Palacios, Myri</w:t>
      </w:r>
      <w:r w:rsidR="009D7C5B">
        <w:t>a</w:t>
      </w:r>
      <w:r w:rsidRPr="4AFDF4D0">
        <w:t>m Torrico, Monika Driver, Gina Maxham, Kate McGrail, Diana Saladini</w:t>
      </w:r>
    </w:p>
    <w:p w14:paraId="3E48B49F" w14:textId="77777777" w:rsidR="000F3198" w:rsidRPr="00F25C30" w:rsidRDefault="000F3198" w:rsidP="4AFDF4D0">
      <w:pPr>
        <w:pStyle w:val="NoSpacing"/>
        <w:rPr>
          <w:sz w:val="20"/>
          <w:szCs w:val="20"/>
          <w:highlight w:val="yellow"/>
        </w:rPr>
      </w:pPr>
    </w:p>
    <w:p w14:paraId="789FDB71" w14:textId="0BB47566" w:rsidR="007F277A" w:rsidRPr="00961F8A" w:rsidRDefault="4AFDF4D0" w:rsidP="4AFDF4D0">
      <w:pPr>
        <w:pStyle w:val="BodyText"/>
        <w:spacing w:after="0"/>
        <w:ind w:left="720"/>
      </w:pPr>
      <w:r w:rsidRPr="4AFDF4D0">
        <w:rPr>
          <w:b/>
          <w:bCs/>
        </w:rPr>
        <w:t>Healthy Montgomery Staff:</w:t>
      </w:r>
      <w:r w:rsidRPr="4AFDF4D0">
        <w:t xml:space="preserve"> Chunfu Liu, Amina Faizan, Sara Safi</w:t>
      </w:r>
    </w:p>
    <w:p w14:paraId="27B26D19" w14:textId="77777777" w:rsidR="007F277A" w:rsidRPr="00F25C30" w:rsidRDefault="007F277A" w:rsidP="4AFDF4D0">
      <w:pPr>
        <w:pStyle w:val="BodyText"/>
        <w:spacing w:after="0"/>
        <w:ind w:left="720"/>
        <w:rPr>
          <w:b/>
          <w:bCs/>
          <w:sz w:val="20"/>
          <w:szCs w:val="20"/>
        </w:rPr>
      </w:pPr>
    </w:p>
    <w:p w14:paraId="0310130E" w14:textId="3C9C3AD7" w:rsidR="007F277A" w:rsidRPr="007E3027" w:rsidRDefault="4AFDF4D0" w:rsidP="4AFDF4D0">
      <w:pPr>
        <w:pStyle w:val="BodyText"/>
        <w:spacing w:after="0"/>
        <w:ind w:left="720"/>
      </w:pPr>
      <w:r w:rsidRPr="4AFDF4D0">
        <w:rPr>
          <w:b/>
          <w:bCs/>
        </w:rPr>
        <w:t xml:space="preserve">IPHI Staff: </w:t>
      </w:r>
      <w:r w:rsidRPr="4AFDF4D0">
        <w:t xml:space="preserve">Michelle Caruso, Michael Rhein </w:t>
      </w:r>
    </w:p>
    <w:p w14:paraId="1AB7B1B1" w14:textId="77777777" w:rsidR="007F277A" w:rsidRPr="00F25C30" w:rsidRDefault="007F277A" w:rsidP="4AFDF4D0">
      <w:pPr>
        <w:pStyle w:val="BodyText"/>
        <w:spacing w:after="0"/>
        <w:ind w:left="720"/>
        <w:rPr>
          <w:sz w:val="20"/>
          <w:szCs w:val="20"/>
          <w:highlight w:val="yellow"/>
        </w:rPr>
      </w:pPr>
    </w:p>
    <w:p w14:paraId="58C3711F" w14:textId="0EEA8FC0" w:rsidR="00AE4496" w:rsidRPr="000B5855" w:rsidRDefault="4AFDF4D0" w:rsidP="4AFDF4D0">
      <w:pPr>
        <w:ind w:left="720"/>
        <w:rPr>
          <w:sz w:val="22"/>
          <w:szCs w:val="22"/>
        </w:rPr>
      </w:pPr>
      <w:r w:rsidRPr="4AFDF4D0">
        <w:rPr>
          <w:b/>
          <w:bCs/>
        </w:rPr>
        <w:t>Guests</w:t>
      </w:r>
      <w:r w:rsidRPr="4AFDF4D0">
        <w:t>: Alan Kaplan, Sanjana Quasem, Jennifer Vidas, Tanveer Saini</w:t>
      </w:r>
    </w:p>
    <w:p w14:paraId="50BAE0A4" w14:textId="7D72C469" w:rsidR="007F277A" w:rsidRPr="00F25C30" w:rsidRDefault="007F277A" w:rsidP="000862B0">
      <w:pPr>
        <w:pStyle w:val="msolistparagraph0"/>
        <w:ind w:left="0"/>
        <w:rPr>
          <w:rFonts w:ascii="Times New Roman" w:hAnsi="Times New Roman"/>
          <w:b/>
          <w:bCs/>
          <w:sz w:val="20"/>
          <w:szCs w:val="24"/>
        </w:rPr>
      </w:pPr>
    </w:p>
    <w:p w14:paraId="78D95FB0" w14:textId="69372B31" w:rsidR="003C4C30" w:rsidRPr="00AB5058" w:rsidRDefault="36096478" w:rsidP="00AB5058">
      <w:pPr>
        <w:pStyle w:val="msolistparagraph0"/>
        <w:rPr>
          <w:rFonts w:ascii="Times New Roman" w:hAnsi="Times New Roman"/>
          <w:b/>
          <w:bCs/>
          <w:sz w:val="24"/>
          <w:szCs w:val="24"/>
        </w:rPr>
      </w:pPr>
      <w:r w:rsidRPr="007E3027">
        <w:rPr>
          <w:rFonts w:ascii="Times New Roman" w:hAnsi="Times New Roman"/>
          <w:b/>
          <w:bCs/>
          <w:sz w:val="24"/>
          <w:szCs w:val="24"/>
        </w:rPr>
        <w:t>Meeting materials made available online or provided at the meeting:</w:t>
      </w:r>
    </w:p>
    <w:p w14:paraId="5904A5AF" w14:textId="77777777" w:rsidR="00AB5058" w:rsidRPr="00AB5058" w:rsidRDefault="00AB5058" w:rsidP="00AB5058">
      <w:pPr>
        <w:pStyle w:val="msolistparagraph0"/>
        <w:numPr>
          <w:ilvl w:val="0"/>
          <w:numId w:val="33"/>
        </w:numPr>
        <w:rPr>
          <w:rFonts w:ascii="Times New Roman" w:hAnsi="Times New Roman"/>
          <w:sz w:val="24"/>
          <w:szCs w:val="24"/>
        </w:rPr>
      </w:pPr>
      <w:r w:rsidRPr="00AB5058">
        <w:rPr>
          <w:rFonts w:ascii="Times New Roman" w:hAnsi="Times New Roman"/>
          <w:sz w:val="24"/>
          <w:szCs w:val="24"/>
        </w:rPr>
        <w:t>Agenda</w:t>
      </w:r>
    </w:p>
    <w:p w14:paraId="22551AF8" w14:textId="541AF56C" w:rsidR="00AB5058" w:rsidRDefault="00BA1864" w:rsidP="00AB5058">
      <w:pPr>
        <w:pStyle w:val="msolistparagraph0"/>
        <w:numPr>
          <w:ilvl w:val="0"/>
          <w:numId w:val="33"/>
        </w:numPr>
        <w:rPr>
          <w:rFonts w:ascii="Times New Roman" w:hAnsi="Times New Roman"/>
          <w:sz w:val="24"/>
          <w:szCs w:val="24"/>
        </w:rPr>
      </w:pPr>
      <w:r>
        <w:rPr>
          <w:rFonts w:ascii="Times New Roman" w:hAnsi="Times New Roman"/>
          <w:sz w:val="24"/>
          <w:szCs w:val="24"/>
        </w:rPr>
        <w:t>October</w:t>
      </w:r>
      <w:r w:rsidR="00AB5058" w:rsidRPr="003F74E8">
        <w:rPr>
          <w:rFonts w:ascii="Times New Roman" w:hAnsi="Times New Roman"/>
          <w:sz w:val="24"/>
          <w:szCs w:val="24"/>
        </w:rPr>
        <w:t xml:space="preserve"> Draft Minutes for Approval</w:t>
      </w:r>
    </w:p>
    <w:p w14:paraId="2E2C7389" w14:textId="34BD3063" w:rsidR="00A77054" w:rsidRDefault="00BA1864" w:rsidP="00AB5058">
      <w:pPr>
        <w:pStyle w:val="msolistparagraph0"/>
        <w:numPr>
          <w:ilvl w:val="0"/>
          <w:numId w:val="33"/>
        </w:numPr>
        <w:rPr>
          <w:rFonts w:ascii="Times New Roman" w:hAnsi="Times New Roman"/>
          <w:sz w:val="24"/>
          <w:szCs w:val="24"/>
        </w:rPr>
      </w:pPr>
      <w:r>
        <w:rPr>
          <w:rFonts w:ascii="Times New Roman" w:hAnsi="Times New Roman"/>
          <w:sz w:val="24"/>
          <w:szCs w:val="24"/>
        </w:rPr>
        <w:t>Summary Report on Healthy Montgomery Core Measures for Hospital Community Benefit Service Areas</w:t>
      </w:r>
    </w:p>
    <w:p w14:paraId="58F62439" w14:textId="1C957E84" w:rsidR="00BA1864" w:rsidRPr="003F74E8" w:rsidRDefault="00BA1864" w:rsidP="00AB5058">
      <w:pPr>
        <w:pStyle w:val="msolistparagraph0"/>
        <w:numPr>
          <w:ilvl w:val="0"/>
          <w:numId w:val="33"/>
        </w:numPr>
        <w:rPr>
          <w:rFonts w:ascii="Times New Roman" w:hAnsi="Times New Roman"/>
          <w:sz w:val="24"/>
          <w:szCs w:val="24"/>
        </w:rPr>
      </w:pPr>
      <w:r>
        <w:rPr>
          <w:rFonts w:ascii="Times New Roman" w:hAnsi="Times New Roman"/>
          <w:sz w:val="24"/>
          <w:szCs w:val="24"/>
        </w:rPr>
        <w:t>Strategic Alignment Plan</w:t>
      </w:r>
    </w:p>
    <w:p w14:paraId="56119DA0" w14:textId="77777777" w:rsidR="00E563B1" w:rsidRPr="00F25C30" w:rsidRDefault="00E563B1" w:rsidP="00F25C30">
      <w:pPr>
        <w:pStyle w:val="msolistparagraph0"/>
        <w:ind w:left="0"/>
        <w:rPr>
          <w:rFonts w:ascii="Times New Roman" w:hAnsi="Times New Roman"/>
          <w:bCs/>
          <w:sz w:val="20"/>
          <w:szCs w:val="24"/>
        </w:rPr>
      </w:pPr>
    </w:p>
    <w:tbl>
      <w:tblPr>
        <w:tblW w:w="14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8010"/>
        <w:gridCol w:w="3312"/>
      </w:tblGrid>
      <w:tr w:rsidR="00745D60" w:rsidRPr="007E3027" w14:paraId="1AB07446" w14:textId="77777777" w:rsidTr="4AFDF4D0">
        <w:trPr>
          <w:trHeight w:val="413"/>
          <w:tblHeader/>
          <w:jc w:val="center"/>
        </w:trPr>
        <w:tc>
          <w:tcPr>
            <w:tcW w:w="2695" w:type="dxa"/>
            <w:vAlign w:val="bottom"/>
          </w:tcPr>
          <w:p w14:paraId="1409F47B" w14:textId="0833A79E" w:rsidR="00745D60" w:rsidRPr="007E3027" w:rsidRDefault="00745D60" w:rsidP="008F494B">
            <w:pPr>
              <w:jc w:val="center"/>
              <w:rPr>
                <w:b/>
                <w:bCs/>
              </w:rPr>
            </w:pPr>
            <w:r w:rsidRPr="007E3027">
              <w:rPr>
                <w:b/>
                <w:bCs/>
              </w:rPr>
              <w:t>Topic/Presenter</w:t>
            </w:r>
          </w:p>
        </w:tc>
        <w:tc>
          <w:tcPr>
            <w:tcW w:w="8010" w:type="dxa"/>
            <w:vAlign w:val="bottom"/>
          </w:tcPr>
          <w:p w14:paraId="5CF4BEAA" w14:textId="77777777" w:rsidR="00745D60" w:rsidRPr="007E3027" w:rsidRDefault="00745D60" w:rsidP="008F494B">
            <w:pPr>
              <w:jc w:val="center"/>
              <w:rPr>
                <w:b/>
                <w:bCs/>
                <w:i/>
                <w:iCs/>
              </w:rPr>
            </w:pPr>
            <w:r w:rsidRPr="007E3027">
              <w:rPr>
                <w:b/>
                <w:bCs/>
              </w:rPr>
              <w:t>Key Points</w:t>
            </w:r>
          </w:p>
        </w:tc>
        <w:tc>
          <w:tcPr>
            <w:tcW w:w="3312" w:type="dxa"/>
            <w:vAlign w:val="bottom"/>
          </w:tcPr>
          <w:p w14:paraId="2C7CDFEE" w14:textId="5D89DF3F" w:rsidR="00745D60" w:rsidRPr="007E3027" w:rsidRDefault="00745D60" w:rsidP="00745D60">
            <w:pPr>
              <w:jc w:val="center"/>
              <w:rPr>
                <w:b/>
                <w:bCs/>
              </w:rPr>
            </w:pPr>
            <w:r w:rsidRPr="007E3027">
              <w:rPr>
                <w:b/>
                <w:bCs/>
              </w:rPr>
              <w:t>Action Item</w:t>
            </w:r>
            <w:r>
              <w:rPr>
                <w:b/>
                <w:bCs/>
              </w:rPr>
              <w:t>/</w:t>
            </w:r>
          </w:p>
          <w:p w14:paraId="57C0CE20" w14:textId="22FC6630" w:rsidR="00745D60" w:rsidRPr="007E3027" w:rsidRDefault="00745D60" w:rsidP="00745D60">
            <w:pPr>
              <w:jc w:val="center"/>
              <w:rPr>
                <w:b/>
                <w:bCs/>
              </w:rPr>
            </w:pPr>
            <w:r w:rsidRPr="007E3027">
              <w:rPr>
                <w:b/>
                <w:bCs/>
              </w:rPr>
              <w:t>Responsible Person</w:t>
            </w:r>
          </w:p>
        </w:tc>
      </w:tr>
      <w:tr w:rsidR="00745D60" w:rsidRPr="007E3027" w14:paraId="77BFC82A" w14:textId="77777777" w:rsidTr="4AFDF4D0">
        <w:trPr>
          <w:trHeight w:val="1268"/>
          <w:jc w:val="center"/>
        </w:trPr>
        <w:tc>
          <w:tcPr>
            <w:tcW w:w="2695" w:type="dxa"/>
            <w:tcBorders>
              <w:top w:val="single" w:sz="4" w:space="0" w:color="auto"/>
              <w:left w:val="single" w:sz="4" w:space="0" w:color="auto"/>
              <w:bottom w:val="single" w:sz="4" w:space="0" w:color="auto"/>
              <w:right w:val="single" w:sz="4" w:space="0" w:color="auto"/>
            </w:tcBorders>
          </w:tcPr>
          <w:p w14:paraId="568B8988" w14:textId="7CD7E81F" w:rsidR="00745D60" w:rsidRPr="005B1BF5" w:rsidRDefault="00745D60" w:rsidP="005B1BF5">
            <w:pPr>
              <w:rPr>
                <w:iCs/>
              </w:rPr>
            </w:pPr>
            <w:r w:rsidRPr="005B1BF5">
              <w:rPr>
                <w:b/>
                <w:iCs/>
              </w:rPr>
              <w:t xml:space="preserve">Welcome and Opening Remarks, </w:t>
            </w:r>
            <w:r w:rsidRPr="005B1BF5">
              <w:rPr>
                <w:i/>
                <w:iCs/>
              </w:rPr>
              <w:t>Co-Chair</w:t>
            </w:r>
            <w:r w:rsidR="00BA1864">
              <w:rPr>
                <w:i/>
                <w:iCs/>
              </w:rPr>
              <w:t>s</w:t>
            </w:r>
            <w:r w:rsidRPr="005B1BF5">
              <w:rPr>
                <w:i/>
                <w:iCs/>
              </w:rPr>
              <w:t xml:space="preserve"> </w:t>
            </w:r>
            <w:r w:rsidR="00D84E05" w:rsidRPr="005B1BF5">
              <w:rPr>
                <w:i/>
                <w:iCs/>
              </w:rPr>
              <w:t>Jackie DeCarlo</w:t>
            </w:r>
            <w:r w:rsidR="00BA1864">
              <w:rPr>
                <w:i/>
                <w:iCs/>
              </w:rPr>
              <w:t xml:space="preserve"> and Travis Gayles</w:t>
            </w:r>
          </w:p>
        </w:tc>
        <w:tc>
          <w:tcPr>
            <w:tcW w:w="8010" w:type="dxa"/>
            <w:tcBorders>
              <w:top w:val="single" w:sz="4" w:space="0" w:color="auto"/>
              <w:left w:val="single" w:sz="4" w:space="0" w:color="auto"/>
              <w:bottom w:val="single" w:sz="4" w:space="0" w:color="auto"/>
              <w:right w:val="single" w:sz="4" w:space="0" w:color="auto"/>
            </w:tcBorders>
          </w:tcPr>
          <w:p w14:paraId="66035EBD" w14:textId="77777777" w:rsidR="00745D60" w:rsidRDefault="00745D60" w:rsidP="000C25A3">
            <w:pPr>
              <w:tabs>
                <w:tab w:val="left" w:pos="432"/>
              </w:tabs>
              <w:contextualSpacing/>
              <w:rPr>
                <w:bCs/>
              </w:rPr>
            </w:pPr>
          </w:p>
          <w:p w14:paraId="4890A670" w14:textId="13541A16" w:rsidR="00745D60" w:rsidRDefault="00745D60" w:rsidP="000C25A3">
            <w:pPr>
              <w:tabs>
                <w:tab w:val="left" w:pos="432"/>
              </w:tabs>
              <w:contextualSpacing/>
              <w:rPr>
                <w:bCs/>
              </w:rPr>
            </w:pPr>
            <w:r>
              <w:rPr>
                <w:bCs/>
              </w:rPr>
              <w:t>Co-Chair</w:t>
            </w:r>
            <w:r w:rsidR="00BA1864">
              <w:rPr>
                <w:bCs/>
              </w:rPr>
              <w:t>s</w:t>
            </w:r>
            <w:r>
              <w:rPr>
                <w:bCs/>
              </w:rPr>
              <w:t xml:space="preserve"> welcomed the group and requested that all attendees introduce themselves. </w:t>
            </w:r>
          </w:p>
          <w:p w14:paraId="7FB7083D" w14:textId="3C039181" w:rsidR="00745D60" w:rsidRPr="007E3027" w:rsidRDefault="00745D60" w:rsidP="000C25A3">
            <w:pPr>
              <w:tabs>
                <w:tab w:val="left" w:pos="432"/>
              </w:tabs>
              <w:contextualSpacing/>
              <w:rPr>
                <w:bCs/>
              </w:rPr>
            </w:pPr>
          </w:p>
        </w:tc>
        <w:tc>
          <w:tcPr>
            <w:tcW w:w="3312" w:type="dxa"/>
            <w:tcBorders>
              <w:top w:val="single" w:sz="4" w:space="0" w:color="auto"/>
              <w:left w:val="single" w:sz="4" w:space="0" w:color="auto"/>
              <w:bottom w:val="single" w:sz="4" w:space="0" w:color="auto"/>
              <w:right w:val="single" w:sz="4" w:space="0" w:color="auto"/>
            </w:tcBorders>
          </w:tcPr>
          <w:p w14:paraId="5A3223A5" w14:textId="77777777" w:rsidR="00745D60" w:rsidRPr="00745D60" w:rsidRDefault="00745D60" w:rsidP="000C25A3">
            <w:pPr>
              <w:rPr>
                <w:bCs/>
              </w:rPr>
            </w:pPr>
          </w:p>
          <w:p w14:paraId="7F2DBCEF" w14:textId="77777777" w:rsidR="00745D60" w:rsidRPr="00745D60" w:rsidRDefault="00745D60" w:rsidP="000C25A3">
            <w:pPr>
              <w:rPr>
                <w:bCs/>
              </w:rPr>
            </w:pPr>
            <w:r w:rsidRPr="00745D60">
              <w:rPr>
                <w:bCs/>
              </w:rPr>
              <w:t xml:space="preserve">N/A </w:t>
            </w:r>
          </w:p>
          <w:p w14:paraId="39F499DF" w14:textId="18B624E6" w:rsidR="00745D60" w:rsidRPr="00745D60" w:rsidRDefault="00745D60" w:rsidP="00745D60">
            <w:pPr>
              <w:rPr>
                <w:bCs/>
              </w:rPr>
            </w:pPr>
          </w:p>
        </w:tc>
      </w:tr>
      <w:tr w:rsidR="00B80B68" w:rsidRPr="007E3027" w14:paraId="3A4D7153" w14:textId="77777777" w:rsidTr="4AFDF4D0">
        <w:trPr>
          <w:trHeight w:val="701"/>
          <w:jc w:val="center"/>
        </w:trPr>
        <w:tc>
          <w:tcPr>
            <w:tcW w:w="2695" w:type="dxa"/>
            <w:tcBorders>
              <w:top w:val="single" w:sz="4" w:space="0" w:color="808080" w:themeColor="text1" w:themeTint="7F"/>
              <w:bottom w:val="single" w:sz="4" w:space="0" w:color="auto"/>
            </w:tcBorders>
          </w:tcPr>
          <w:p w14:paraId="48606118" w14:textId="5174DCAE" w:rsidR="00B80B68" w:rsidRDefault="00B80B68" w:rsidP="00A833E5">
            <w:pPr>
              <w:rPr>
                <w:b/>
                <w:bCs/>
              </w:rPr>
            </w:pPr>
            <w:r>
              <w:rPr>
                <w:b/>
                <w:iCs/>
              </w:rPr>
              <w:t xml:space="preserve">Approval of Minutes, </w:t>
            </w:r>
            <w:r>
              <w:rPr>
                <w:i/>
                <w:iCs/>
              </w:rPr>
              <w:t>Co-Chair</w:t>
            </w:r>
            <w:r w:rsidRPr="00952F8E">
              <w:rPr>
                <w:i/>
                <w:iCs/>
              </w:rPr>
              <w:t xml:space="preserve"> </w:t>
            </w:r>
            <w:r>
              <w:rPr>
                <w:i/>
                <w:iCs/>
              </w:rPr>
              <w:t>DeCarlo</w:t>
            </w:r>
          </w:p>
        </w:tc>
        <w:tc>
          <w:tcPr>
            <w:tcW w:w="8010" w:type="dxa"/>
            <w:tcBorders>
              <w:top w:val="single" w:sz="4" w:space="0" w:color="808080" w:themeColor="text1" w:themeTint="7F"/>
              <w:bottom w:val="single" w:sz="4" w:space="0" w:color="auto"/>
            </w:tcBorders>
          </w:tcPr>
          <w:p w14:paraId="3479B22E" w14:textId="684427F6" w:rsidR="00B80B68" w:rsidRDefault="00B80B68" w:rsidP="00B80B68">
            <w:r>
              <w:rPr>
                <w:bCs/>
              </w:rPr>
              <w:t xml:space="preserve">The </w:t>
            </w:r>
            <w:r w:rsidR="00BA1864">
              <w:rPr>
                <w:bCs/>
              </w:rPr>
              <w:t>October</w:t>
            </w:r>
            <w:r>
              <w:rPr>
                <w:bCs/>
              </w:rPr>
              <w:t xml:space="preserve"> meeting minutes were approved with no objection after quorum was reached. </w:t>
            </w:r>
          </w:p>
        </w:tc>
        <w:tc>
          <w:tcPr>
            <w:tcW w:w="3312" w:type="dxa"/>
            <w:tcBorders>
              <w:top w:val="single" w:sz="4" w:space="0" w:color="808080" w:themeColor="text1" w:themeTint="7F"/>
              <w:bottom w:val="single" w:sz="4" w:space="0" w:color="auto"/>
            </w:tcBorders>
          </w:tcPr>
          <w:p w14:paraId="212E3B22" w14:textId="4444DAD2" w:rsidR="00B80B68" w:rsidRDefault="00B80B68" w:rsidP="000076AB">
            <w:pPr>
              <w:rPr>
                <w:bCs/>
              </w:rPr>
            </w:pPr>
            <w:r>
              <w:rPr>
                <w:bCs/>
              </w:rPr>
              <w:t xml:space="preserve">Finalize </w:t>
            </w:r>
            <w:r w:rsidR="00BA1864">
              <w:rPr>
                <w:bCs/>
              </w:rPr>
              <w:t>October</w:t>
            </w:r>
            <w:r>
              <w:rPr>
                <w:bCs/>
              </w:rPr>
              <w:t xml:space="preserve"> Minutes –</w:t>
            </w:r>
            <w:r w:rsidRPr="00745D60">
              <w:rPr>
                <w:bCs/>
              </w:rPr>
              <w:t xml:space="preserve"> HM Staff</w:t>
            </w:r>
          </w:p>
          <w:p w14:paraId="3BB56E18" w14:textId="77777777" w:rsidR="00B80B68" w:rsidRDefault="00B80B68" w:rsidP="00A973B8">
            <w:pPr>
              <w:rPr>
                <w:bCs/>
              </w:rPr>
            </w:pPr>
          </w:p>
        </w:tc>
      </w:tr>
      <w:tr w:rsidR="00B80B68" w:rsidRPr="007E3027" w14:paraId="209590F7" w14:textId="77777777" w:rsidTr="4AFDF4D0">
        <w:trPr>
          <w:trHeight w:val="701"/>
          <w:jc w:val="center"/>
        </w:trPr>
        <w:tc>
          <w:tcPr>
            <w:tcW w:w="2695" w:type="dxa"/>
            <w:tcBorders>
              <w:top w:val="single" w:sz="4" w:space="0" w:color="808080" w:themeColor="text1" w:themeTint="7F"/>
              <w:bottom w:val="single" w:sz="4" w:space="0" w:color="auto"/>
            </w:tcBorders>
          </w:tcPr>
          <w:p w14:paraId="738BD892" w14:textId="77777777" w:rsidR="00B80B68" w:rsidRDefault="00BA1864" w:rsidP="00A833E5">
            <w:pPr>
              <w:rPr>
                <w:b/>
                <w:bCs/>
              </w:rPr>
            </w:pPr>
            <w:r>
              <w:rPr>
                <w:b/>
                <w:bCs/>
              </w:rPr>
              <w:t>HHS Health Officer’s Comments</w:t>
            </w:r>
          </w:p>
          <w:p w14:paraId="4B4C7A44" w14:textId="2FAAB9F0" w:rsidR="00BA1864" w:rsidRPr="00BA1864" w:rsidRDefault="00BA1864" w:rsidP="00A833E5">
            <w:pPr>
              <w:rPr>
                <w:bCs/>
                <w:i/>
              </w:rPr>
            </w:pPr>
            <w:r>
              <w:rPr>
                <w:bCs/>
                <w:i/>
              </w:rPr>
              <w:t>Dr. Travis Gayles</w:t>
            </w:r>
          </w:p>
        </w:tc>
        <w:tc>
          <w:tcPr>
            <w:tcW w:w="8010" w:type="dxa"/>
            <w:tcBorders>
              <w:top w:val="single" w:sz="4" w:space="0" w:color="808080" w:themeColor="text1" w:themeTint="7F"/>
              <w:bottom w:val="single" w:sz="4" w:space="0" w:color="auto"/>
            </w:tcBorders>
          </w:tcPr>
          <w:p w14:paraId="04D3EE16" w14:textId="25731AB1" w:rsidR="00B80B68" w:rsidRDefault="001261F2" w:rsidP="007D1CAF">
            <w:r>
              <w:t>Dr. Gayles briefly a</w:t>
            </w:r>
            <w:r w:rsidR="005B0C5F">
              <w:t xml:space="preserve">ddressed coming changes in leadership. </w:t>
            </w:r>
            <w:r w:rsidR="0001145C">
              <w:t xml:space="preserve">Montgomery County will have a new County Executive (CE) and there will be several new members of County Council.  There will be a search for a new Director for the </w:t>
            </w:r>
            <w:r w:rsidR="0001145C">
              <w:lastRenderedPageBreak/>
              <w:t xml:space="preserve">Department of Health and Human Services as well as for other departments/agencies within the County.  </w:t>
            </w:r>
          </w:p>
          <w:p w14:paraId="7962712E" w14:textId="77777777" w:rsidR="0001145C" w:rsidRDefault="0001145C" w:rsidP="007D1CAF"/>
          <w:p w14:paraId="2EEA7934" w14:textId="4DCFDD23" w:rsidR="005B0C5F" w:rsidRDefault="005B0C5F" w:rsidP="007D1CAF">
            <w:bookmarkStart w:id="0" w:name="_GoBack"/>
            <w:bookmarkEnd w:id="0"/>
            <w:r>
              <w:t xml:space="preserve">Healthy Montgomery is looking to actively engage with the community and internally. </w:t>
            </w:r>
          </w:p>
          <w:p w14:paraId="782F68AE" w14:textId="77777777" w:rsidR="005B0C5F" w:rsidRDefault="005B0C5F" w:rsidP="007D1CAF"/>
          <w:p w14:paraId="6152C7ED" w14:textId="0668F96D" w:rsidR="005B0C5F" w:rsidRDefault="005B0C5F" w:rsidP="007D1CAF">
            <w:r>
              <w:t xml:space="preserve">Updates from last meeting include the Zip Code Rankings Report which is part of an effort to use data to engage partners and experts in different agencies and organization to look at deeper root causes and inform/create policy. </w:t>
            </w:r>
            <w:r w:rsidR="007136EA">
              <w:t xml:space="preserve"> </w:t>
            </w:r>
            <w:r>
              <w:t xml:space="preserve">By early February, we hope to bring people together to engage in conversations about </w:t>
            </w:r>
            <w:proofErr w:type="spellStart"/>
            <w:r>
              <w:t>HiAP</w:t>
            </w:r>
            <w:proofErr w:type="spellEnd"/>
            <w:r>
              <w:t xml:space="preserve">. </w:t>
            </w:r>
          </w:p>
          <w:p w14:paraId="2BE6B4ED" w14:textId="77777777" w:rsidR="005B0C5F" w:rsidRDefault="005B0C5F" w:rsidP="007D1CAF"/>
          <w:p w14:paraId="1DD95D77" w14:textId="7EB52568" w:rsidR="005B0C5F" w:rsidRPr="007E3027" w:rsidRDefault="005B0C5F" w:rsidP="007D1CAF">
            <w:r>
              <w:t>The next report coming out will be about maternal health and mortality which should be a county-wide priority.</w:t>
            </w:r>
          </w:p>
        </w:tc>
        <w:tc>
          <w:tcPr>
            <w:tcW w:w="3312" w:type="dxa"/>
            <w:tcBorders>
              <w:top w:val="single" w:sz="4" w:space="0" w:color="808080" w:themeColor="text1" w:themeTint="7F"/>
              <w:bottom w:val="single" w:sz="4" w:space="0" w:color="auto"/>
            </w:tcBorders>
          </w:tcPr>
          <w:p w14:paraId="13AA2EF7" w14:textId="77777777" w:rsidR="00B80B68" w:rsidRDefault="00B80B68" w:rsidP="00A973B8">
            <w:pPr>
              <w:rPr>
                <w:bCs/>
              </w:rPr>
            </w:pPr>
          </w:p>
          <w:p w14:paraId="73B23AB0" w14:textId="0E7AAF77" w:rsidR="00B80B68" w:rsidRPr="00745D60" w:rsidRDefault="00B80B68" w:rsidP="00A973B8">
            <w:pPr>
              <w:rPr>
                <w:bCs/>
                <w:highlight w:val="yellow"/>
              </w:rPr>
            </w:pPr>
            <w:r w:rsidRPr="00745D60">
              <w:rPr>
                <w:bCs/>
              </w:rPr>
              <w:t xml:space="preserve">N/A </w:t>
            </w:r>
          </w:p>
          <w:p w14:paraId="3A045CA3" w14:textId="6CEA4DA9" w:rsidR="00B80B68" w:rsidRDefault="00B80B68" w:rsidP="00D006FB">
            <w:pPr>
              <w:rPr>
                <w:b/>
                <w:bCs/>
              </w:rPr>
            </w:pPr>
          </w:p>
          <w:p w14:paraId="77D9F91A" w14:textId="4773BF75" w:rsidR="00B80B68" w:rsidRDefault="00B80B68" w:rsidP="00D006FB">
            <w:pPr>
              <w:rPr>
                <w:b/>
                <w:bCs/>
              </w:rPr>
            </w:pPr>
          </w:p>
          <w:p w14:paraId="50B73C6A" w14:textId="6F0DB42D" w:rsidR="00B80B68" w:rsidRPr="007E3027" w:rsidRDefault="00B80B68" w:rsidP="00C40F29">
            <w:pPr>
              <w:rPr>
                <w:b/>
                <w:bCs/>
                <w:highlight w:val="yellow"/>
              </w:rPr>
            </w:pPr>
          </w:p>
        </w:tc>
      </w:tr>
      <w:tr w:rsidR="00B80B68" w:rsidRPr="007E3027" w14:paraId="13C8DA32" w14:textId="77777777" w:rsidTr="4AFDF4D0">
        <w:trPr>
          <w:trHeight w:val="701"/>
          <w:jc w:val="center"/>
        </w:trPr>
        <w:tc>
          <w:tcPr>
            <w:tcW w:w="2695" w:type="dxa"/>
            <w:tcBorders>
              <w:top w:val="single" w:sz="4" w:space="0" w:color="808080" w:themeColor="text1" w:themeTint="7F"/>
              <w:bottom w:val="single" w:sz="4" w:space="0" w:color="auto"/>
            </w:tcBorders>
          </w:tcPr>
          <w:p w14:paraId="2A3C5392" w14:textId="77777777" w:rsidR="00B80B68" w:rsidRDefault="00B80B68" w:rsidP="007D1CAF">
            <w:pPr>
              <w:rPr>
                <w:b/>
                <w:bCs/>
              </w:rPr>
            </w:pPr>
          </w:p>
          <w:p w14:paraId="06A63859" w14:textId="4E5F51BF" w:rsidR="00B80B68" w:rsidRPr="007D1CAF" w:rsidRDefault="00BA1864" w:rsidP="007D1CAF">
            <w:pPr>
              <w:rPr>
                <w:b/>
                <w:bCs/>
              </w:rPr>
            </w:pPr>
            <w:r>
              <w:rPr>
                <w:b/>
                <w:bCs/>
              </w:rPr>
              <w:t>BHSC Strategic Alignment Update</w:t>
            </w:r>
          </w:p>
          <w:p w14:paraId="0B8BBA68" w14:textId="1AE184B3" w:rsidR="00B80B68" w:rsidRPr="00872F08" w:rsidRDefault="00B80B68" w:rsidP="000C25A3">
            <w:pPr>
              <w:rPr>
                <w:i/>
                <w:color w:val="000000"/>
              </w:rPr>
            </w:pPr>
            <w:r w:rsidRPr="00872F08">
              <w:rPr>
                <w:bCs/>
                <w:i/>
              </w:rPr>
              <w:t xml:space="preserve">Dr. </w:t>
            </w:r>
            <w:r w:rsidR="005B0C5F">
              <w:rPr>
                <w:bCs/>
                <w:i/>
              </w:rPr>
              <w:t>Jenny Vidas, MC Behavioral Health and Crisis Services</w:t>
            </w:r>
          </w:p>
          <w:p w14:paraId="0EB5019D" w14:textId="453AAF02" w:rsidR="00B80B68" w:rsidRDefault="00B80B68" w:rsidP="000C25A3">
            <w:pPr>
              <w:rPr>
                <w:b/>
                <w:bCs/>
              </w:rPr>
            </w:pPr>
          </w:p>
        </w:tc>
        <w:tc>
          <w:tcPr>
            <w:tcW w:w="8010" w:type="dxa"/>
            <w:tcBorders>
              <w:top w:val="single" w:sz="4" w:space="0" w:color="808080" w:themeColor="text1" w:themeTint="7F"/>
              <w:bottom w:val="single" w:sz="4" w:space="0" w:color="auto"/>
            </w:tcBorders>
          </w:tcPr>
          <w:p w14:paraId="3D02C9D5" w14:textId="4CC31003" w:rsidR="00B80B68" w:rsidRPr="00F241FC" w:rsidRDefault="00637621" w:rsidP="005B0C5F">
            <w:pPr>
              <w:rPr>
                <w:bCs/>
              </w:rPr>
            </w:pPr>
            <w:r w:rsidRPr="00F241FC">
              <w:rPr>
                <w:bCs/>
              </w:rPr>
              <w:t>Phase 1</w:t>
            </w:r>
            <w:r w:rsidR="005B0C5F" w:rsidRPr="00F241FC">
              <w:rPr>
                <w:bCs/>
              </w:rPr>
              <w:t xml:space="preserve"> has been completed followed by a written report that came out in March. </w:t>
            </w:r>
            <w:r w:rsidRPr="00F241FC">
              <w:rPr>
                <w:bCs/>
              </w:rPr>
              <w:t>Dr. Vidas shared some major themes that emerged and the core strengths of the MC behavioral health system.</w:t>
            </w:r>
          </w:p>
          <w:p w14:paraId="1C0EAA33" w14:textId="79A42E01" w:rsidR="00637621" w:rsidRPr="00F241FC" w:rsidRDefault="00637621" w:rsidP="005B0C5F">
            <w:pPr>
              <w:rPr>
                <w:bCs/>
              </w:rPr>
            </w:pPr>
          </w:p>
          <w:p w14:paraId="2A85E782" w14:textId="18EEC391" w:rsidR="00637621" w:rsidRPr="00F241FC" w:rsidRDefault="00637621" w:rsidP="005B0C5F">
            <w:pPr>
              <w:rPr>
                <w:bCs/>
              </w:rPr>
            </w:pPr>
            <w:r w:rsidRPr="00F241FC">
              <w:rPr>
                <w:bCs/>
              </w:rPr>
              <w:t xml:space="preserve">Phase 2 has been going on for the past year. So far, they have printed and disseminated the March report, reconvened stakeholder groups to address priority action steps and obtained letter of support from the Commission on Behavioral Health Group. </w:t>
            </w:r>
          </w:p>
          <w:p w14:paraId="1AD14C59" w14:textId="6A6AAE6C" w:rsidR="00637621" w:rsidRPr="00F241FC" w:rsidRDefault="00637621" w:rsidP="005B0C5F">
            <w:pPr>
              <w:rPr>
                <w:bCs/>
              </w:rPr>
            </w:pPr>
          </w:p>
          <w:p w14:paraId="19B25900" w14:textId="6F6F92B9" w:rsidR="00637621" w:rsidRPr="00F241FC" w:rsidRDefault="00637621" w:rsidP="005B0C5F">
            <w:pPr>
              <w:rPr>
                <w:bCs/>
              </w:rPr>
            </w:pPr>
            <w:r w:rsidRPr="00F241FC">
              <w:rPr>
                <w:bCs/>
              </w:rPr>
              <w:t xml:space="preserve">Progress Update: Stakeholder groups and other groups are planning and performing work aligned with strategic alignment priorities, Children - WRAP development with MCPS, </w:t>
            </w:r>
            <w:proofErr w:type="spellStart"/>
            <w:r w:rsidRPr="00F241FC">
              <w:rPr>
                <w:bCs/>
              </w:rPr>
              <w:t>BtheOne</w:t>
            </w:r>
            <w:proofErr w:type="spellEnd"/>
            <w:r w:rsidRPr="00F241FC">
              <w:rPr>
                <w:bCs/>
              </w:rPr>
              <w:t xml:space="preserve"> 2.0 launched, increased Mental Health First Aid </w:t>
            </w:r>
            <w:r w:rsidR="00F241FC" w:rsidRPr="00F241FC">
              <w:rPr>
                <w:bCs/>
              </w:rPr>
              <w:t xml:space="preserve">(MHFA) </w:t>
            </w:r>
            <w:r w:rsidRPr="00F241FC">
              <w:rPr>
                <w:bCs/>
              </w:rPr>
              <w:t xml:space="preserve">training for PTAs and school personnel, exploration of research </w:t>
            </w:r>
            <w:r w:rsidRPr="00F241FC">
              <w:rPr>
                <w:bCs/>
              </w:rPr>
              <w:lastRenderedPageBreak/>
              <w:t>and data to match children with adult mentors; Adults – HM and Collaboration Council ar</w:t>
            </w:r>
            <w:r w:rsidR="00F241FC" w:rsidRPr="00F241FC">
              <w:rPr>
                <w:bCs/>
              </w:rPr>
              <w:t xml:space="preserve">e teaming to enhance </w:t>
            </w:r>
            <w:proofErr w:type="spellStart"/>
            <w:r w:rsidR="00F241FC" w:rsidRPr="00F241FC">
              <w:rPr>
                <w:bCs/>
              </w:rPr>
              <w:t>info</w:t>
            </w:r>
            <w:r w:rsidRPr="00F241FC">
              <w:rPr>
                <w:bCs/>
              </w:rPr>
              <w:t>Montgomery</w:t>
            </w:r>
            <w:proofErr w:type="spellEnd"/>
            <w:r w:rsidRPr="00F241FC">
              <w:rPr>
                <w:bCs/>
              </w:rPr>
              <w:t xml:space="preserve">, “The S Word” screening through collaboration with </w:t>
            </w:r>
            <w:proofErr w:type="spellStart"/>
            <w:r w:rsidRPr="00F241FC">
              <w:rPr>
                <w:bCs/>
              </w:rPr>
              <w:t>EveryMind</w:t>
            </w:r>
            <w:proofErr w:type="spellEnd"/>
            <w:r w:rsidRPr="00F241FC">
              <w:rPr>
                <w:bCs/>
              </w:rPr>
              <w:t xml:space="preserve"> and hospitals, </w:t>
            </w:r>
            <w:r w:rsidR="00F241FC" w:rsidRPr="00F241FC">
              <w:rPr>
                <w:bCs/>
              </w:rPr>
              <w:t xml:space="preserve">increased staff and capacity of STEER and Mental Health Court, </w:t>
            </w:r>
            <w:proofErr w:type="spellStart"/>
            <w:r w:rsidR="00F241FC" w:rsidRPr="00F241FC">
              <w:rPr>
                <w:bCs/>
              </w:rPr>
              <w:t>NarCan</w:t>
            </w:r>
            <w:proofErr w:type="spellEnd"/>
            <w:r w:rsidR="00F241FC" w:rsidRPr="00F241FC">
              <w:rPr>
                <w:bCs/>
              </w:rPr>
              <w:t xml:space="preserve"> administration training and a pilot for suicide therapy groups was submitted; Seniors – senior focused MHFA trainings, bringing arts to seniors to combat loneliness and social isolation, and proposal development for mobile behavioral health treatment.</w:t>
            </w:r>
          </w:p>
          <w:p w14:paraId="265CBACB" w14:textId="4E76D3B0" w:rsidR="00F241FC" w:rsidRPr="00F241FC" w:rsidRDefault="00F241FC" w:rsidP="005B0C5F">
            <w:pPr>
              <w:rPr>
                <w:bCs/>
              </w:rPr>
            </w:pPr>
          </w:p>
          <w:p w14:paraId="510B9DCE" w14:textId="12B3F645" w:rsidR="005B0C5F" w:rsidRPr="00F241FC" w:rsidRDefault="00F241FC" w:rsidP="005B0C5F">
            <w:pPr>
              <w:rPr>
                <w:bCs/>
              </w:rPr>
            </w:pPr>
            <w:r w:rsidRPr="00F241FC">
              <w:rPr>
                <w:bCs/>
              </w:rPr>
              <w:t>Next Steps: reconvene all groups in Spring 2019 to evaluate processes and review priorities</w:t>
            </w:r>
          </w:p>
        </w:tc>
        <w:tc>
          <w:tcPr>
            <w:tcW w:w="3312" w:type="dxa"/>
            <w:tcBorders>
              <w:top w:val="single" w:sz="4" w:space="0" w:color="808080" w:themeColor="text1" w:themeTint="7F"/>
              <w:bottom w:val="single" w:sz="4" w:space="0" w:color="auto"/>
            </w:tcBorders>
          </w:tcPr>
          <w:p w14:paraId="0EA82BF6" w14:textId="7821464A" w:rsidR="00B80B68" w:rsidRPr="00F241FC" w:rsidRDefault="00637621" w:rsidP="000C25A3">
            <w:pPr>
              <w:rPr>
                <w:bCs/>
                <w:color w:val="FF0000"/>
              </w:rPr>
            </w:pPr>
            <w:r>
              <w:rPr>
                <w:bCs/>
              </w:rPr>
              <w:lastRenderedPageBreak/>
              <w:t>Dr. Vidas will send PowerPoint slides to Karen</w:t>
            </w:r>
            <w:r w:rsidR="00F241FC">
              <w:rPr>
                <w:bCs/>
              </w:rPr>
              <w:t xml:space="preserve"> and send out information about the Senior Workgroup</w:t>
            </w:r>
          </w:p>
          <w:p w14:paraId="2954086A" w14:textId="1AF111F0" w:rsidR="00B80B68" w:rsidRDefault="00B80B68" w:rsidP="000C25A3">
            <w:pPr>
              <w:rPr>
                <w:b/>
                <w:bCs/>
              </w:rPr>
            </w:pPr>
          </w:p>
          <w:p w14:paraId="4FA1F88B" w14:textId="77777777" w:rsidR="00B80B68" w:rsidRDefault="00B80B68" w:rsidP="000C25A3">
            <w:pPr>
              <w:rPr>
                <w:b/>
                <w:bCs/>
              </w:rPr>
            </w:pPr>
          </w:p>
        </w:tc>
      </w:tr>
      <w:tr w:rsidR="005B0C5F" w:rsidRPr="007E3027" w14:paraId="7AC9A930" w14:textId="77777777" w:rsidTr="4AFDF4D0">
        <w:trPr>
          <w:trHeight w:val="701"/>
          <w:jc w:val="center"/>
        </w:trPr>
        <w:tc>
          <w:tcPr>
            <w:tcW w:w="2695" w:type="dxa"/>
          </w:tcPr>
          <w:p w14:paraId="5A21EC8E" w14:textId="77777777" w:rsidR="005B0C5F" w:rsidRPr="00B35F14" w:rsidRDefault="005B0C5F" w:rsidP="00B35F14">
            <w:pPr>
              <w:rPr>
                <w:rFonts w:eastAsia="Arial Unicode MS"/>
                <w:b/>
                <w:bCs/>
              </w:rPr>
            </w:pPr>
            <w:r w:rsidRPr="00B35F14">
              <w:rPr>
                <w:rFonts w:eastAsia="Arial Unicode MS"/>
                <w:b/>
                <w:bCs/>
              </w:rPr>
              <w:t>Healthy Montgomery Workgroups</w:t>
            </w:r>
            <w:r w:rsidRPr="00B35F14">
              <w:rPr>
                <w:rFonts w:eastAsia="Arial Unicode MS"/>
                <w:bCs/>
              </w:rPr>
              <w:t xml:space="preserve"> – </w:t>
            </w:r>
            <w:r w:rsidRPr="00B35F14">
              <w:rPr>
                <w:rFonts w:eastAsia="Arial Unicode MS"/>
                <w:b/>
                <w:bCs/>
              </w:rPr>
              <w:t>Updates</w:t>
            </w:r>
          </w:p>
          <w:p w14:paraId="627CE8D0" w14:textId="77777777" w:rsidR="005B0C5F" w:rsidRDefault="005B0C5F" w:rsidP="00F210CF">
            <w:pPr>
              <w:contextualSpacing/>
            </w:pPr>
          </w:p>
          <w:p w14:paraId="6CFC5C9C" w14:textId="77777777" w:rsidR="005B0C5F" w:rsidRPr="001116CF" w:rsidRDefault="005B0C5F" w:rsidP="00C138B8">
            <w:pPr>
              <w:contextualSpacing/>
              <w:rPr>
                <w:i/>
              </w:rPr>
            </w:pPr>
            <w:r w:rsidRPr="001116CF">
              <w:rPr>
                <w:i/>
              </w:rPr>
              <w:t>Health in All Policies</w:t>
            </w:r>
            <w:r>
              <w:rPr>
                <w:i/>
              </w:rPr>
              <w:t>:</w:t>
            </w:r>
          </w:p>
          <w:p w14:paraId="2879BFD7" w14:textId="77777777" w:rsidR="005B0C5F" w:rsidRPr="001116CF" w:rsidRDefault="005B0C5F" w:rsidP="00F210CF">
            <w:pPr>
              <w:contextualSpacing/>
              <w:rPr>
                <w:i/>
              </w:rPr>
            </w:pPr>
            <w:r w:rsidRPr="001116CF">
              <w:rPr>
                <w:i/>
              </w:rPr>
              <w:t>Amy Lindsey</w:t>
            </w:r>
          </w:p>
          <w:p w14:paraId="61C1559F" w14:textId="77777777" w:rsidR="005B0C5F" w:rsidRPr="001116CF" w:rsidRDefault="005B0C5F" w:rsidP="00F210CF">
            <w:pPr>
              <w:contextualSpacing/>
              <w:rPr>
                <w:i/>
              </w:rPr>
            </w:pPr>
          </w:p>
          <w:p w14:paraId="55A52295" w14:textId="77777777" w:rsidR="005B0C5F" w:rsidRDefault="005B0C5F" w:rsidP="00F210CF">
            <w:pPr>
              <w:contextualSpacing/>
              <w:rPr>
                <w:i/>
              </w:rPr>
            </w:pPr>
          </w:p>
          <w:p w14:paraId="3B2C9F92" w14:textId="77777777" w:rsidR="005B0C5F" w:rsidRDefault="005B0C5F" w:rsidP="00F210CF">
            <w:pPr>
              <w:contextualSpacing/>
              <w:rPr>
                <w:i/>
              </w:rPr>
            </w:pPr>
          </w:p>
          <w:p w14:paraId="39F27E07" w14:textId="77777777" w:rsidR="005B0C5F" w:rsidRDefault="005B0C5F" w:rsidP="00F210CF">
            <w:pPr>
              <w:contextualSpacing/>
              <w:rPr>
                <w:i/>
              </w:rPr>
            </w:pPr>
          </w:p>
          <w:p w14:paraId="26D9B227" w14:textId="77777777" w:rsidR="005B0C5F" w:rsidRDefault="005B0C5F" w:rsidP="00F210CF">
            <w:pPr>
              <w:contextualSpacing/>
              <w:rPr>
                <w:i/>
              </w:rPr>
            </w:pPr>
          </w:p>
          <w:p w14:paraId="08945352" w14:textId="77777777" w:rsidR="005B0C5F" w:rsidRDefault="005B0C5F" w:rsidP="00F210CF">
            <w:pPr>
              <w:contextualSpacing/>
              <w:rPr>
                <w:i/>
              </w:rPr>
            </w:pPr>
          </w:p>
          <w:p w14:paraId="3D4D1967" w14:textId="1D8F2BD0" w:rsidR="005B0C5F" w:rsidRDefault="005B0C5F" w:rsidP="00F210CF">
            <w:pPr>
              <w:contextualSpacing/>
              <w:rPr>
                <w:i/>
              </w:rPr>
            </w:pPr>
            <w:r>
              <w:rPr>
                <w:i/>
              </w:rPr>
              <w:t xml:space="preserve">EWBA/TCI: </w:t>
            </w:r>
            <w:r w:rsidR="005D1A9D">
              <w:rPr>
                <w:i/>
              </w:rPr>
              <w:t>Michelle Caruso</w:t>
            </w:r>
          </w:p>
          <w:p w14:paraId="51D44920" w14:textId="77777777" w:rsidR="005B0C5F" w:rsidRDefault="005B0C5F" w:rsidP="00F210CF">
            <w:pPr>
              <w:contextualSpacing/>
              <w:rPr>
                <w:i/>
              </w:rPr>
            </w:pPr>
          </w:p>
          <w:p w14:paraId="21EBDB78" w14:textId="77777777" w:rsidR="009D7C5B" w:rsidRDefault="009D7C5B" w:rsidP="4AFDF4D0">
            <w:pPr>
              <w:contextualSpacing/>
              <w:rPr>
                <w:i/>
                <w:iCs/>
              </w:rPr>
            </w:pPr>
          </w:p>
          <w:p w14:paraId="5806401E" w14:textId="2F927DAB" w:rsidR="005B0C5F" w:rsidRDefault="4AFDF4D0" w:rsidP="4AFDF4D0">
            <w:pPr>
              <w:contextualSpacing/>
              <w:rPr>
                <w:i/>
                <w:iCs/>
                <w:color w:val="FF0000"/>
              </w:rPr>
            </w:pPr>
            <w:r w:rsidRPr="4AFDF4D0">
              <w:rPr>
                <w:i/>
                <w:iCs/>
              </w:rPr>
              <w:t xml:space="preserve">Hospital Workgroup: </w:t>
            </w:r>
          </w:p>
          <w:p w14:paraId="02D6A388" w14:textId="77777777" w:rsidR="005B0C5F" w:rsidRDefault="005B0C5F" w:rsidP="00F210CF">
            <w:pPr>
              <w:contextualSpacing/>
            </w:pPr>
          </w:p>
          <w:p w14:paraId="6D47CA72" w14:textId="269639FE" w:rsidR="005B0C5F" w:rsidRDefault="005B0C5F" w:rsidP="00AB5B4B">
            <w:pPr>
              <w:rPr>
                <w:b/>
                <w:bCs/>
              </w:rPr>
            </w:pPr>
          </w:p>
        </w:tc>
        <w:tc>
          <w:tcPr>
            <w:tcW w:w="8010" w:type="dxa"/>
          </w:tcPr>
          <w:p w14:paraId="2CB49287" w14:textId="77777777" w:rsidR="005B0C5F" w:rsidRPr="00F241FC" w:rsidRDefault="005B0C5F" w:rsidP="00F210CF">
            <w:pPr>
              <w:tabs>
                <w:tab w:val="left" w:pos="432"/>
              </w:tabs>
            </w:pPr>
          </w:p>
          <w:p w14:paraId="2666137F" w14:textId="77777777" w:rsidR="005B0C5F" w:rsidRPr="00F241FC" w:rsidRDefault="005B0C5F" w:rsidP="00872F08">
            <w:pPr>
              <w:tabs>
                <w:tab w:val="left" w:pos="432"/>
              </w:tabs>
            </w:pPr>
          </w:p>
          <w:p w14:paraId="3506A96F" w14:textId="77777777" w:rsidR="005B0C5F" w:rsidRPr="00F241FC" w:rsidRDefault="005B0C5F" w:rsidP="00872F08">
            <w:pPr>
              <w:tabs>
                <w:tab w:val="left" w:pos="432"/>
              </w:tabs>
            </w:pPr>
          </w:p>
          <w:p w14:paraId="5B9EC6F0" w14:textId="48DFD076" w:rsidR="005B0C5F" w:rsidRPr="00F241FC" w:rsidRDefault="00F241FC" w:rsidP="00872F08">
            <w:pPr>
              <w:tabs>
                <w:tab w:val="left" w:pos="432"/>
              </w:tabs>
            </w:pPr>
            <w:r>
              <w:t>There is an opportunity to include health</w:t>
            </w:r>
            <w:r w:rsidR="005D1A9D">
              <w:t xml:space="preserve"> (i.e. how will future changes in the county impact health?) </w:t>
            </w:r>
            <w:r>
              <w:t xml:space="preserve"> in the General Plan document update. Amy suggested that </w:t>
            </w:r>
            <w:proofErr w:type="spellStart"/>
            <w:r>
              <w:t>HiAP</w:t>
            </w:r>
            <w:proofErr w:type="spellEnd"/>
            <w:r>
              <w:t xml:space="preserve"> be involved in this</w:t>
            </w:r>
            <w:r w:rsidR="005D1A9D">
              <w:t>. The project is in its early stages, however to ensure that health in included, the Planning Department will need to buy-in. So far, interviews with different agencies have been done, and they are looking to do more outreach.</w:t>
            </w:r>
          </w:p>
          <w:p w14:paraId="7542C731" w14:textId="77777777" w:rsidR="005B0C5F" w:rsidRPr="00F241FC" w:rsidRDefault="005B0C5F" w:rsidP="00872F08">
            <w:pPr>
              <w:tabs>
                <w:tab w:val="left" w:pos="432"/>
              </w:tabs>
            </w:pPr>
          </w:p>
          <w:p w14:paraId="1DE0931F" w14:textId="77777777" w:rsidR="005B0C5F" w:rsidRPr="00F241FC" w:rsidRDefault="005B0C5F" w:rsidP="00872F08">
            <w:pPr>
              <w:tabs>
                <w:tab w:val="left" w:pos="432"/>
              </w:tabs>
            </w:pPr>
          </w:p>
          <w:p w14:paraId="260C9AB5" w14:textId="21AE678F" w:rsidR="005D1A9D" w:rsidRPr="00E26426" w:rsidRDefault="4AFDF4D0" w:rsidP="4AFDF4D0">
            <w:pPr>
              <w:tabs>
                <w:tab w:val="left" w:pos="432"/>
              </w:tabs>
            </w:pPr>
            <w:r>
              <w:t xml:space="preserve">3 abstracts were </w:t>
            </w:r>
            <w:r w:rsidRPr="00E26426">
              <w:t>submitted to the National Network of Public Health Institutes. Working on becoming more collaborative with various sectors within TCI</w:t>
            </w:r>
          </w:p>
          <w:p w14:paraId="501C8538" w14:textId="712F8A89" w:rsidR="005D1A9D" w:rsidRPr="00E26426" w:rsidRDefault="005D1A9D" w:rsidP="00872F08">
            <w:pPr>
              <w:tabs>
                <w:tab w:val="left" w:pos="432"/>
              </w:tabs>
            </w:pPr>
          </w:p>
          <w:p w14:paraId="47E297C4" w14:textId="77777777" w:rsidR="005D1A9D" w:rsidRPr="00F241FC" w:rsidRDefault="005D1A9D" w:rsidP="00872F08">
            <w:pPr>
              <w:tabs>
                <w:tab w:val="left" w:pos="432"/>
              </w:tabs>
            </w:pPr>
          </w:p>
          <w:p w14:paraId="1BA9E802" w14:textId="3D9C0BA1" w:rsidR="005B0C5F" w:rsidRPr="00FA3AF7" w:rsidRDefault="4AFDF4D0" w:rsidP="00872F08">
            <w:pPr>
              <w:tabs>
                <w:tab w:val="left" w:pos="432"/>
              </w:tabs>
            </w:pPr>
            <w:r>
              <w:t xml:space="preserve">The workgroup has been primary working in behavioral health. In addition to “The S-Word” </w:t>
            </w:r>
            <w:r w:rsidRPr="00FA3AF7">
              <w:t xml:space="preserve">screening, they are trying to map behavioral health data </w:t>
            </w:r>
            <w:r w:rsidRPr="00FA3AF7">
              <w:lastRenderedPageBreak/>
              <w:t xml:space="preserve">compared to availability and need to identify how to better meet the needs of MC residents. </w:t>
            </w:r>
          </w:p>
          <w:p w14:paraId="762E615C" w14:textId="7F4C49B5" w:rsidR="005B0C5F" w:rsidRPr="00F241FC" w:rsidRDefault="005B0C5F" w:rsidP="00AB5B4B"/>
        </w:tc>
        <w:tc>
          <w:tcPr>
            <w:tcW w:w="3312" w:type="dxa"/>
          </w:tcPr>
          <w:p w14:paraId="1E90B826" w14:textId="77777777" w:rsidR="005B0C5F" w:rsidRPr="00003379" w:rsidRDefault="005B0C5F" w:rsidP="00F210CF"/>
          <w:p w14:paraId="30F55735" w14:textId="77777777" w:rsidR="005B0C5F" w:rsidRDefault="005B0C5F" w:rsidP="00F210CF">
            <w:pPr>
              <w:rPr>
                <w:b/>
                <w:bCs/>
              </w:rPr>
            </w:pPr>
          </w:p>
          <w:p w14:paraId="4F1F5815" w14:textId="77777777" w:rsidR="005B0C5F" w:rsidRDefault="005B0C5F" w:rsidP="00F210CF">
            <w:pPr>
              <w:rPr>
                <w:b/>
                <w:bCs/>
              </w:rPr>
            </w:pPr>
          </w:p>
          <w:p w14:paraId="0082F094" w14:textId="77777777" w:rsidR="005B0C5F" w:rsidRDefault="005B0C5F" w:rsidP="00F210CF">
            <w:pPr>
              <w:rPr>
                <w:b/>
                <w:bCs/>
              </w:rPr>
            </w:pPr>
          </w:p>
          <w:p w14:paraId="3A54142A" w14:textId="77777777" w:rsidR="005B0C5F" w:rsidRDefault="005B0C5F" w:rsidP="00F210CF">
            <w:pPr>
              <w:rPr>
                <w:b/>
                <w:bCs/>
              </w:rPr>
            </w:pPr>
          </w:p>
          <w:p w14:paraId="46966427" w14:textId="77777777" w:rsidR="005B0C5F" w:rsidRPr="00970945" w:rsidRDefault="005B0C5F" w:rsidP="00FA59A0">
            <w:r w:rsidRPr="00970945">
              <w:rPr>
                <w:bCs/>
              </w:rPr>
              <w:t xml:space="preserve">N/A </w:t>
            </w:r>
          </w:p>
          <w:p w14:paraId="128D09C2" w14:textId="77777777" w:rsidR="005B0C5F" w:rsidRDefault="005B0C5F" w:rsidP="00F210CF">
            <w:pPr>
              <w:rPr>
                <w:b/>
                <w:bCs/>
              </w:rPr>
            </w:pPr>
          </w:p>
          <w:p w14:paraId="47BC05EF" w14:textId="77777777" w:rsidR="005B0C5F" w:rsidRDefault="005B0C5F" w:rsidP="00F210CF">
            <w:pPr>
              <w:rPr>
                <w:b/>
                <w:bCs/>
              </w:rPr>
            </w:pPr>
          </w:p>
          <w:p w14:paraId="133C6CFB" w14:textId="77777777" w:rsidR="005B0C5F" w:rsidRDefault="005B0C5F" w:rsidP="00F210CF">
            <w:pPr>
              <w:rPr>
                <w:b/>
                <w:bCs/>
              </w:rPr>
            </w:pPr>
          </w:p>
          <w:p w14:paraId="102D93C8" w14:textId="77777777" w:rsidR="005B0C5F" w:rsidRDefault="005B0C5F" w:rsidP="00F210CF">
            <w:pPr>
              <w:rPr>
                <w:b/>
                <w:bCs/>
              </w:rPr>
            </w:pPr>
          </w:p>
          <w:p w14:paraId="3F8B14C8" w14:textId="77777777" w:rsidR="005B0C5F" w:rsidRDefault="005B0C5F" w:rsidP="00F210CF">
            <w:pPr>
              <w:rPr>
                <w:b/>
              </w:rPr>
            </w:pPr>
          </w:p>
          <w:p w14:paraId="53D70438" w14:textId="60364F65" w:rsidR="005B0C5F" w:rsidRPr="00425D46" w:rsidRDefault="005B0C5F" w:rsidP="00F9151C"/>
        </w:tc>
      </w:tr>
      <w:tr w:rsidR="005B0C5F" w:rsidRPr="007E3027" w14:paraId="176E13B2" w14:textId="77777777" w:rsidTr="4AFDF4D0">
        <w:trPr>
          <w:trHeight w:val="863"/>
          <w:jc w:val="center"/>
        </w:trPr>
        <w:tc>
          <w:tcPr>
            <w:tcW w:w="2695" w:type="dxa"/>
          </w:tcPr>
          <w:p w14:paraId="55A90E2D" w14:textId="626F49DD" w:rsidR="005B0C5F" w:rsidRDefault="005B0C5F" w:rsidP="00FA59A0">
            <w:pPr>
              <w:contextualSpacing/>
              <w:rPr>
                <w:i/>
                <w:iCs/>
              </w:rPr>
            </w:pPr>
            <w:r>
              <w:rPr>
                <w:rFonts w:eastAsia="Arial Unicode MS"/>
                <w:b/>
                <w:bCs/>
              </w:rPr>
              <w:t>Reboot Survey/2019 Planning</w:t>
            </w:r>
            <w:r>
              <w:rPr>
                <w:i/>
                <w:iCs/>
              </w:rPr>
              <w:t xml:space="preserve"> </w:t>
            </w:r>
            <w:r w:rsidRPr="00230505">
              <w:rPr>
                <w:i/>
                <w:iCs/>
              </w:rPr>
              <w:t xml:space="preserve">Co-Chairs </w:t>
            </w:r>
            <w:r>
              <w:rPr>
                <w:i/>
                <w:iCs/>
              </w:rPr>
              <w:t>J. DeCarlo &amp; T. Gayles</w:t>
            </w:r>
          </w:p>
          <w:p w14:paraId="7918EC4D" w14:textId="77777777" w:rsidR="005B0C5F" w:rsidRDefault="005B0C5F" w:rsidP="003A1FC4">
            <w:pPr>
              <w:contextualSpacing/>
              <w:rPr>
                <w:rFonts w:eastAsia="Arial Unicode MS"/>
                <w:bCs/>
              </w:rPr>
            </w:pPr>
          </w:p>
          <w:p w14:paraId="2319829F" w14:textId="77777777" w:rsidR="001B4538" w:rsidRDefault="001B4538" w:rsidP="003A1FC4">
            <w:pPr>
              <w:contextualSpacing/>
              <w:rPr>
                <w:rFonts w:eastAsia="Arial Unicode MS"/>
                <w:bCs/>
              </w:rPr>
            </w:pPr>
          </w:p>
          <w:p w14:paraId="0E55A979" w14:textId="6330FF90" w:rsidR="001B4538" w:rsidRPr="001B4538" w:rsidRDefault="001B4538" w:rsidP="003A1FC4">
            <w:pPr>
              <w:contextualSpacing/>
              <w:rPr>
                <w:rFonts w:eastAsia="Arial Unicode MS"/>
                <w:bCs/>
                <w:i/>
              </w:rPr>
            </w:pPr>
            <w:r w:rsidRPr="001B4538">
              <w:rPr>
                <w:rFonts w:eastAsia="Arial Unicode MS"/>
                <w:bCs/>
                <w:i/>
              </w:rPr>
              <w:t xml:space="preserve">Hospital </w:t>
            </w:r>
            <w:r w:rsidR="007136EA">
              <w:rPr>
                <w:rFonts w:eastAsia="Arial Unicode MS"/>
                <w:bCs/>
                <w:i/>
              </w:rPr>
              <w:t>Community Benefits Report: Chunfu Liu</w:t>
            </w:r>
          </w:p>
        </w:tc>
        <w:tc>
          <w:tcPr>
            <w:tcW w:w="8010" w:type="dxa"/>
          </w:tcPr>
          <w:p w14:paraId="2CA41D93" w14:textId="1CA25B55" w:rsidR="005B0C5F" w:rsidRDefault="005D1A9D" w:rsidP="00AC32EE">
            <w:pPr>
              <w:contextualSpacing/>
              <w:rPr>
                <w:rFonts w:eastAsia="Arial Unicode MS"/>
                <w:bCs/>
              </w:rPr>
            </w:pPr>
            <w:r>
              <w:rPr>
                <w:rFonts w:eastAsia="Arial Unicode MS"/>
                <w:bCs/>
              </w:rPr>
              <w:t xml:space="preserve">There is </w:t>
            </w:r>
            <w:r w:rsidR="007136EA">
              <w:rPr>
                <w:rFonts w:eastAsia="Arial Unicode MS"/>
                <w:bCs/>
              </w:rPr>
              <w:t>priority shift</w:t>
            </w:r>
            <w:r>
              <w:rPr>
                <w:rFonts w:eastAsia="Arial Unicode MS"/>
                <w:bCs/>
              </w:rPr>
              <w:t xml:space="preserve"> to the lens </w:t>
            </w:r>
            <w:r w:rsidR="007136EA">
              <w:rPr>
                <w:rFonts w:eastAsia="Arial Unicode MS"/>
                <w:bCs/>
              </w:rPr>
              <w:t>perspective</w:t>
            </w:r>
            <w:r>
              <w:rPr>
                <w:rFonts w:eastAsia="Arial Unicode MS"/>
                <w:bCs/>
              </w:rPr>
              <w:t xml:space="preserve">. </w:t>
            </w:r>
            <w:r w:rsidR="001B4538">
              <w:rPr>
                <w:rFonts w:eastAsia="Arial Unicode MS"/>
                <w:bCs/>
              </w:rPr>
              <w:t>Feedback on e</w:t>
            </w:r>
            <w:r>
              <w:rPr>
                <w:rFonts w:eastAsia="Arial Unicode MS"/>
                <w:bCs/>
              </w:rPr>
              <w:t>quity, surveillance data</w:t>
            </w:r>
            <w:r w:rsidR="001B4538">
              <w:rPr>
                <w:rFonts w:eastAsia="Arial Unicode MS"/>
                <w:bCs/>
              </w:rPr>
              <w:t>, social determinants of health and access (to insurance and care based on varying personal/geographic characteristics) was considered.</w:t>
            </w:r>
          </w:p>
          <w:p w14:paraId="2F0F636D" w14:textId="77777777" w:rsidR="005B0C5F" w:rsidRDefault="005B0C5F" w:rsidP="00425D46">
            <w:pPr>
              <w:contextualSpacing/>
              <w:rPr>
                <w:rFonts w:eastAsia="Arial Unicode MS"/>
                <w:bCs/>
              </w:rPr>
            </w:pPr>
          </w:p>
          <w:p w14:paraId="721AF71E" w14:textId="77777777" w:rsidR="001B4538" w:rsidRDefault="001B4538" w:rsidP="001B4538">
            <w:pPr>
              <w:pStyle w:val="msolistparagraph0"/>
              <w:ind w:left="0"/>
              <w:rPr>
                <w:rFonts w:ascii="Times New Roman" w:hAnsi="Times New Roman"/>
                <w:sz w:val="24"/>
                <w:szCs w:val="24"/>
              </w:rPr>
            </w:pPr>
          </w:p>
          <w:p w14:paraId="72BC8E69" w14:textId="55AB57A4" w:rsidR="001B4538" w:rsidRDefault="001B4538" w:rsidP="001B4538">
            <w:pPr>
              <w:pStyle w:val="msolistparagraph0"/>
              <w:ind w:left="0"/>
              <w:rPr>
                <w:rFonts w:ascii="Times New Roman" w:hAnsi="Times New Roman"/>
                <w:sz w:val="24"/>
                <w:szCs w:val="24"/>
              </w:rPr>
            </w:pPr>
            <w:r>
              <w:rPr>
                <w:rFonts w:ascii="Times New Roman" w:hAnsi="Times New Roman"/>
                <w:sz w:val="24"/>
                <w:szCs w:val="24"/>
              </w:rPr>
              <w:t xml:space="preserve">Chunfu Liu briefly discussed the October Report on Healthy Montgomery Core Measures for Hospital Community Benefit Service Areas. The report provides temporal data for comparing the effectiveness of hospital initiatives and gives insight into best practices. There was discussion on included qualitative data in the report, as well as community level data. </w:t>
            </w:r>
          </w:p>
          <w:p w14:paraId="294E1B3A" w14:textId="77777777" w:rsidR="001B4538" w:rsidRDefault="001B4538" w:rsidP="001B4538">
            <w:pPr>
              <w:pStyle w:val="msolistparagraph0"/>
              <w:ind w:left="0"/>
              <w:rPr>
                <w:rFonts w:ascii="Times New Roman" w:hAnsi="Times New Roman"/>
                <w:sz w:val="24"/>
                <w:szCs w:val="24"/>
              </w:rPr>
            </w:pPr>
          </w:p>
          <w:p w14:paraId="5DFFD23F" w14:textId="77777777" w:rsidR="001B4538" w:rsidRDefault="005B0C5F" w:rsidP="00AC32EE">
            <w:pPr>
              <w:contextualSpacing/>
              <w:rPr>
                <w:rFonts w:eastAsia="Arial Unicode MS"/>
                <w:bCs/>
              </w:rPr>
            </w:pPr>
            <w:r>
              <w:rPr>
                <w:rFonts w:eastAsia="Arial Unicode MS"/>
                <w:bCs/>
              </w:rPr>
              <w:t xml:space="preserve">There was continued discussion </w:t>
            </w:r>
            <w:r w:rsidR="001B4538">
              <w:rPr>
                <w:rFonts w:eastAsia="Arial Unicode MS"/>
                <w:bCs/>
              </w:rPr>
              <w:t xml:space="preserve">on data sharing and inclusion of qualitative data. Behavioral health was brought up as an example to triangulate data to create a broader, multipronged approach. </w:t>
            </w:r>
          </w:p>
          <w:p w14:paraId="1C03AB28" w14:textId="77777777" w:rsidR="001B4538" w:rsidRDefault="001B4538" w:rsidP="00AC32EE">
            <w:pPr>
              <w:contextualSpacing/>
              <w:rPr>
                <w:rFonts w:eastAsia="Arial Unicode MS"/>
                <w:bCs/>
              </w:rPr>
            </w:pPr>
          </w:p>
          <w:p w14:paraId="07533305" w14:textId="6A2F22E9" w:rsidR="005B0C5F" w:rsidRPr="007E3027" w:rsidRDefault="001B4538" w:rsidP="001B4538">
            <w:pPr>
              <w:contextualSpacing/>
            </w:pPr>
            <w:r>
              <w:rPr>
                <w:rFonts w:eastAsia="Arial Unicode MS"/>
                <w:bCs/>
              </w:rPr>
              <w:t xml:space="preserve">Dr. Gayles spoke about creating a clearer vision </w:t>
            </w:r>
            <w:r w:rsidR="00A552C0">
              <w:rPr>
                <w:rFonts w:eastAsia="Arial Unicode MS"/>
                <w:bCs/>
              </w:rPr>
              <w:t>of</w:t>
            </w:r>
            <w:r>
              <w:rPr>
                <w:rFonts w:eastAsia="Arial Unicode MS"/>
                <w:bCs/>
              </w:rPr>
              <w:t xml:space="preserve"> HM</w:t>
            </w:r>
            <w:r w:rsidR="00A552C0">
              <w:rPr>
                <w:rFonts w:eastAsia="Arial Unicode MS"/>
                <w:bCs/>
              </w:rPr>
              <w:t xml:space="preserve"> including creating county specific measures, being a leader of driving health-related c</w:t>
            </w:r>
            <w:r w:rsidR="007136EA">
              <w:rPr>
                <w:rFonts w:eastAsia="Arial Unicode MS"/>
                <w:bCs/>
              </w:rPr>
              <w:t xml:space="preserve">onversations and efforts in MC </w:t>
            </w:r>
            <w:r w:rsidR="00A552C0">
              <w:rPr>
                <w:rFonts w:eastAsia="Arial Unicode MS"/>
                <w:bCs/>
              </w:rPr>
              <w:t>and partnering with hospital and providers to improve health care delivery. Dr. Gayles mentioned the need to meet with the new HHS committee to gain information on needs, address redundancy in current efforts and brainstorm unique initiatives.</w:t>
            </w:r>
          </w:p>
        </w:tc>
        <w:tc>
          <w:tcPr>
            <w:tcW w:w="3312" w:type="dxa"/>
          </w:tcPr>
          <w:p w14:paraId="26E76DDA" w14:textId="4F3A0166" w:rsidR="00A552C0" w:rsidRDefault="005B0C5F" w:rsidP="00F210CF">
            <w:pPr>
              <w:rPr>
                <w:b/>
              </w:rPr>
            </w:pPr>
            <w:r>
              <w:rPr>
                <w:bCs/>
              </w:rPr>
              <w:t xml:space="preserve">HM staff will send copy of </w:t>
            </w:r>
            <w:proofErr w:type="spellStart"/>
            <w:r>
              <w:rPr>
                <w:bCs/>
              </w:rPr>
              <w:t>Chunfu’s</w:t>
            </w:r>
            <w:proofErr w:type="spellEnd"/>
            <w:r>
              <w:rPr>
                <w:bCs/>
              </w:rPr>
              <w:t xml:space="preserve"> analysis of HMSC approach. </w:t>
            </w:r>
          </w:p>
          <w:p w14:paraId="2684F503" w14:textId="77777777" w:rsidR="00A552C0" w:rsidRPr="00A552C0" w:rsidRDefault="00A552C0" w:rsidP="00A552C0"/>
          <w:p w14:paraId="163FC6ED" w14:textId="77777777" w:rsidR="00A552C0" w:rsidRPr="00A552C0" w:rsidRDefault="00A552C0" w:rsidP="00A552C0"/>
          <w:p w14:paraId="6D0E132E" w14:textId="77777777" w:rsidR="00A552C0" w:rsidRPr="00A552C0" w:rsidRDefault="00A552C0" w:rsidP="00A552C0"/>
          <w:p w14:paraId="16304383" w14:textId="77777777" w:rsidR="00A552C0" w:rsidRPr="00A552C0" w:rsidRDefault="00A552C0" w:rsidP="00A552C0"/>
          <w:p w14:paraId="5114C851" w14:textId="77777777" w:rsidR="00A552C0" w:rsidRPr="00A552C0" w:rsidRDefault="00A552C0" w:rsidP="00A552C0"/>
          <w:p w14:paraId="60CEDD97" w14:textId="77777777" w:rsidR="00A552C0" w:rsidRPr="00A552C0" w:rsidRDefault="00A552C0" w:rsidP="00A552C0"/>
          <w:p w14:paraId="5C75D5E9" w14:textId="77777777" w:rsidR="00A552C0" w:rsidRPr="00A552C0" w:rsidRDefault="00A552C0" w:rsidP="00A552C0"/>
          <w:p w14:paraId="13B01F39" w14:textId="77777777" w:rsidR="00A552C0" w:rsidRPr="00A552C0" w:rsidRDefault="00A552C0" w:rsidP="00A552C0"/>
          <w:p w14:paraId="376CAB43" w14:textId="77777777" w:rsidR="00A552C0" w:rsidRPr="00A552C0" w:rsidRDefault="00A552C0" w:rsidP="00A552C0"/>
          <w:p w14:paraId="2B8E903B" w14:textId="77777777" w:rsidR="00A552C0" w:rsidRPr="00A552C0" w:rsidRDefault="00A552C0" w:rsidP="00A552C0"/>
          <w:p w14:paraId="09C3570B" w14:textId="77777777" w:rsidR="00A552C0" w:rsidRPr="00A552C0" w:rsidRDefault="00A552C0" w:rsidP="00A552C0"/>
          <w:p w14:paraId="7F547361" w14:textId="25EEE723" w:rsidR="00A552C0" w:rsidRDefault="00A552C0" w:rsidP="00A552C0"/>
          <w:p w14:paraId="5925EEA6" w14:textId="1F413458" w:rsidR="00A552C0" w:rsidRDefault="00A552C0" w:rsidP="00A552C0"/>
          <w:p w14:paraId="2381C5E0" w14:textId="77777777" w:rsidR="005B0C5F" w:rsidRPr="00A552C0" w:rsidRDefault="005B0C5F" w:rsidP="00A552C0"/>
        </w:tc>
      </w:tr>
      <w:tr w:rsidR="005B0C5F" w:rsidRPr="007E3027" w14:paraId="232F566B" w14:textId="77777777" w:rsidTr="4AFDF4D0">
        <w:trPr>
          <w:trHeight w:val="755"/>
          <w:jc w:val="center"/>
        </w:trPr>
        <w:tc>
          <w:tcPr>
            <w:tcW w:w="2695" w:type="dxa"/>
          </w:tcPr>
          <w:p w14:paraId="6F2174DF" w14:textId="66F88D6E" w:rsidR="005B0C5F" w:rsidRDefault="005B0C5F" w:rsidP="00F210CF">
            <w:pPr>
              <w:contextualSpacing/>
              <w:rPr>
                <w:rFonts w:eastAsia="Arial Unicode MS"/>
                <w:b/>
                <w:bCs/>
              </w:rPr>
            </w:pPr>
            <w:r>
              <w:rPr>
                <w:rFonts w:eastAsia="Arial Unicode MS"/>
                <w:b/>
                <w:bCs/>
              </w:rPr>
              <w:t>Announcements</w:t>
            </w:r>
          </w:p>
        </w:tc>
        <w:tc>
          <w:tcPr>
            <w:tcW w:w="8010" w:type="dxa"/>
          </w:tcPr>
          <w:p w14:paraId="718D853F" w14:textId="470F7C79" w:rsidR="005B0C5F" w:rsidRDefault="00A552C0" w:rsidP="00AC32EE">
            <w:pPr>
              <w:contextualSpacing/>
              <w:rPr>
                <w:rFonts w:eastAsia="Arial Unicode MS"/>
                <w:bCs/>
              </w:rPr>
            </w:pPr>
            <w:r>
              <w:rPr>
                <w:rFonts w:eastAsia="Arial Unicode MS"/>
                <w:bCs/>
              </w:rPr>
              <w:t xml:space="preserve">Non-profit groups are hosting a send-off for Uma on 12/5. </w:t>
            </w:r>
            <w:r w:rsidR="005B0C5F">
              <w:rPr>
                <w:rFonts w:eastAsia="Arial Unicode MS"/>
                <w:bCs/>
              </w:rPr>
              <w:t xml:space="preserve"> </w:t>
            </w:r>
          </w:p>
        </w:tc>
        <w:tc>
          <w:tcPr>
            <w:tcW w:w="3312" w:type="dxa"/>
          </w:tcPr>
          <w:p w14:paraId="5D3DB400" w14:textId="7911578C" w:rsidR="005B0C5F" w:rsidRPr="00970945" w:rsidRDefault="005B0C5F" w:rsidP="00F210CF">
            <w:pPr>
              <w:rPr>
                <w:bCs/>
              </w:rPr>
            </w:pPr>
            <w:r>
              <w:rPr>
                <w:bCs/>
              </w:rPr>
              <w:t>N/A</w:t>
            </w:r>
          </w:p>
        </w:tc>
      </w:tr>
      <w:tr w:rsidR="005B0C5F" w:rsidRPr="007E3027" w14:paraId="05355A7E" w14:textId="77777777" w:rsidTr="4AFDF4D0">
        <w:trPr>
          <w:trHeight w:val="620"/>
          <w:jc w:val="center"/>
        </w:trPr>
        <w:tc>
          <w:tcPr>
            <w:tcW w:w="2695" w:type="dxa"/>
          </w:tcPr>
          <w:p w14:paraId="4608FAFE" w14:textId="77777777" w:rsidR="005B0C5F" w:rsidRDefault="005B0C5F" w:rsidP="00E14086">
            <w:pPr>
              <w:contextualSpacing/>
              <w:rPr>
                <w:i/>
                <w:iCs/>
              </w:rPr>
            </w:pPr>
            <w:r>
              <w:rPr>
                <w:rFonts w:eastAsia="Arial Unicode MS"/>
                <w:b/>
                <w:bCs/>
              </w:rPr>
              <w:lastRenderedPageBreak/>
              <w:t>Wrap-Up/Adjourn</w:t>
            </w:r>
            <w:r>
              <w:rPr>
                <w:rFonts w:eastAsia="Arial Unicode MS"/>
                <w:bCs/>
              </w:rPr>
              <w:t>,</w:t>
            </w:r>
            <w:r w:rsidRPr="00230505">
              <w:rPr>
                <w:i/>
                <w:iCs/>
              </w:rPr>
              <w:t xml:space="preserve"> </w:t>
            </w:r>
          </w:p>
          <w:p w14:paraId="7C89FB9A" w14:textId="37C6CDE2" w:rsidR="005B0C5F" w:rsidRPr="007136EA" w:rsidRDefault="005B0C5F" w:rsidP="00E14086">
            <w:pPr>
              <w:contextualSpacing/>
              <w:rPr>
                <w:i/>
                <w:iCs/>
              </w:rPr>
            </w:pPr>
            <w:r w:rsidRPr="00230505">
              <w:rPr>
                <w:i/>
                <w:iCs/>
              </w:rPr>
              <w:t xml:space="preserve">Co-Chairs </w:t>
            </w:r>
            <w:r>
              <w:rPr>
                <w:i/>
                <w:iCs/>
              </w:rPr>
              <w:t>J. DeCarlo</w:t>
            </w:r>
          </w:p>
        </w:tc>
        <w:tc>
          <w:tcPr>
            <w:tcW w:w="8010" w:type="dxa"/>
          </w:tcPr>
          <w:p w14:paraId="548631FD" w14:textId="11226FBB" w:rsidR="005B0C5F" w:rsidRDefault="005B0C5F" w:rsidP="00F210CF">
            <w:pPr>
              <w:contextualSpacing/>
              <w:rPr>
                <w:rFonts w:eastAsia="Arial Unicode MS"/>
                <w:bCs/>
              </w:rPr>
            </w:pPr>
            <w:r>
              <w:rPr>
                <w:rFonts w:eastAsia="Arial Unicode MS"/>
                <w:bCs/>
              </w:rPr>
              <w:t xml:space="preserve">The next Healthy Montgomery Steering Committee meeting will </w:t>
            </w:r>
            <w:r w:rsidR="001B4538">
              <w:rPr>
                <w:rFonts w:eastAsia="Arial Unicode MS"/>
                <w:bCs/>
              </w:rPr>
              <w:t xml:space="preserve">not be held at Ingleside at King Farm. Stay tuned for </w:t>
            </w:r>
            <w:r w:rsidR="00A552C0">
              <w:rPr>
                <w:rFonts w:eastAsia="Arial Unicode MS"/>
                <w:bCs/>
              </w:rPr>
              <w:t>the January 14</w:t>
            </w:r>
            <w:r w:rsidR="00A552C0" w:rsidRPr="00A552C0">
              <w:rPr>
                <w:rFonts w:eastAsia="Arial Unicode MS"/>
                <w:bCs/>
                <w:vertAlign w:val="superscript"/>
              </w:rPr>
              <w:t>th</w:t>
            </w:r>
            <w:r w:rsidR="00A552C0">
              <w:rPr>
                <w:rFonts w:eastAsia="Arial Unicode MS"/>
                <w:bCs/>
              </w:rPr>
              <w:t xml:space="preserve"> meeting location. </w:t>
            </w:r>
            <w:r w:rsidR="001B4538">
              <w:rPr>
                <w:rFonts w:eastAsia="Arial Unicode MS"/>
                <w:bCs/>
              </w:rPr>
              <w:t xml:space="preserve"> </w:t>
            </w:r>
          </w:p>
        </w:tc>
        <w:tc>
          <w:tcPr>
            <w:tcW w:w="3312" w:type="dxa"/>
          </w:tcPr>
          <w:p w14:paraId="7CB56C39" w14:textId="77777777" w:rsidR="005B0C5F" w:rsidRPr="00970945" w:rsidRDefault="005B0C5F" w:rsidP="00F210CF">
            <w:r w:rsidRPr="00970945">
              <w:rPr>
                <w:bCs/>
              </w:rPr>
              <w:t xml:space="preserve">N/A </w:t>
            </w:r>
          </w:p>
          <w:p w14:paraId="3B38983E" w14:textId="2D5B3364" w:rsidR="005B0C5F" w:rsidRPr="00970945" w:rsidRDefault="005B0C5F" w:rsidP="00F210CF">
            <w:pPr>
              <w:rPr>
                <w:bCs/>
              </w:rPr>
            </w:pPr>
          </w:p>
        </w:tc>
      </w:tr>
    </w:tbl>
    <w:p w14:paraId="76471A26" w14:textId="7744B197" w:rsidR="00425D46" w:rsidRPr="007E3027" w:rsidRDefault="00425D46" w:rsidP="00B35F14"/>
    <w:sectPr w:rsidR="00425D46" w:rsidRPr="007E3027" w:rsidSect="00AB47B4">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604C5" w14:textId="77777777" w:rsidR="00756AC8" w:rsidRDefault="00756AC8">
      <w:r>
        <w:separator/>
      </w:r>
    </w:p>
  </w:endnote>
  <w:endnote w:type="continuationSeparator" w:id="0">
    <w:p w14:paraId="097FA081" w14:textId="77777777" w:rsidR="00756AC8" w:rsidRDefault="00756AC8">
      <w:r>
        <w:continuationSeparator/>
      </w:r>
    </w:p>
  </w:endnote>
  <w:endnote w:type="continuationNotice" w:id="1">
    <w:p w14:paraId="487A5E29" w14:textId="77777777" w:rsidR="00756AC8" w:rsidRDefault="00756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34E2" w14:textId="2D074938" w:rsidR="007310D1" w:rsidRPr="00B72680" w:rsidRDefault="007310D1" w:rsidP="008F494B">
    <w:pPr>
      <w:pStyle w:val="Footer"/>
      <w:tabs>
        <w:tab w:val="clear" w:pos="4320"/>
        <w:tab w:val="clear" w:pos="8640"/>
        <w:tab w:val="center" w:pos="6480"/>
        <w:tab w:val="right" w:pos="12960"/>
      </w:tabs>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D8A12" w14:textId="77777777" w:rsidR="00756AC8" w:rsidRDefault="00756AC8">
      <w:r>
        <w:separator/>
      </w:r>
    </w:p>
  </w:footnote>
  <w:footnote w:type="continuationSeparator" w:id="0">
    <w:p w14:paraId="6E554B7A" w14:textId="77777777" w:rsidR="00756AC8" w:rsidRDefault="00756AC8">
      <w:r>
        <w:continuationSeparator/>
      </w:r>
    </w:p>
  </w:footnote>
  <w:footnote w:type="continuationNotice" w:id="1">
    <w:p w14:paraId="25829416" w14:textId="77777777" w:rsidR="00756AC8" w:rsidRDefault="00756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5534" w14:textId="052DEFB6" w:rsidR="00E14086" w:rsidRDefault="00E14086" w:rsidP="00E14086">
    <w:pPr>
      <w:contextualSpacing/>
      <w:rPr>
        <w:b/>
        <w:bCs/>
        <w:sz w:val="28"/>
        <w:szCs w:val="28"/>
      </w:rPr>
    </w:pPr>
  </w:p>
  <w:p w14:paraId="43CC3688" w14:textId="421D8E6A" w:rsidR="00E14086" w:rsidRPr="007E3027" w:rsidRDefault="00E14086" w:rsidP="00E14086">
    <w:pPr>
      <w:contextualSpacing/>
      <w:rPr>
        <w:b/>
        <w:bCs/>
        <w:sz w:val="28"/>
        <w:szCs w:val="28"/>
      </w:rPr>
    </w:pPr>
    <w:r>
      <w:rPr>
        <w:noProof/>
      </w:rPr>
      <w:drawing>
        <wp:inline distT="0" distB="0" distL="0" distR="0" wp14:anchorId="33FA4B31" wp14:editId="24236E05">
          <wp:extent cx="1102820" cy="5594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353" cy="574417"/>
                  </a:xfrm>
                  <a:prstGeom prst="rect">
                    <a:avLst/>
                  </a:prstGeom>
                  <a:noFill/>
                  <a:ln>
                    <a:noFill/>
                  </a:ln>
                </pic:spPr>
              </pic:pic>
            </a:graphicData>
          </a:graphic>
        </wp:inline>
      </w:drawing>
    </w:r>
    <w:r>
      <w:rPr>
        <w:b/>
        <w:bCs/>
        <w:sz w:val="28"/>
        <w:szCs w:val="28"/>
      </w:rPr>
      <w:tab/>
    </w:r>
    <w:r>
      <w:rPr>
        <w:b/>
        <w:bCs/>
        <w:sz w:val="28"/>
        <w:szCs w:val="28"/>
      </w:rPr>
      <w:tab/>
    </w:r>
    <w:r>
      <w:rPr>
        <w:b/>
        <w:bCs/>
        <w:sz w:val="28"/>
        <w:szCs w:val="28"/>
      </w:rPr>
      <w:tab/>
    </w:r>
    <w:r>
      <w:rPr>
        <w:b/>
        <w:bCs/>
        <w:sz w:val="28"/>
        <w:szCs w:val="28"/>
      </w:rPr>
      <w:tab/>
    </w:r>
    <w:r w:rsidRPr="007E3027">
      <w:rPr>
        <w:b/>
        <w:bCs/>
        <w:sz w:val="28"/>
        <w:szCs w:val="28"/>
      </w:rPr>
      <w:t>Healthy Montgomery Steering Committee Meeting</w:t>
    </w:r>
  </w:p>
  <w:p w14:paraId="0C54D474" w14:textId="77777777" w:rsidR="00E14086" w:rsidRDefault="00E14086" w:rsidP="00E14086">
    <w:pPr>
      <w:contextualSpacing/>
      <w:jc w:val="center"/>
      <w:rPr>
        <w:b/>
        <w:bCs/>
        <w:sz w:val="28"/>
        <w:szCs w:val="28"/>
      </w:rPr>
    </w:pPr>
    <w:r>
      <w:rPr>
        <w:b/>
        <w:bCs/>
        <w:sz w:val="28"/>
        <w:szCs w:val="28"/>
      </w:rPr>
      <w:t>Ingleside at King Farm</w:t>
    </w:r>
    <w:r w:rsidRPr="00CB7660">
      <w:rPr>
        <w:b/>
        <w:bCs/>
        <w:sz w:val="28"/>
        <w:szCs w:val="28"/>
      </w:rPr>
      <w:t xml:space="preserve"> </w:t>
    </w:r>
  </w:p>
  <w:p w14:paraId="2D671FD6" w14:textId="77777777" w:rsidR="00E14086" w:rsidRDefault="00E14086" w:rsidP="00E14086">
    <w:pPr>
      <w:contextualSpacing/>
      <w:jc w:val="center"/>
      <w:rPr>
        <w:b/>
        <w:bCs/>
        <w:sz w:val="28"/>
        <w:szCs w:val="28"/>
      </w:rPr>
    </w:pPr>
    <w:r>
      <w:rPr>
        <w:b/>
        <w:bCs/>
        <w:sz w:val="28"/>
        <w:szCs w:val="28"/>
      </w:rPr>
      <w:t>701 King Farm Blvd</w:t>
    </w:r>
    <w:r w:rsidRPr="00CB7660">
      <w:rPr>
        <w:b/>
        <w:bCs/>
        <w:sz w:val="28"/>
        <w:szCs w:val="28"/>
      </w:rPr>
      <w:t>, Rockville, MD 20850</w:t>
    </w:r>
  </w:p>
  <w:p w14:paraId="683D2956" w14:textId="1E742737" w:rsidR="00E14086" w:rsidRPr="007E3027" w:rsidRDefault="00E14086" w:rsidP="00E14086">
    <w:pPr>
      <w:contextualSpacing/>
      <w:jc w:val="center"/>
      <w:rPr>
        <w:b/>
        <w:bCs/>
        <w:sz w:val="28"/>
        <w:szCs w:val="28"/>
      </w:rPr>
    </w:pPr>
    <w:r w:rsidRPr="007E3027">
      <w:rPr>
        <w:b/>
        <w:bCs/>
        <w:sz w:val="28"/>
        <w:szCs w:val="28"/>
      </w:rPr>
      <w:t xml:space="preserve">Monday, </w:t>
    </w:r>
    <w:r w:rsidR="00BA1864">
      <w:rPr>
        <w:b/>
        <w:bCs/>
        <w:sz w:val="28"/>
        <w:szCs w:val="28"/>
      </w:rPr>
      <w:t>December 3</w:t>
    </w:r>
    <w:r>
      <w:rPr>
        <w:b/>
        <w:bCs/>
        <w:sz w:val="28"/>
        <w:szCs w:val="28"/>
      </w:rPr>
      <w:t>, 2018</w:t>
    </w:r>
    <w:r w:rsidRPr="007E3027">
      <w:rPr>
        <w:b/>
        <w:bCs/>
        <w:sz w:val="28"/>
        <w:szCs w:val="28"/>
      </w:rPr>
      <w:t xml:space="preserve"> ■ 6:00PM-8:00PM  </w:t>
    </w:r>
  </w:p>
  <w:p w14:paraId="5BEC54FC" w14:textId="147503F5" w:rsidR="007310D1" w:rsidRDefault="00731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0A02"/>
    <w:multiLevelType w:val="hybridMultilevel"/>
    <w:tmpl w:val="20D4D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74578"/>
    <w:multiLevelType w:val="hybridMultilevel"/>
    <w:tmpl w:val="8530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B0243"/>
    <w:multiLevelType w:val="hybridMultilevel"/>
    <w:tmpl w:val="F202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04AE0"/>
    <w:multiLevelType w:val="hybridMultilevel"/>
    <w:tmpl w:val="4C1C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D71A2"/>
    <w:multiLevelType w:val="hybridMultilevel"/>
    <w:tmpl w:val="5770EFE6"/>
    <w:lvl w:ilvl="0" w:tplc="E2DEE02A">
      <w:start w:val="1"/>
      <w:numFmt w:val="bullet"/>
      <w:lvlText w:val="•"/>
      <w:lvlJc w:val="left"/>
      <w:pPr>
        <w:tabs>
          <w:tab w:val="num" w:pos="720"/>
        </w:tabs>
        <w:ind w:left="720" w:hanging="360"/>
      </w:pPr>
      <w:rPr>
        <w:rFonts w:ascii="Arial" w:hAnsi="Arial" w:hint="default"/>
      </w:rPr>
    </w:lvl>
    <w:lvl w:ilvl="1" w:tplc="58A2B9C8" w:tentative="1">
      <w:start w:val="1"/>
      <w:numFmt w:val="bullet"/>
      <w:lvlText w:val="•"/>
      <w:lvlJc w:val="left"/>
      <w:pPr>
        <w:tabs>
          <w:tab w:val="num" w:pos="1440"/>
        </w:tabs>
        <w:ind w:left="1440" w:hanging="360"/>
      </w:pPr>
      <w:rPr>
        <w:rFonts w:ascii="Arial" w:hAnsi="Arial" w:hint="default"/>
      </w:rPr>
    </w:lvl>
    <w:lvl w:ilvl="2" w:tplc="A0B013E6" w:tentative="1">
      <w:start w:val="1"/>
      <w:numFmt w:val="bullet"/>
      <w:lvlText w:val="•"/>
      <w:lvlJc w:val="left"/>
      <w:pPr>
        <w:tabs>
          <w:tab w:val="num" w:pos="2160"/>
        </w:tabs>
        <w:ind w:left="2160" w:hanging="360"/>
      </w:pPr>
      <w:rPr>
        <w:rFonts w:ascii="Arial" w:hAnsi="Arial" w:hint="default"/>
      </w:rPr>
    </w:lvl>
    <w:lvl w:ilvl="3" w:tplc="9B7A21F0" w:tentative="1">
      <w:start w:val="1"/>
      <w:numFmt w:val="bullet"/>
      <w:lvlText w:val="•"/>
      <w:lvlJc w:val="left"/>
      <w:pPr>
        <w:tabs>
          <w:tab w:val="num" w:pos="2880"/>
        </w:tabs>
        <w:ind w:left="2880" w:hanging="360"/>
      </w:pPr>
      <w:rPr>
        <w:rFonts w:ascii="Arial" w:hAnsi="Arial" w:hint="default"/>
      </w:rPr>
    </w:lvl>
    <w:lvl w:ilvl="4" w:tplc="40BE2BC2" w:tentative="1">
      <w:start w:val="1"/>
      <w:numFmt w:val="bullet"/>
      <w:lvlText w:val="•"/>
      <w:lvlJc w:val="left"/>
      <w:pPr>
        <w:tabs>
          <w:tab w:val="num" w:pos="3600"/>
        </w:tabs>
        <w:ind w:left="3600" w:hanging="360"/>
      </w:pPr>
      <w:rPr>
        <w:rFonts w:ascii="Arial" w:hAnsi="Arial" w:hint="default"/>
      </w:rPr>
    </w:lvl>
    <w:lvl w:ilvl="5" w:tplc="29CE40C6" w:tentative="1">
      <w:start w:val="1"/>
      <w:numFmt w:val="bullet"/>
      <w:lvlText w:val="•"/>
      <w:lvlJc w:val="left"/>
      <w:pPr>
        <w:tabs>
          <w:tab w:val="num" w:pos="4320"/>
        </w:tabs>
        <w:ind w:left="4320" w:hanging="360"/>
      </w:pPr>
      <w:rPr>
        <w:rFonts w:ascii="Arial" w:hAnsi="Arial" w:hint="default"/>
      </w:rPr>
    </w:lvl>
    <w:lvl w:ilvl="6" w:tplc="52840ED6" w:tentative="1">
      <w:start w:val="1"/>
      <w:numFmt w:val="bullet"/>
      <w:lvlText w:val="•"/>
      <w:lvlJc w:val="left"/>
      <w:pPr>
        <w:tabs>
          <w:tab w:val="num" w:pos="5040"/>
        </w:tabs>
        <w:ind w:left="5040" w:hanging="360"/>
      </w:pPr>
      <w:rPr>
        <w:rFonts w:ascii="Arial" w:hAnsi="Arial" w:hint="default"/>
      </w:rPr>
    </w:lvl>
    <w:lvl w:ilvl="7" w:tplc="66F2B926" w:tentative="1">
      <w:start w:val="1"/>
      <w:numFmt w:val="bullet"/>
      <w:lvlText w:val="•"/>
      <w:lvlJc w:val="left"/>
      <w:pPr>
        <w:tabs>
          <w:tab w:val="num" w:pos="5760"/>
        </w:tabs>
        <w:ind w:left="5760" w:hanging="360"/>
      </w:pPr>
      <w:rPr>
        <w:rFonts w:ascii="Arial" w:hAnsi="Arial" w:hint="default"/>
      </w:rPr>
    </w:lvl>
    <w:lvl w:ilvl="8" w:tplc="7122C9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7E6A71"/>
    <w:multiLevelType w:val="hybridMultilevel"/>
    <w:tmpl w:val="8E16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D25F1"/>
    <w:multiLevelType w:val="hybridMultilevel"/>
    <w:tmpl w:val="40A467C8"/>
    <w:lvl w:ilvl="0" w:tplc="4A88A7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F16EC"/>
    <w:multiLevelType w:val="hybridMultilevel"/>
    <w:tmpl w:val="422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042D9"/>
    <w:multiLevelType w:val="hybridMultilevel"/>
    <w:tmpl w:val="5CFA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F52F7"/>
    <w:multiLevelType w:val="hybridMultilevel"/>
    <w:tmpl w:val="C63C8D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C96B30"/>
    <w:multiLevelType w:val="hybridMultilevel"/>
    <w:tmpl w:val="F0AEF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63E36"/>
    <w:multiLevelType w:val="hybridMultilevel"/>
    <w:tmpl w:val="A8044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36FEB"/>
    <w:multiLevelType w:val="hybridMultilevel"/>
    <w:tmpl w:val="ABB4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45030"/>
    <w:multiLevelType w:val="hybridMultilevel"/>
    <w:tmpl w:val="2A5E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0706B"/>
    <w:multiLevelType w:val="hybridMultilevel"/>
    <w:tmpl w:val="CF044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13761"/>
    <w:multiLevelType w:val="hybridMultilevel"/>
    <w:tmpl w:val="9A2C2C76"/>
    <w:lvl w:ilvl="0" w:tplc="E46EF5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52F11"/>
    <w:multiLevelType w:val="hybridMultilevel"/>
    <w:tmpl w:val="349236D6"/>
    <w:lvl w:ilvl="0" w:tplc="DFC0751C">
      <w:start w:val="1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47711"/>
    <w:multiLevelType w:val="hybridMultilevel"/>
    <w:tmpl w:val="19AC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7129F"/>
    <w:multiLevelType w:val="hybridMultilevel"/>
    <w:tmpl w:val="24764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C0654D"/>
    <w:multiLevelType w:val="hybridMultilevel"/>
    <w:tmpl w:val="DFB85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93B2F"/>
    <w:multiLevelType w:val="hybridMultilevel"/>
    <w:tmpl w:val="10BA1BBC"/>
    <w:lvl w:ilvl="0" w:tplc="4C12B6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C10C2A"/>
    <w:multiLevelType w:val="hybridMultilevel"/>
    <w:tmpl w:val="BD94470A"/>
    <w:lvl w:ilvl="0" w:tplc="DD64D59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274DD"/>
    <w:multiLevelType w:val="hybridMultilevel"/>
    <w:tmpl w:val="9C3647F4"/>
    <w:lvl w:ilvl="0" w:tplc="1D3A80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245EC"/>
    <w:multiLevelType w:val="hybridMultilevel"/>
    <w:tmpl w:val="47B2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106E1"/>
    <w:multiLevelType w:val="hybridMultilevel"/>
    <w:tmpl w:val="258A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D0504AC"/>
    <w:multiLevelType w:val="hybridMultilevel"/>
    <w:tmpl w:val="BB3A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A2B3F"/>
    <w:multiLevelType w:val="hybridMultilevel"/>
    <w:tmpl w:val="9928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02BC6"/>
    <w:multiLevelType w:val="hybridMultilevel"/>
    <w:tmpl w:val="445255EA"/>
    <w:lvl w:ilvl="0" w:tplc="62E08BD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E2687"/>
    <w:multiLevelType w:val="hybridMultilevel"/>
    <w:tmpl w:val="AF68A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13432"/>
    <w:multiLevelType w:val="hybridMultilevel"/>
    <w:tmpl w:val="31C84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05A6B"/>
    <w:multiLevelType w:val="hybridMultilevel"/>
    <w:tmpl w:val="F688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9017CD"/>
    <w:multiLevelType w:val="hybridMultilevel"/>
    <w:tmpl w:val="22487506"/>
    <w:lvl w:ilvl="0" w:tplc="9B5E12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22DDD"/>
    <w:multiLevelType w:val="hybridMultilevel"/>
    <w:tmpl w:val="87BE0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3E55E4"/>
    <w:multiLevelType w:val="hybridMultilevel"/>
    <w:tmpl w:val="B828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20397"/>
    <w:multiLevelType w:val="hybridMultilevel"/>
    <w:tmpl w:val="2C809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C4D7E"/>
    <w:multiLevelType w:val="hybridMultilevel"/>
    <w:tmpl w:val="5A1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B4280"/>
    <w:multiLevelType w:val="hybridMultilevel"/>
    <w:tmpl w:val="A78C395A"/>
    <w:lvl w:ilvl="0" w:tplc="62E08BD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215460"/>
    <w:multiLevelType w:val="hybridMultilevel"/>
    <w:tmpl w:val="6E32FC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63F1432"/>
    <w:multiLevelType w:val="hybridMultilevel"/>
    <w:tmpl w:val="036A4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2921CE"/>
    <w:multiLevelType w:val="hybridMultilevel"/>
    <w:tmpl w:val="3034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83BAB"/>
    <w:multiLevelType w:val="hybridMultilevel"/>
    <w:tmpl w:val="AA14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E1BA0"/>
    <w:multiLevelType w:val="hybridMultilevel"/>
    <w:tmpl w:val="FB82579C"/>
    <w:lvl w:ilvl="0" w:tplc="70BEC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37"/>
  </w:num>
  <w:num w:numId="5">
    <w:abstractNumId w:val="3"/>
  </w:num>
  <w:num w:numId="6">
    <w:abstractNumId w:val="33"/>
  </w:num>
  <w:num w:numId="7">
    <w:abstractNumId w:val="4"/>
  </w:num>
  <w:num w:numId="8">
    <w:abstractNumId w:val="23"/>
  </w:num>
  <w:num w:numId="9">
    <w:abstractNumId w:val="8"/>
  </w:num>
  <w:num w:numId="10">
    <w:abstractNumId w:val="28"/>
  </w:num>
  <w:num w:numId="11">
    <w:abstractNumId w:val="39"/>
  </w:num>
  <w:num w:numId="12">
    <w:abstractNumId w:val="13"/>
  </w:num>
  <w:num w:numId="13">
    <w:abstractNumId w:val="35"/>
  </w:num>
  <w:num w:numId="14">
    <w:abstractNumId w:val="17"/>
  </w:num>
  <w:num w:numId="15">
    <w:abstractNumId w:val="29"/>
  </w:num>
  <w:num w:numId="16">
    <w:abstractNumId w:val="25"/>
  </w:num>
  <w:num w:numId="17">
    <w:abstractNumId w:val="31"/>
  </w:num>
  <w:num w:numId="18">
    <w:abstractNumId w:val="41"/>
  </w:num>
  <w:num w:numId="19">
    <w:abstractNumId w:val="15"/>
  </w:num>
  <w:num w:numId="20">
    <w:abstractNumId w:val="34"/>
  </w:num>
  <w:num w:numId="21">
    <w:abstractNumId w:val="10"/>
  </w:num>
  <w:num w:numId="22">
    <w:abstractNumId w:val="16"/>
  </w:num>
  <w:num w:numId="23">
    <w:abstractNumId w:val="2"/>
  </w:num>
  <w:num w:numId="24">
    <w:abstractNumId w:val="40"/>
  </w:num>
  <w:num w:numId="25">
    <w:abstractNumId w:val="14"/>
  </w:num>
  <w:num w:numId="26">
    <w:abstractNumId w:val="6"/>
  </w:num>
  <w:num w:numId="27">
    <w:abstractNumId w:val="26"/>
  </w:num>
  <w:num w:numId="28">
    <w:abstractNumId w:val="7"/>
  </w:num>
  <w:num w:numId="29">
    <w:abstractNumId w:val="24"/>
  </w:num>
  <w:num w:numId="30">
    <w:abstractNumId w:val="21"/>
  </w:num>
  <w:num w:numId="31">
    <w:abstractNumId w:val="27"/>
  </w:num>
  <w:num w:numId="32">
    <w:abstractNumId w:val="36"/>
  </w:num>
  <w:num w:numId="33">
    <w:abstractNumId w:val="38"/>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8"/>
  </w:num>
  <w:num w:numId="37">
    <w:abstractNumId w:val="0"/>
  </w:num>
  <w:num w:numId="38">
    <w:abstractNumId w:val="32"/>
  </w:num>
  <w:num w:numId="39">
    <w:abstractNumId w:val="30"/>
  </w:num>
  <w:num w:numId="40">
    <w:abstractNumId w:val="1"/>
  </w:num>
  <w:num w:numId="41">
    <w:abstractNumId w:val="19"/>
  </w:num>
  <w:num w:numId="42">
    <w:abstractNumId w:val="22"/>
  </w:num>
  <w:num w:numId="4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D6"/>
    <w:rsid w:val="00000882"/>
    <w:rsid w:val="000030FF"/>
    <w:rsid w:val="00003379"/>
    <w:rsid w:val="00004C45"/>
    <w:rsid w:val="0000503E"/>
    <w:rsid w:val="00005E7C"/>
    <w:rsid w:val="000068DF"/>
    <w:rsid w:val="00007647"/>
    <w:rsid w:val="0001145C"/>
    <w:rsid w:val="00012DFD"/>
    <w:rsid w:val="000130D0"/>
    <w:rsid w:val="00013B50"/>
    <w:rsid w:val="00013C9E"/>
    <w:rsid w:val="00014E56"/>
    <w:rsid w:val="000169EF"/>
    <w:rsid w:val="000171C1"/>
    <w:rsid w:val="00017518"/>
    <w:rsid w:val="0002061B"/>
    <w:rsid w:val="00021CF8"/>
    <w:rsid w:val="00023035"/>
    <w:rsid w:val="00023FB5"/>
    <w:rsid w:val="000257D2"/>
    <w:rsid w:val="00026DE2"/>
    <w:rsid w:val="000301D9"/>
    <w:rsid w:val="00034992"/>
    <w:rsid w:val="00035250"/>
    <w:rsid w:val="00035760"/>
    <w:rsid w:val="00036B63"/>
    <w:rsid w:val="00041CF5"/>
    <w:rsid w:val="00042BDB"/>
    <w:rsid w:val="000432EA"/>
    <w:rsid w:val="00044FCF"/>
    <w:rsid w:val="00045709"/>
    <w:rsid w:val="00045B36"/>
    <w:rsid w:val="00046EEE"/>
    <w:rsid w:val="000471A4"/>
    <w:rsid w:val="000474B3"/>
    <w:rsid w:val="00047AB8"/>
    <w:rsid w:val="0005036D"/>
    <w:rsid w:val="00051452"/>
    <w:rsid w:val="00051917"/>
    <w:rsid w:val="00055753"/>
    <w:rsid w:val="000572D6"/>
    <w:rsid w:val="00057680"/>
    <w:rsid w:val="000605B9"/>
    <w:rsid w:val="000628F4"/>
    <w:rsid w:val="00062ACD"/>
    <w:rsid w:val="00063BE8"/>
    <w:rsid w:val="000654D1"/>
    <w:rsid w:val="00066A38"/>
    <w:rsid w:val="00066ADB"/>
    <w:rsid w:val="000714EE"/>
    <w:rsid w:val="00073131"/>
    <w:rsid w:val="0007361C"/>
    <w:rsid w:val="00074E9C"/>
    <w:rsid w:val="000761CB"/>
    <w:rsid w:val="00076579"/>
    <w:rsid w:val="00080CAF"/>
    <w:rsid w:val="0008201B"/>
    <w:rsid w:val="000829BB"/>
    <w:rsid w:val="00083A3E"/>
    <w:rsid w:val="00084694"/>
    <w:rsid w:val="000855CE"/>
    <w:rsid w:val="000859AB"/>
    <w:rsid w:val="00086118"/>
    <w:rsid w:val="000862B0"/>
    <w:rsid w:val="00090A8B"/>
    <w:rsid w:val="00091AAE"/>
    <w:rsid w:val="00091C58"/>
    <w:rsid w:val="0009238D"/>
    <w:rsid w:val="000932A6"/>
    <w:rsid w:val="00096C75"/>
    <w:rsid w:val="000972CF"/>
    <w:rsid w:val="0009799B"/>
    <w:rsid w:val="000A015C"/>
    <w:rsid w:val="000A1CBC"/>
    <w:rsid w:val="000A1D1D"/>
    <w:rsid w:val="000A3D78"/>
    <w:rsid w:val="000A44AF"/>
    <w:rsid w:val="000A78A8"/>
    <w:rsid w:val="000A7A0F"/>
    <w:rsid w:val="000A7D8E"/>
    <w:rsid w:val="000B06D0"/>
    <w:rsid w:val="000B16AB"/>
    <w:rsid w:val="000B1F17"/>
    <w:rsid w:val="000B2DEC"/>
    <w:rsid w:val="000B3DBC"/>
    <w:rsid w:val="000B3EFC"/>
    <w:rsid w:val="000B44A3"/>
    <w:rsid w:val="000B5855"/>
    <w:rsid w:val="000B6024"/>
    <w:rsid w:val="000B710E"/>
    <w:rsid w:val="000C04D4"/>
    <w:rsid w:val="000C05A8"/>
    <w:rsid w:val="000C0781"/>
    <w:rsid w:val="000C08C4"/>
    <w:rsid w:val="000C176A"/>
    <w:rsid w:val="000C23DB"/>
    <w:rsid w:val="000C25A3"/>
    <w:rsid w:val="000C393C"/>
    <w:rsid w:val="000C4687"/>
    <w:rsid w:val="000C61B2"/>
    <w:rsid w:val="000C65FF"/>
    <w:rsid w:val="000C69F2"/>
    <w:rsid w:val="000C6E96"/>
    <w:rsid w:val="000C6F98"/>
    <w:rsid w:val="000D11F2"/>
    <w:rsid w:val="000D1431"/>
    <w:rsid w:val="000D243E"/>
    <w:rsid w:val="000D277B"/>
    <w:rsid w:val="000D41D9"/>
    <w:rsid w:val="000D4D73"/>
    <w:rsid w:val="000D55BE"/>
    <w:rsid w:val="000D5F2A"/>
    <w:rsid w:val="000E06BE"/>
    <w:rsid w:val="000E1FC8"/>
    <w:rsid w:val="000E2434"/>
    <w:rsid w:val="000E2D3F"/>
    <w:rsid w:val="000E2DD6"/>
    <w:rsid w:val="000E5287"/>
    <w:rsid w:val="000E7EAA"/>
    <w:rsid w:val="000F22AC"/>
    <w:rsid w:val="000F2DE5"/>
    <w:rsid w:val="000F3198"/>
    <w:rsid w:val="000F3745"/>
    <w:rsid w:val="000F38CF"/>
    <w:rsid w:val="000F46F7"/>
    <w:rsid w:val="000F54C0"/>
    <w:rsid w:val="000F5611"/>
    <w:rsid w:val="000F5CE9"/>
    <w:rsid w:val="000F7461"/>
    <w:rsid w:val="000F7491"/>
    <w:rsid w:val="00100229"/>
    <w:rsid w:val="00100E03"/>
    <w:rsid w:val="001022C7"/>
    <w:rsid w:val="00104DED"/>
    <w:rsid w:val="00104FFF"/>
    <w:rsid w:val="00105DD7"/>
    <w:rsid w:val="0010687F"/>
    <w:rsid w:val="0011139C"/>
    <w:rsid w:val="0011155C"/>
    <w:rsid w:val="001116CF"/>
    <w:rsid w:val="001123B8"/>
    <w:rsid w:val="001155B0"/>
    <w:rsid w:val="00120A37"/>
    <w:rsid w:val="00120DAB"/>
    <w:rsid w:val="00122331"/>
    <w:rsid w:val="00124BBB"/>
    <w:rsid w:val="001261F2"/>
    <w:rsid w:val="0012642E"/>
    <w:rsid w:val="001268D6"/>
    <w:rsid w:val="001277C0"/>
    <w:rsid w:val="001316E2"/>
    <w:rsid w:val="001317C4"/>
    <w:rsid w:val="00131C60"/>
    <w:rsid w:val="00131D6D"/>
    <w:rsid w:val="00132562"/>
    <w:rsid w:val="0013407D"/>
    <w:rsid w:val="001350A7"/>
    <w:rsid w:val="00135F60"/>
    <w:rsid w:val="00136DEF"/>
    <w:rsid w:val="0014026D"/>
    <w:rsid w:val="00141F57"/>
    <w:rsid w:val="00143EE8"/>
    <w:rsid w:val="001447D2"/>
    <w:rsid w:val="0014642D"/>
    <w:rsid w:val="001465A0"/>
    <w:rsid w:val="0014731D"/>
    <w:rsid w:val="0015131C"/>
    <w:rsid w:val="001516D3"/>
    <w:rsid w:val="001529A4"/>
    <w:rsid w:val="00152A7A"/>
    <w:rsid w:val="00153881"/>
    <w:rsid w:val="00153E10"/>
    <w:rsid w:val="00155655"/>
    <w:rsid w:val="0015565E"/>
    <w:rsid w:val="00160E64"/>
    <w:rsid w:val="00162A9A"/>
    <w:rsid w:val="00164074"/>
    <w:rsid w:val="0016454E"/>
    <w:rsid w:val="0016723E"/>
    <w:rsid w:val="00167DB9"/>
    <w:rsid w:val="001704E9"/>
    <w:rsid w:val="00170E6F"/>
    <w:rsid w:val="001713EA"/>
    <w:rsid w:val="00173830"/>
    <w:rsid w:val="001743CD"/>
    <w:rsid w:val="00174F3B"/>
    <w:rsid w:val="00177B6E"/>
    <w:rsid w:val="00177F0E"/>
    <w:rsid w:val="00180583"/>
    <w:rsid w:val="00185149"/>
    <w:rsid w:val="001853F6"/>
    <w:rsid w:val="001870A9"/>
    <w:rsid w:val="00187BF8"/>
    <w:rsid w:val="00191772"/>
    <w:rsid w:val="00191C12"/>
    <w:rsid w:val="00193A26"/>
    <w:rsid w:val="001945E8"/>
    <w:rsid w:val="00194968"/>
    <w:rsid w:val="001957C5"/>
    <w:rsid w:val="001976FE"/>
    <w:rsid w:val="001A33EC"/>
    <w:rsid w:val="001A34DB"/>
    <w:rsid w:val="001A49BC"/>
    <w:rsid w:val="001A4C3D"/>
    <w:rsid w:val="001A5519"/>
    <w:rsid w:val="001A6321"/>
    <w:rsid w:val="001B0C1F"/>
    <w:rsid w:val="001B14FF"/>
    <w:rsid w:val="001B181D"/>
    <w:rsid w:val="001B2512"/>
    <w:rsid w:val="001B2EE1"/>
    <w:rsid w:val="001B3FB6"/>
    <w:rsid w:val="001B434B"/>
    <w:rsid w:val="001B4538"/>
    <w:rsid w:val="001B49B0"/>
    <w:rsid w:val="001B6C11"/>
    <w:rsid w:val="001C15B3"/>
    <w:rsid w:val="001C17AB"/>
    <w:rsid w:val="001C1E29"/>
    <w:rsid w:val="001C2037"/>
    <w:rsid w:val="001C3BB5"/>
    <w:rsid w:val="001C4391"/>
    <w:rsid w:val="001D06F2"/>
    <w:rsid w:val="001D237F"/>
    <w:rsid w:val="001D2471"/>
    <w:rsid w:val="001D32BF"/>
    <w:rsid w:val="001D597B"/>
    <w:rsid w:val="001D6DCB"/>
    <w:rsid w:val="001E01EB"/>
    <w:rsid w:val="001E1A88"/>
    <w:rsid w:val="001E1ADB"/>
    <w:rsid w:val="001E1BBD"/>
    <w:rsid w:val="001E2291"/>
    <w:rsid w:val="001E2294"/>
    <w:rsid w:val="001E2CA4"/>
    <w:rsid w:val="001E67EA"/>
    <w:rsid w:val="001E7B5E"/>
    <w:rsid w:val="001F2069"/>
    <w:rsid w:val="001F2594"/>
    <w:rsid w:val="001F6C6F"/>
    <w:rsid w:val="00201FCE"/>
    <w:rsid w:val="00202A03"/>
    <w:rsid w:val="00203B78"/>
    <w:rsid w:val="00204CCA"/>
    <w:rsid w:val="00206262"/>
    <w:rsid w:val="0020711D"/>
    <w:rsid w:val="00211747"/>
    <w:rsid w:val="002118D5"/>
    <w:rsid w:val="002119F6"/>
    <w:rsid w:val="0021439A"/>
    <w:rsid w:val="00214414"/>
    <w:rsid w:val="00216F91"/>
    <w:rsid w:val="00217060"/>
    <w:rsid w:val="002170EA"/>
    <w:rsid w:val="002172FA"/>
    <w:rsid w:val="002200A0"/>
    <w:rsid w:val="0022064A"/>
    <w:rsid w:val="00220BBB"/>
    <w:rsid w:val="00221A8C"/>
    <w:rsid w:val="00222078"/>
    <w:rsid w:val="002226A2"/>
    <w:rsid w:val="00223144"/>
    <w:rsid w:val="002235CF"/>
    <w:rsid w:val="002237DE"/>
    <w:rsid w:val="002246C1"/>
    <w:rsid w:val="002248ED"/>
    <w:rsid w:val="00225E61"/>
    <w:rsid w:val="002261B7"/>
    <w:rsid w:val="002265B1"/>
    <w:rsid w:val="002279F2"/>
    <w:rsid w:val="00230B1A"/>
    <w:rsid w:val="00230BCC"/>
    <w:rsid w:val="00230C10"/>
    <w:rsid w:val="002317B3"/>
    <w:rsid w:val="002333BE"/>
    <w:rsid w:val="0023372A"/>
    <w:rsid w:val="00233803"/>
    <w:rsid w:val="002348BB"/>
    <w:rsid w:val="00236A61"/>
    <w:rsid w:val="0023716E"/>
    <w:rsid w:val="002376D1"/>
    <w:rsid w:val="00240B60"/>
    <w:rsid w:val="002420D8"/>
    <w:rsid w:val="00242681"/>
    <w:rsid w:val="00243298"/>
    <w:rsid w:val="0024489B"/>
    <w:rsid w:val="002457EB"/>
    <w:rsid w:val="0024691E"/>
    <w:rsid w:val="00247E4E"/>
    <w:rsid w:val="00250295"/>
    <w:rsid w:val="002505F0"/>
    <w:rsid w:val="00250EDB"/>
    <w:rsid w:val="00251249"/>
    <w:rsid w:val="0025157D"/>
    <w:rsid w:val="00251C34"/>
    <w:rsid w:val="00253D44"/>
    <w:rsid w:val="00254049"/>
    <w:rsid w:val="0025719B"/>
    <w:rsid w:val="00260CF6"/>
    <w:rsid w:val="00261FC1"/>
    <w:rsid w:val="00262EF6"/>
    <w:rsid w:val="00263038"/>
    <w:rsid w:val="002630C1"/>
    <w:rsid w:val="00265F4B"/>
    <w:rsid w:val="00267510"/>
    <w:rsid w:val="00271609"/>
    <w:rsid w:val="00271788"/>
    <w:rsid w:val="00271E26"/>
    <w:rsid w:val="002732A3"/>
    <w:rsid w:val="00273A1D"/>
    <w:rsid w:val="00274F2D"/>
    <w:rsid w:val="00275038"/>
    <w:rsid w:val="00275191"/>
    <w:rsid w:val="002761B0"/>
    <w:rsid w:val="00277B3C"/>
    <w:rsid w:val="00277E83"/>
    <w:rsid w:val="00277F2E"/>
    <w:rsid w:val="0028110C"/>
    <w:rsid w:val="002817C4"/>
    <w:rsid w:val="00281F6C"/>
    <w:rsid w:val="00282940"/>
    <w:rsid w:val="00282F43"/>
    <w:rsid w:val="002830E3"/>
    <w:rsid w:val="00284717"/>
    <w:rsid w:val="00284F17"/>
    <w:rsid w:val="00291D42"/>
    <w:rsid w:val="002920AB"/>
    <w:rsid w:val="002922DD"/>
    <w:rsid w:val="00292D75"/>
    <w:rsid w:val="0029305A"/>
    <w:rsid w:val="00293134"/>
    <w:rsid w:val="00293E69"/>
    <w:rsid w:val="00295237"/>
    <w:rsid w:val="002955B4"/>
    <w:rsid w:val="00295E21"/>
    <w:rsid w:val="00296687"/>
    <w:rsid w:val="00296DC9"/>
    <w:rsid w:val="002A13D7"/>
    <w:rsid w:val="002A1581"/>
    <w:rsid w:val="002A1664"/>
    <w:rsid w:val="002A2F5B"/>
    <w:rsid w:val="002A305D"/>
    <w:rsid w:val="002A3945"/>
    <w:rsid w:val="002A4610"/>
    <w:rsid w:val="002A60E2"/>
    <w:rsid w:val="002A6FA3"/>
    <w:rsid w:val="002A7F89"/>
    <w:rsid w:val="002B1BD6"/>
    <w:rsid w:val="002B2764"/>
    <w:rsid w:val="002B2E98"/>
    <w:rsid w:val="002B6201"/>
    <w:rsid w:val="002B7445"/>
    <w:rsid w:val="002C136D"/>
    <w:rsid w:val="002C16F3"/>
    <w:rsid w:val="002C19BC"/>
    <w:rsid w:val="002C2C22"/>
    <w:rsid w:val="002C4597"/>
    <w:rsid w:val="002C47B2"/>
    <w:rsid w:val="002C4BF1"/>
    <w:rsid w:val="002C5654"/>
    <w:rsid w:val="002C5CB8"/>
    <w:rsid w:val="002C6302"/>
    <w:rsid w:val="002C695A"/>
    <w:rsid w:val="002D048B"/>
    <w:rsid w:val="002D0F22"/>
    <w:rsid w:val="002D2756"/>
    <w:rsid w:val="002D3207"/>
    <w:rsid w:val="002D37F3"/>
    <w:rsid w:val="002D4008"/>
    <w:rsid w:val="002D491B"/>
    <w:rsid w:val="002D5799"/>
    <w:rsid w:val="002D59E1"/>
    <w:rsid w:val="002D60D0"/>
    <w:rsid w:val="002D6633"/>
    <w:rsid w:val="002D772C"/>
    <w:rsid w:val="002E033F"/>
    <w:rsid w:val="002E2448"/>
    <w:rsid w:val="002E25E5"/>
    <w:rsid w:val="002E2838"/>
    <w:rsid w:val="002E3EDE"/>
    <w:rsid w:val="002E444A"/>
    <w:rsid w:val="002E653E"/>
    <w:rsid w:val="002E721F"/>
    <w:rsid w:val="002E7C8B"/>
    <w:rsid w:val="002F09F0"/>
    <w:rsid w:val="002F1F15"/>
    <w:rsid w:val="002F2409"/>
    <w:rsid w:val="002F3B79"/>
    <w:rsid w:val="002F5406"/>
    <w:rsid w:val="003019E0"/>
    <w:rsid w:val="00303400"/>
    <w:rsid w:val="0030398E"/>
    <w:rsid w:val="00304621"/>
    <w:rsid w:val="003049FE"/>
    <w:rsid w:val="0030608A"/>
    <w:rsid w:val="00307B4E"/>
    <w:rsid w:val="003105D3"/>
    <w:rsid w:val="0031191A"/>
    <w:rsid w:val="00313D64"/>
    <w:rsid w:val="00313FC6"/>
    <w:rsid w:val="00314A49"/>
    <w:rsid w:val="00315301"/>
    <w:rsid w:val="00316457"/>
    <w:rsid w:val="003171EF"/>
    <w:rsid w:val="003172A0"/>
    <w:rsid w:val="00317F16"/>
    <w:rsid w:val="00317FEE"/>
    <w:rsid w:val="0032117B"/>
    <w:rsid w:val="00321A22"/>
    <w:rsid w:val="00322027"/>
    <w:rsid w:val="00322570"/>
    <w:rsid w:val="00324F83"/>
    <w:rsid w:val="00326884"/>
    <w:rsid w:val="003268D1"/>
    <w:rsid w:val="00326C8B"/>
    <w:rsid w:val="003272F1"/>
    <w:rsid w:val="00330303"/>
    <w:rsid w:val="0033034D"/>
    <w:rsid w:val="00331521"/>
    <w:rsid w:val="0033155D"/>
    <w:rsid w:val="0033157D"/>
    <w:rsid w:val="003315B4"/>
    <w:rsid w:val="00332661"/>
    <w:rsid w:val="003335E2"/>
    <w:rsid w:val="00333C58"/>
    <w:rsid w:val="003341FB"/>
    <w:rsid w:val="00334A49"/>
    <w:rsid w:val="00335BF5"/>
    <w:rsid w:val="003360F7"/>
    <w:rsid w:val="00336939"/>
    <w:rsid w:val="00336ACA"/>
    <w:rsid w:val="003375C8"/>
    <w:rsid w:val="00337B25"/>
    <w:rsid w:val="003400EA"/>
    <w:rsid w:val="00342EFB"/>
    <w:rsid w:val="00343CD1"/>
    <w:rsid w:val="003441EE"/>
    <w:rsid w:val="003469E4"/>
    <w:rsid w:val="00350CCA"/>
    <w:rsid w:val="003518AA"/>
    <w:rsid w:val="00353B34"/>
    <w:rsid w:val="003563CA"/>
    <w:rsid w:val="00357726"/>
    <w:rsid w:val="003607EA"/>
    <w:rsid w:val="0036151F"/>
    <w:rsid w:val="00362338"/>
    <w:rsid w:val="003628C3"/>
    <w:rsid w:val="00362976"/>
    <w:rsid w:val="00362F83"/>
    <w:rsid w:val="00363963"/>
    <w:rsid w:val="00363DA7"/>
    <w:rsid w:val="00366793"/>
    <w:rsid w:val="00370A7D"/>
    <w:rsid w:val="00370EC8"/>
    <w:rsid w:val="00376971"/>
    <w:rsid w:val="003809A2"/>
    <w:rsid w:val="00381411"/>
    <w:rsid w:val="003820DC"/>
    <w:rsid w:val="003828EF"/>
    <w:rsid w:val="00382E87"/>
    <w:rsid w:val="00383D26"/>
    <w:rsid w:val="00383F96"/>
    <w:rsid w:val="0038584C"/>
    <w:rsid w:val="00386179"/>
    <w:rsid w:val="00386C6C"/>
    <w:rsid w:val="003901B9"/>
    <w:rsid w:val="00390C2B"/>
    <w:rsid w:val="00391207"/>
    <w:rsid w:val="0039366B"/>
    <w:rsid w:val="00394A6B"/>
    <w:rsid w:val="003966EA"/>
    <w:rsid w:val="00397849"/>
    <w:rsid w:val="003A1588"/>
    <w:rsid w:val="003A1FC4"/>
    <w:rsid w:val="003A33C5"/>
    <w:rsid w:val="003A3581"/>
    <w:rsid w:val="003A38D9"/>
    <w:rsid w:val="003A651B"/>
    <w:rsid w:val="003A7358"/>
    <w:rsid w:val="003B059F"/>
    <w:rsid w:val="003B1E11"/>
    <w:rsid w:val="003B2134"/>
    <w:rsid w:val="003B2E45"/>
    <w:rsid w:val="003B30D6"/>
    <w:rsid w:val="003B38F4"/>
    <w:rsid w:val="003B3D9F"/>
    <w:rsid w:val="003B48FE"/>
    <w:rsid w:val="003B499A"/>
    <w:rsid w:val="003B4BE9"/>
    <w:rsid w:val="003B6E5D"/>
    <w:rsid w:val="003B73B5"/>
    <w:rsid w:val="003B7DA4"/>
    <w:rsid w:val="003C04BD"/>
    <w:rsid w:val="003C1E27"/>
    <w:rsid w:val="003C4C30"/>
    <w:rsid w:val="003C61BE"/>
    <w:rsid w:val="003D1E23"/>
    <w:rsid w:val="003D1EFF"/>
    <w:rsid w:val="003D2F84"/>
    <w:rsid w:val="003D3733"/>
    <w:rsid w:val="003D5C06"/>
    <w:rsid w:val="003D6A29"/>
    <w:rsid w:val="003E12B0"/>
    <w:rsid w:val="003E2B33"/>
    <w:rsid w:val="003E33B3"/>
    <w:rsid w:val="003E4825"/>
    <w:rsid w:val="003E5A8A"/>
    <w:rsid w:val="003E6484"/>
    <w:rsid w:val="003E68A4"/>
    <w:rsid w:val="003F010E"/>
    <w:rsid w:val="003F01DE"/>
    <w:rsid w:val="003F5CC6"/>
    <w:rsid w:val="003F67E4"/>
    <w:rsid w:val="003F6CA2"/>
    <w:rsid w:val="003F74E8"/>
    <w:rsid w:val="00400580"/>
    <w:rsid w:val="00400BB8"/>
    <w:rsid w:val="004010CE"/>
    <w:rsid w:val="004010F6"/>
    <w:rsid w:val="004013F4"/>
    <w:rsid w:val="00401D7A"/>
    <w:rsid w:val="0040219B"/>
    <w:rsid w:val="004021C7"/>
    <w:rsid w:val="00402A00"/>
    <w:rsid w:val="00402E14"/>
    <w:rsid w:val="004036EF"/>
    <w:rsid w:val="004038DB"/>
    <w:rsid w:val="004042F1"/>
    <w:rsid w:val="00404B0D"/>
    <w:rsid w:val="00406293"/>
    <w:rsid w:val="0041082B"/>
    <w:rsid w:val="00410DAC"/>
    <w:rsid w:val="004121BB"/>
    <w:rsid w:val="00414F7E"/>
    <w:rsid w:val="00415EEC"/>
    <w:rsid w:val="00416C8B"/>
    <w:rsid w:val="00420461"/>
    <w:rsid w:val="00421A6D"/>
    <w:rsid w:val="00423A39"/>
    <w:rsid w:val="00424085"/>
    <w:rsid w:val="0042472E"/>
    <w:rsid w:val="004248AD"/>
    <w:rsid w:val="00425D46"/>
    <w:rsid w:val="00426216"/>
    <w:rsid w:val="00430F96"/>
    <w:rsid w:val="00434566"/>
    <w:rsid w:val="00436618"/>
    <w:rsid w:val="00437B95"/>
    <w:rsid w:val="00440191"/>
    <w:rsid w:val="00440DC5"/>
    <w:rsid w:val="004447DB"/>
    <w:rsid w:val="0044553D"/>
    <w:rsid w:val="00445CDB"/>
    <w:rsid w:val="00446AC5"/>
    <w:rsid w:val="00450763"/>
    <w:rsid w:val="00450B4A"/>
    <w:rsid w:val="0045336E"/>
    <w:rsid w:val="00453AC3"/>
    <w:rsid w:val="004560CF"/>
    <w:rsid w:val="00456E0F"/>
    <w:rsid w:val="004578ED"/>
    <w:rsid w:val="00457D11"/>
    <w:rsid w:val="00457FB2"/>
    <w:rsid w:val="00460874"/>
    <w:rsid w:val="00460F75"/>
    <w:rsid w:val="0046351E"/>
    <w:rsid w:val="0046473B"/>
    <w:rsid w:val="004652F0"/>
    <w:rsid w:val="00465ADF"/>
    <w:rsid w:val="00465D8E"/>
    <w:rsid w:val="0046687D"/>
    <w:rsid w:val="0047057D"/>
    <w:rsid w:val="00471DB9"/>
    <w:rsid w:val="004730B5"/>
    <w:rsid w:val="00473832"/>
    <w:rsid w:val="004744A1"/>
    <w:rsid w:val="00475435"/>
    <w:rsid w:val="004762C7"/>
    <w:rsid w:val="004765D9"/>
    <w:rsid w:val="004802E3"/>
    <w:rsid w:val="0048071C"/>
    <w:rsid w:val="0048103C"/>
    <w:rsid w:val="00481710"/>
    <w:rsid w:val="0048199F"/>
    <w:rsid w:val="00483FB6"/>
    <w:rsid w:val="00484A26"/>
    <w:rsid w:val="00485219"/>
    <w:rsid w:val="0048548B"/>
    <w:rsid w:val="00492B0A"/>
    <w:rsid w:val="0049384E"/>
    <w:rsid w:val="004940C1"/>
    <w:rsid w:val="00495D88"/>
    <w:rsid w:val="004A168C"/>
    <w:rsid w:val="004A47E9"/>
    <w:rsid w:val="004A5635"/>
    <w:rsid w:val="004A6A6B"/>
    <w:rsid w:val="004A6AE1"/>
    <w:rsid w:val="004A745E"/>
    <w:rsid w:val="004B11A0"/>
    <w:rsid w:val="004B47EA"/>
    <w:rsid w:val="004B5368"/>
    <w:rsid w:val="004B53C5"/>
    <w:rsid w:val="004B5983"/>
    <w:rsid w:val="004B5D6C"/>
    <w:rsid w:val="004B6284"/>
    <w:rsid w:val="004B62AA"/>
    <w:rsid w:val="004B65D5"/>
    <w:rsid w:val="004B689C"/>
    <w:rsid w:val="004C0507"/>
    <w:rsid w:val="004C20EE"/>
    <w:rsid w:val="004C25D5"/>
    <w:rsid w:val="004C3B43"/>
    <w:rsid w:val="004C41D4"/>
    <w:rsid w:val="004C4A84"/>
    <w:rsid w:val="004C5B9A"/>
    <w:rsid w:val="004D30F7"/>
    <w:rsid w:val="004D4A10"/>
    <w:rsid w:val="004D69A8"/>
    <w:rsid w:val="004E1C75"/>
    <w:rsid w:val="004E3705"/>
    <w:rsid w:val="004E4B7C"/>
    <w:rsid w:val="004E7435"/>
    <w:rsid w:val="004E760D"/>
    <w:rsid w:val="004F0A79"/>
    <w:rsid w:val="004F1F64"/>
    <w:rsid w:val="004F22E2"/>
    <w:rsid w:val="004F255B"/>
    <w:rsid w:val="004F2963"/>
    <w:rsid w:val="004F4A92"/>
    <w:rsid w:val="005006F6"/>
    <w:rsid w:val="005034C4"/>
    <w:rsid w:val="00503664"/>
    <w:rsid w:val="00503E5C"/>
    <w:rsid w:val="00504F7B"/>
    <w:rsid w:val="0050691B"/>
    <w:rsid w:val="00506DB1"/>
    <w:rsid w:val="00510F9A"/>
    <w:rsid w:val="00513E8F"/>
    <w:rsid w:val="005141EB"/>
    <w:rsid w:val="00514919"/>
    <w:rsid w:val="00520CFC"/>
    <w:rsid w:val="0052101A"/>
    <w:rsid w:val="0052249E"/>
    <w:rsid w:val="0052292C"/>
    <w:rsid w:val="00522BF0"/>
    <w:rsid w:val="005236EB"/>
    <w:rsid w:val="005239E1"/>
    <w:rsid w:val="00526D40"/>
    <w:rsid w:val="00527220"/>
    <w:rsid w:val="00527270"/>
    <w:rsid w:val="005277F2"/>
    <w:rsid w:val="00527DBB"/>
    <w:rsid w:val="00530D25"/>
    <w:rsid w:val="0053189B"/>
    <w:rsid w:val="00531A13"/>
    <w:rsid w:val="00533A7C"/>
    <w:rsid w:val="005344AC"/>
    <w:rsid w:val="00534670"/>
    <w:rsid w:val="00535539"/>
    <w:rsid w:val="00537869"/>
    <w:rsid w:val="00537FA8"/>
    <w:rsid w:val="0054011B"/>
    <w:rsid w:val="00540C49"/>
    <w:rsid w:val="005433C8"/>
    <w:rsid w:val="00544E69"/>
    <w:rsid w:val="0054641B"/>
    <w:rsid w:val="00546B03"/>
    <w:rsid w:val="00546D96"/>
    <w:rsid w:val="00546DC2"/>
    <w:rsid w:val="00547C9C"/>
    <w:rsid w:val="005510D4"/>
    <w:rsid w:val="0055195A"/>
    <w:rsid w:val="005531FD"/>
    <w:rsid w:val="00555936"/>
    <w:rsid w:val="00560E21"/>
    <w:rsid w:val="00560E7A"/>
    <w:rsid w:val="0056206F"/>
    <w:rsid w:val="0056246B"/>
    <w:rsid w:val="00564B12"/>
    <w:rsid w:val="00566532"/>
    <w:rsid w:val="00567573"/>
    <w:rsid w:val="005704E4"/>
    <w:rsid w:val="00570BC7"/>
    <w:rsid w:val="00570C8B"/>
    <w:rsid w:val="00570F5A"/>
    <w:rsid w:val="005717D9"/>
    <w:rsid w:val="0057181E"/>
    <w:rsid w:val="00573765"/>
    <w:rsid w:val="005747BF"/>
    <w:rsid w:val="00574DA2"/>
    <w:rsid w:val="00576377"/>
    <w:rsid w:val="00576BDF"/>
    <w:rsid w:val="0058190A"/>
    <w:rsid w:val="0058273A"/>
    <w:rsid w:val="005838DD"/>
    <w:rsid w:val="005845CD"/>
    <w:rsid w:val="00584B73"/>
    <w:rsid w:val="00584DB4"/>
    <w:rsid w:val="00585CFE"/>
    <w:rsid w:val="005860FA"/>
    <w:rsid w:val="005930D3"/>
    <w:rsid w:val="00593D4B"/>
    <w:rsid w:val="00595C06"/>
    <w:rsid w:val="0059738D"/>
    <w:rsid w:val="005A06A5"/>
    <w:rsid w:val="005A2B2B"/>
    <w:rsid w:val="005A4D25"/>
    <w:rsid w:val="005A55F0"/>
    <w:rsid w:val="005A5C0E"/>
    <w:rsid w:val="005A7168"/>
    <w:rsid w:val="005A7E03"/>
    <w:rsid w:val="005B0C5F"/>
    <w:rsid w:val="005B1BF5"/>
    <w:rsid w:val="005B2DEF"/>
    <w:rsid w:val="005B63C5"/>
    <w:rsid w:val="005C1142"/>
    <w:rsid w:val="005C1CDB"/>
    <w:rsid w:val="005C3D7E"/>
    <w:rsid w:val="005C3DDC"/>
    <w:rsid w:val="005C41B2"/>
    <w:rsid w:val="005C49BA"/>
    <w:rsid w:val="005C57FA"/>
    <w:rsid w:val="005C603C"/>
    <w:rsid w:val="005C778D"/>
    <w:rsid w:val="005C7D7A"/>
    <w:rsid w:val="005D0BA7"/>
    <w:rsid w:val="005D1902"/>
    <w:rsid w:val="005D1A9D"/>
    <w:rsid w:val="005D3663"/>
    <w:rsid w:val="005D64D5"/>
    <w:rsid w:val="005D6D6C"/>
    <w:rsid w:val="005D6EED"/>
    <w:rsid w:val="005E1709"/>
    <w:rsid w:val="005E1FC3"/>
    <w:rsid w:val="005E2B88"/>
    <w:rsid w:val="005E4543"/>
    <w:rsid w:val="005E50AF"/>
    <w:rsid w:val="005E542D"/>
    <w:rsid w:val="005E58F6"/>
    <w:rsid w:val="005E642D"/>
    <w:rsid w:val="005F0AC5"/>
    <w:rsid w:val="005F0CE2"/>
    <w:rsid w:val="005F16A8"/>
    <w:rsid w:val="005F2DAB"/>
    <w:rsid w:val="005F4252"/>
    <w:rsid w:val="005F4927"/>
    <w:rsid w:val="005F4C3B"/>
    <w:rsid w:val="005F6AC9"/>
    <w:rsid w:val="005F792B"/>
    <w:rsid w:val="00600B3D"/>
    <w:rsid w:val="0060179C"/>
    <w:rsid w:val="00601D96"/>
    <w:rsid w:val="00603611"/>
    <w:rsid w:val="00606109"/>
    <w:rsid w:val="00607CD8"/>
    <w:rsid w:val="00607CFC"/>
    <w:rsid w:val="00611889"/>
    <w:rsid w:val="00611981"/>
    <w:rsid w:val="00611F14"/>
    <w:rsid w:val="006138E7"/>
    <w:rsid w:val="00613907"/>
    <w:rsid w:val="00613D9F"/>
    <w:rsid w:val="00614248"/>
    <w:rsid w:val="0061444C"/>
    <w:rsid w:val="006145FB"/>
    <w:rsid w:val="00615C05"/>
    <w:rsid w:val="00617DFF"/>
    <w:rsid w:val="0062030D"/>
    <w:rsid w:val="00622AEF"/>
    <w:rsid w:val="00622DD1"/>
    <w:rsid w:val="00623D62"/>
    <w:rsid w:val="00624F66"/>
    <w:rsid w:val="00625443"/>
    <w:rsid w:val="00627D1A"/>
    <w:rsid w:val="006309B1"/>
    <w:rsid w:val="006309CF"/>
    <w:rsid w:val="006310F8"/>
    <w:rsid w:val="00631FBC"/>
    <w:rsid w:val="006320D4"/>
    <w:rsid w:val="006321E8"/>
    <w:rsid w:val="006322F3"/>
    <w:rsid w:val="00632650"/>
    <w:rsid w:val="006326D8"/>
    <w:rsid w:val="006328B7"/>
    <w:rsid w:val="00632CD9"/>
    <w:rsid w:val="006334A3"/>
    <w:rsid w:val="00634441"/>
    <w:rsid w:val="00634C84"/>
    <w:rsid w:val="006354E3"/>
    <w:rsid w:val="006359B0"/>
    <w:rsid w:val="00636F94"/>
    <w:rsid w:val="00637621"/>
    <w:rsid w:val="00641A5E"/>
    <w:rsid w:val="006420BB"/>
    <w:rsid w:val="0064234A"/>
    <w:rsid w:val="00644BD6"/>
    <w:rsid w:val="006468BF"/>
    <w:rsid w:val="0064707A"/>
    <w:rsid w:val="006519C4"/>
    <w:rsid w:val="00653694"/>
    <w:rsid w:val="00654181"/>
    <w:rsid w:val="0065500B"/>
    <w:rsid w:val="006550EE"/>
    <w:rsid w:val="0065701A"/>
    <w:rsid w:val="00657101"/>
    <w:rsid w:val="006603B4"/>
    <w:rsid w:val="0066118C"/>
    <w:rsid w:val="00661A43"/>
    <w:rsid w:val="00662A08"/>
    <w:rsid w:val="00665251"/>
    <w:rsid w:val="00670C4F"/>
    <w:rsid w:val="00670F04"/>
    <w:rsid w:val="0067226D"/>
    <w:rsid w:val="006736C7"/>
    <w:rsid w:val="0067563E"/>
    <w:rsid w:val="00680107"/>
    <w:rsid w:val="006803E3"/>
    <w:rsid w:val="00680EF6"/>
    <w:rsid w:val="006814D4"/>
    <w:rsid w:val="00682382"/>
    <w:rsid w:val="00682B7B"/>
    <w:rsid w:val="00683DA4"/>
    <w:rsid w:val="00685453"/>
    <w:rsid w:val="00685A75"/>
    <w:rsid w:val="00685CE2"/>
    <w:rsid w:val="00686247"/>
    <w:rsid w:val="00686731"/>
    <w:rsid w:val="006871E4"/>
    <w:rsid w:val="006925CB"/>
    <w:rsid w:val="006928C5"/>
    <w:rsid w:val="00692CD6"/>
    <w:rsid w:val="00692E67"/>
    <w:rsid w:val="0069320D"/>
    <w:rsid w:val="00696D7A"/>
    <w:rsid w:val="006A01D4"/>
    <w:rsid w:val="006A0B3C"/>
    <w:rsid w:val="006A1366"/>
    <w:rsid w:val="006A296B"/>
    <w:rsid w:val="006A3DEA"/>
    <w:rsid w:val="006A45D9"/>
    <w:rsid w:val="006A4F1B"/>
    <w:rsid w:val="006A631E"/>
    <w:rsid w:val="006A6CDA"/>
    <w:rsid w:val="006B1AD4"/>
    <w:rsid w:val="006B1E7E"/>
    <w:rsid w:val="006B24E7"/>
    <w:rsid w:val="006B3677"/>
    <w:rsid w:val="006B4E3C"/>
    <w:rsid w:val="006B517A"/>
    <w:rsid w:val="006B5E88"/>
    <w:rsid w:val="006B634F"/>
    <w:rsid w:val="006B7910"/>
    <w:rsid w:val="006C1B36"/>
    <w:rsid w:val="006C36FF"/>
    <w:rsid w:val="006C5EAD"/>
    <w:rsid w:val="006C6812"/>
    <w:rsid w:val="006C7F66"/>
    <w:rsid w:val="006D132E"/>
    <w:rsid w:val="006D15B7"/>
    <w:rsid w:val="006D1806"/>
    <w:rsid w:val="006D2CC9"/>
    <w:rsid w:val="006D3098"/>
    <w:rsid w:val="006D3C82"/>
    <w:rsid w:val="006D3ED0"/>
    <w:rsid w:val="006E0B36"/>
    <w:rsid w:val="006E0B94"/>
    <w:rsid w:val="006E0B9B"/>
    <w:rsid w:val="006E0F1E"/>
    <w:rsid w:val="006E22E9"/>
    <w:rsid w:val="006E35E8"/>
    <w:rsid w:val="006E58B3"/>
    <w:rsid w:val="006E5A06"/>
    <w:rsid w:val="006E6084"/>
    <w:rsid w:val="006E7894"/>
    <w:rsid w:val="006F0264"/>
    <w:rsid w:val="006F0745"/>
    <w:rsid w:val="006F07F0"/>
    <w:rsid w:val="006F07FF"/>
    <w:rsid w:val="006F1185"/>
    <w:rsid w:val="006F145C"/>
    <w:rsid w:val="006F3A73"/>
    <w:rsid w:val="006F6141"/>
    <w:rsid w:val="006F6465"/>
    <w:rsid w:val="006F6845"/>
    <w:rsid w:val="006F6907"/>
    <w:rsid w:val="00701E69"/>
    <w:rsid w:val="00703C03"/>
    <w:rsid w:val="007046F8"/>
    <w:rsid w:val="00706FC1"/>
    <w:rsid w:val="00710135"/>
    <w:rsid w:val="00710306"/>
    <w:rsid w:val="007115A9"/>
    <w:rsid w:val="007136EA"/>
    <w:rsid w:val="007137A5"/>
    <w:rsid w:val="00714016"/>
    <w:rsid w:val="00714D4C"/>
    <w:rsid w:val="00715548"/>
    <w:rsid w:val="00716A02"/>
    <w:rsid w:val="0072035E"/>
    <w:rsid w:val="00720D52"/>
    <w:rsid w:val="00721A4C"/>
    <w:rsid w:val="00721ADC"/>
    <w:rsid w:val="007251D1"/>
    <w:rsid w:val="00725C47"/>
    <w:rsid w:val="00725C58"/>
    <w:rsid w:val="007261E7"/>
    <w:rsid w:val="00727606"/>
    <w:rsid w:val="007310D1"/>
    <w:rsid w:val="00731931"/>
    <w:rsid w:val="00731ACD"/>
    <w:rsid w:val="0073226E"/>
    <w:rsid w:val="00734C85"/>
    <w:rsid w:val="007372E6"/>
    <w:rsid w:val="0074115D"/>
    <w:rsid w:val="007419AC"/>
    <w:rsid w:val="00741EB4"/>
    <w:rsid w:val="007429D6"/>
    <w:rsid w:val="00742A49"/>
    <w:rsid w:val="007457FB"/>
    <w:rsid w:val="00745D60"/>
    <w:rsid w:val="00746227"/>
    <w:rsid w:val="00747527"/>
    <w:rsid w:val="00747B99"/>
    <w:rsid w:val="0075070F"/>
    <w:rsid w:val="00751518"/>
    <w:rsid w:val="00751A4F"/>
    <w:rsid w:val="00753399"/>
    <w:rsid w:val="00756A87"/>
    <w:rsid w:val="00756AC8"/>
    <w:rsid w:val="00760661"/>
    <w:rsid w:val="00761D93"/>
    <w:rsid w:val="00762066"/>
    <w:rsid w:val="00762083"/>
    <w:rsid w:val="0076286A"/>
    <w:rsid w:val="00763556"/>
    <w:rsid w:val="00763AF2"/>
    <w:rsid w:val="00764345"/>
    <w:rsid w:val="00765047"/>
    <w:rsid w:val="007669D7"/>
    <w:rsid w:val="00766AC6"/>
    <w:rsid w:val="0077181B"/>
    <w:rsid w:val="00772040"/>
    <w:rsid w:val="00772E53"/>
    <w:rsid w:val="007751F9"/>
    <w:rsid w:val="007764BA"/>
    <w:rsid w:val="00776822"/>
    <w:rsid w:val="00777D77"/>
    <w:rsid w:val="007806DA"/>
    <w:rsid w:val="0078141A"/>
    <w:rsid w:val="00783F9A"/>
    <w:rsid w:val="00785FEE"/>
    <w:rsid w:val="007874A3"/>
    <w:rsid w:val="007912D2"/>
    <w:rsid w:val="0079435D"/>
    <w:rsid w:val="00794F14"/>
    <w:rsid w:val="00795246"/>
    <w:rsid w:val="00795976"/>
    <w:rsid w:val="00795FB4"/>
    <w:rsid w:val="00796616"/>
    <w:rsid w:val="007A011E"/>
    <w:rsid w:val="007A04AC"/>
    <w:rsid w:val="007A0D2D"/>
    <w:rsid w:val="007A3166"/>
    <w:rsid w:val="007A644B"/>
    <w:rsid w:val="007A7223"/>
    <w:rsid w:val="007B06FA"/>
    <w:rsid w:val="007B141D"/>
    <w:rsid w:val="007B2382"/>
    <w:rsid w:val="007B2D72"/>
    <w:rsid w:val="007B36EF"/>
    <w:rsid w:val="007B6026"/>
    <w:rsid w:val="007B69DC"/>
    <w:rsid w:val="007C177C"/>
    <w:rsid w:val="007C38DA"/>
    <w:rsid w:val="007C41CB"/>
    <w:rsid w:val="007C594F"/>
    <w:rsid w:val="007C5C82"/>
    <w:rsid w:val="007D0B84"/>
    <w:rsid w:val="007D1CAF"/>
    <w:rsid w:val="007D3251"/>
    <w:rsid w:val="007D3B5C"/>
    <w:rsid w:val="007D719D"/>
    <w:rsid w:val="007E29A5"/>
    <w:rsid w:val="007E3027"/>
    <w:rsid w:val="007E4A72"/>
    <w:rsid w:val="007E54D0"/>
    <w:rsid w:val="007E64F8"/>
    <w:rsid w:val="007E6B6B"/>
    <w:rsid w:val="007E6FCD"/>
    <w:rsid w:val="007E7D84"/>
    <w:rsid w:val="007F1471"/>
    <w:rsid w:val="007F1E30"/>
    <w:rsid w:val="007F2568"/>
    <w:rsid w:val="007F277A"/>
    <w:rsid w:val="007F2B72"/>
    <w:rsid w:val="007F36A2"/>
    <w:rsid w:val="007F437F"/>
    <w:rsid w:val="007F6E01"/>
    <w:rsid w:val="007F7003"/>
    <w:rsid w:val="00800260"/>
    <w:rsid w:val="008007CA"/>
    <w:rsid w:val="008008FD"/>
    <w:rsid w:val="0080094E"/>
    <w:rsid w:val="00801528"/>
    <w:rsid w:val="008024D6"/>
    <w:rsid w:val="0080254C"/>
    <w:rsid w:val="0080369D"/>
    <w:rsid w:val="00804155"/>
    <w:rsid w:val="00811E83"/>
    <w:rsid w:val="008121B7"/>
    <w:rsid w:val="00813A57"/>
    <w:rsid w:val="00815974"/>
    <w:rsid w:val="008159BB"/>
    <w:rsid w:val="00815BA2"/>
    <w:rsid w:val="0081614C"/>
    <w:rsid w:val="00817AD9"/>
    <w:rsid w:val="00817CD6"/>
    <w:rsid w:val="00822C3F"/>
    <w:rsid w:val="0082687F"/>
    <w:rsid w:val="00827DF3"/>
    <w:rsid w:val="00830C2C"/>
    <w:rsid w:val="0083168C"/>
    <w:rsid w:val="00832172"/>
    <w:rsid w:val="008325A0"/>
    <w:rsid w:val="00835A19"/>
    <w:rsid w:val="00837960"/>
    <w:rsid w:val="00837E3E"/>
    <w:rsid w:val="00843C33"/>
    <w:rsid w:val="008472EC"/>
    <w:rsid w:val="0085005C"/>
    <w:rsid w:val="008513D6"/>
    <w:rsid w:val="00852717"/>
    <w:rsid w:val="00852CD9"/>
    <w:rsid w:val="0085558D"/>
    <w:rsid w:val="00857A0B"/>
    <w:rsid w:val="008606AE"/>
    <w:rsid w:val="008611AF"/>
    <w:rsid w:val="00862F10"/>
    <w:rsid w:val="008635BE"/>
    <w:rsid w:val="00866834"/>
    <w:rsid w:val="00867B8E"/>
    <w:rsid w:val="00867C33"/>
    <w:rsid w:val="00870F01"/>
    <w:rsid w:val="0087115F"/>
    <w:rsid w:val="0087145E"/>
    <w:rsid w:val="00872F08"/>
    <w:rsid w:val="008738B6"/>
    <w:rsid w:val="008739B5"/>
    <w:rsid w:val="00874B57"/>
    <w:rsid w:val="008750C4"/>
    <w:rsid w:val="00876D38"/>
    <w:rsid w:val="008775F2"/>
    <w:rsid w:val="00877C40"/>
    <w:rsid w:val="0088081D"/>
    <w:rsid w:val="008809DB"/>
    <w:rsid w:val="00883A22"/>
    <w:rsid w:val="008842C7"/>
    <w:rsid w:val="00884B19"/>
    <w:rsid w:val="00886C33"/>
    <w:rsid w:val="00886DAE"/>
    <w:rsid w:val="00886FCA"/>
    <w:rsid w:val="00887E73"/>
    <w:rsid w:val="00887F49"/>
    <w:rsid w:val="00891303"/>
    <w:rsid w:val="0089157C"/>
    <w:rsid w:val="00891BB2"/>
    <w:rsid w:val="008946A3"/>
    <w:rsid w:val="00894BF1"/>
    <w:rsid w:val="008955B6"/>
    <w:rsid w:val="00895AAA"/>
    <w:rsid w:val="00896DAF"/>
    <w:rsid w:val="00896F28"/>
    <w:rsid w:val="00897DD3"/>
    <w:rsid w:val="00897F49"/>
    <w:rsid w:val="008A0C6C"/>
    <w:rsid w:val="008A1556"/>
    <w:rsid w:val="008A2791"/>
    <w:rsid w:val="008A3169"/>
    <w:rsid w:val="008A53BD"/>
    <w:rsid w:val="008A5AAC"/>
    <w:rsid w:val="008A5D6F"/>
    <w:rsid w:val="008A5DED"/>
    <w:rsid w:val="008B0B87"/>
    <w:rsid w:val="008B0F4A"/>
    <w:rsid w:val="008B11FB"/>
    <w:rsid w:val="008B144B"/>
    <w:rsid w:val="008B2760"/>
    <w:rsid w:val="008B3E43"/>
    <w:rsid w:val="008B4A80"/>
    <w:rsid w:val="008B4B5A"/>
    <w:rsid w:val="008B5AD7"/>
    <w:rsid w:val="008B5E31"/>
    <w:rsid w:val="008B5E7E"/>
    <w:rsid w:val="008B63B7"/>
    <w:rsid w:val="008B765F"/>
    <w:rsid w:val="008B7758"/>
    <w:rsid w:val="008C0415"/>
    <w:rsid w:val="008C08AD"/>
    <w:rsid w:val="008C0A8A"/>
    <w:rsid w:val="008C0ABB"/>
    <w:rsid w:val="008C139C"/>
    <w:rsid w:val="008C14A1"/>
    <w:rsid w:val="008C19B0"/>
    <w:rsid w:val="008C29D0"/>
    <w:rsid w:val="008C47EE"/>
    <w:rsid w:val="008C54E0"/>
    <w:rsid w:val="008C558B"/>
    <w:rsid w:val="008C6A07"/>
    <w:rsid w:val="008C7A34"/>
    <w:rsid w:val="008D03E7"/>
    <w:rsid w:val="008D0B13"/>
    <w:rsid w:val="008D22EA"/>
    <w:rsid w:val="008D2F28"/>
    <w:rsid w:val="008D3DE4"/>
    <w:rsid w:val="008D3EE9"/>
    <w:rsid w:val="008D4C31"/>
    <w:rsid w:val="008D6821"/>
    <w:rsid w:val="008D6F91"/>
    <w:rsid w:val="008E0422"/>
    <w:rsid w:val="008E0F41"/>
    <w:rsid w:val="008E264D"/>
    <w:rsid w:val="008E2FE0"/>
    <w:rsid w:val="008E4F9E"/>
    <w:rsid w:val="008E51E8"/>
    <w:rsid w:val="008E5776"/>
    <w:rsid w:val="008E7237"/>
    <w:rsid w:val="008E724E"/>
    <w:rsid w:val="008F07F4"/>
    <w:rsid w:val="008F230F"/>
    <w:rsid w:val="008F2367"/>
    <w:rsid w:val="008F27D4"/>
    <w:rsid w:val="008F2974"/>
    <w:rsid w:val="008F494B"/>
    <w:rsid w:val="008F5011"/>
    <w:rsid w:val="008F6C2F"/>
    <w:rsid w:val="008F701D"/>
    <w:rsid w:val="00900D94"/>
    <w:rsid w:val="009029CA"/>
    <w:rsid w:val="00903981"/>
    <w:rsid w:val="00905C3E"/>
    <w:rsid w:val="00905EA2"/>
    <w:rsid w:val="00906FD8"/>
    <w:rsid w:val="00910A99"/>
    <w:rsid w:val="0091178C"/>
    <w:rsid w:val="00911F52"/>
    <w:rsid w:val="009122E3"/>
    <w:rsid w:val="00914A9C"/>
    <w:rsid w:val="00914D97"/>
    <w:rsid w:val="00915618"/>
    <w:rsid w:val="00916767"/>
    <w:rsid w:val="00916998"/>
    <w:rsid w:val="00916E21"/>
    <w:rsid w:val="00921A79"/>
    <w:rsid w:val="00923753"/>
    <w:rsid w:val="00923832"/>
    <w:rsid w:val="009244A3"/>
    <w:rsid w:val="009248AF"/>
    <w:rsid w:val="00927079"/>
    <w:rsid w:val="009272C2"/>
    <w:rsid w:val="00927DD5"/>
    <w:rsid w:val="009307F2"/>
    <w:rsid w:val="009316EB"/>
    <w:rsid w:val="00931E5B"/>
    <w:rsid w:val="00931EC5"/>
    <w:rsid w:val="00932490"/>
    <w:rsid w:val="009329AA"/>
    <w:rsid w:val="00932D95"/>
    <w:rsid w:val="00935F90"/>
    <w:rsid w:val="00943835"/>
    <w:rsid w:val="00945151"/>
    <w:rsid w:val="00945E88"/>
    <w:rsid w:val="00946809"/>
    <w:rsid w:val="00947A8B"/>
    <w:rsid w:val="00950E43"/>
    <w:rsid w:val="00951177"/>
    <w:rsid w:val="00951E49"/>
    <w:rsid w:val="00952376"/>
    <w:rsid w:val="00952F8E"/>
    <w:rsid w:val="0095451A"/>
    <w:rsid w:val="00954D76"/>
    <w:rsid w:val="00955AD0"/>
    <w:rsid w:val="00957573"/>
    <w:rsid w:val="00957CFF"/>
    <w:rsid w:val="00960129"/>
    <w:rsid w:val="00961F8A"/>
    <w:rsid w:val="009625D4"/>
    <w:rsid w:val="0096442F"/>
    <w:rsid w:val="00964640"/>
    <w:rsid w:val="009678A0"/>
    <w:rsid w:val="00970945"/>
    <w:rsid w:val="00973EAA"/>
    <w:rsid w:val="009755F9"/>
    <w:rsid w:val="00976549"/>
    <w:rsid w:val="00976A2C"/>
    <w:rsid w:val="00980304"/>
    <w:rsid w:val="009818DA"/>
    <w:rsid w:val="00981B61"/>
    <w:rsid w:val="00981F44"/>
    <w:rsid w:val="00982535"/>
    <w:rsid w:val="00983E24"/>
    <w:rsid w:val="0098585B"/>
    <w:rsid w:val="00986535"/>
    <w:rsid w:val="00987091"/>
    <w:rsid w:val="00991F0F"/>
    <w:rsid w:val="00992BCF"/>
    <w:rsid w:val="009932A8"/>
    <w:rsid w:val="00995350"/>
    <w:rsid w:val="00996736"/>
    <w:rsid w:val="009969E6"/>
    <w:rsid w:val="00996A4D"/>
    <w:rsid w:val="009A0446"/>
    <w:rsid w:val="009A16CA"/>
    <w:rsid w:val="009A4330"/>
    <w:rsid w:val="009A5470"/>
    <w:rsid w:val="009A5DE5"/>
    <w:rsid w:val="009A71D7"/>
    <w:rsid w:val="009A7638"/>
    <w:rsid w:val="009B0CD8"/>
    <w:rsid w:val="009B2667"/>
    <w:rsid w:val="009B29EA"/>
    <w:rsid w:val="009B3503"/>
    <w:rsid w:val="009B485C"/>
    <w:rsid w:val="009B4DCD"/>
    <w:rsid w:val="009B51E4"/>
    <w:rsid w:val="009B7B75"/>
    <w:rsid w:val="009C0031"/>
    <w:rsid w:val="009C07E5"/>
    <w:rsid w:val="009C0C97"/>
    <w:rsid w:val="009C167A"/>
    <w:rsid w:val="009C1D58"/>
    <w:rsid w:val="009C2945"/>
    <w:rsid w:val="009D0ACF"/>
    <w:rsid w:val="009D0FDF"/>
    <w:rsid w:val="009D22B8"/>
    <w:rsid w:val="009D3E4E"/>
    <w:rsid w:val="009D5C12"/>
    <w:rsid w:val="009D71C2"/>
    <w:rsid w:val="009D72A1"/>
    <w:rsid w:val="009D7305"/>
    <w:rsid w:val="009D74CB"/>
    <w:rsid w:val="009D7C5B"/>
    <w:rsid w:val="009D7F1B"/>
    <w:rsid w:val="009D7F65"/>
    <w:rsid w:val="009E177A"/>
    <w:rsid w:val="009E2461"/>
    <w:rsid w:val="009E3DAC"/>
    <w:rsid w:val="009E53BF"/>
    <w:rsid w:val="009E5B2F"/>
    <w:rsid w:val="009F0298"/>
    <w:rsid w:val="009F08B3"/>
    <w:rsid w:val="009F2667"/>
    <w:rsid w:val="009F3A5C"/>
    <w:rsid w:val="009F3D0C"/>
    <w:rsid w:val="009F4694"/>
    <w:rsid w:val="009F4ECA"/>
    <w:rsid w:val="009F6677"/>
    <w:rsid w:val="009F6A1D"/>
    <w:rsid w:val="009F7433"/>
    <w:rsid w:val="00A00B87"/>
    <w:rsid w:val="00A014F8"/>
    <w:rsid w:val="00A01B2E"/>
    <w:rsid w:val="00A01BB9"/>
    <w:rsid w:val="00A023B2"/>
    <w:rsid w:val="00A02E13"/>
    <w:rsid w:val="00A038FA"/>
    <w:rsid w:val="00A0393F"/>
    <w:rsid w:val="00A04B35"/>
    <w:rsid w:val="00A06230"/>
    <w:rsid w:val="00A06F25"/>
    <w:rsid w:val="00A079E4"/>
    <w:rsid w:val="00A10376"/>
    <w:rsid w:val="00A103CD"/>
    <w:rsid w:val="00A10448"/>
    <w:rsid w:val="00A10CDD"/>
    <w:rsid w:val="00A10E57"/>
    <w:rsid w:val="00A15BB6"/>
    <w:rsid w:val="00A17D90"/>
    <w:rsid w:val="00A2082E"/>
    <w:rsid w:val="00A20A0E"/>
    <w:rsid w:val="00A20FDB"/>
    <w:rsid w:val="00A2111A"/>
    <w:rsid w:val="00A22579"/>
    <w:rsid w:val="00A22DB3"/>
    <w:rsid w:val="00A23248"/>
    <w:rsid w:val="00A24213"/>
    <w:rsid w:val="00A24472"/>
    <w:rsid w:val="00A25364"/>
    <w:rsid w:val="00A265C0"/>
    <w:rsid w:val="00A26D6F"/>
    <w:rsid w:val="00A26E36"/>
    <w:rsid w:val="00A272BD"/>
    <w:rsid w:val="00A27BC0"/>
    <w:rsid w:val="00A309A6"/>
    <w:rsid w:val="00A31574"/>
    <w:rsid w:val="00A32D51"/>
    <w:rsid w:val="00A33D85"/>
    <w:rsid w:val="00A3401D"/>
    <w:rsid w:val="00A377E5"/>
    <w:rsid w:val="00A37DB8"/>
    <w:rsid w:val="00A409C1"/>
    <w:rsid w:val="00A41235"/>
    <w:rsid w:val="00A41967"/>
    <w:rsid w:val="00A41C99"/>
    <w:rsid w:val="00A42183"/>
    <w:rsid w:val="00A447F5"/>
    <w:rsid w:val="00A44FD2"/>
    <w:rsid w:val="00A47EF5"/>
    <w:rsid w:val="00A514B9"/>
    <w:rsid w:val="00A51F0E"/>
    <w:rsid w:val="00A52D5D"/>
    <w:rsid w:val="00A53CD9"/>
    <w:rsid w:val="00A54C24"/>
    <w:rsid w:val="00A552C0"/>
    <w:rsid w:val="00A55885"/>
    <w:rsid w:val="00A640DD"/>
    <w:rsid w:val="00A65026"/>
    <w:rsid w:val="00A66090"/>
    <w:rsid w:val="00A66C89"/>
    <w:rsid w:val="00A674DC"/>
    <w:rsid w:val="00A6765F"/>
    <w:rsid w:val="00A67AFA"/>
    <w:rsid w:val="00A67B4E"/>
    <w:rsid w:val="00A67D0A"/>
    <w:rsid w:val="00A70C4A"/>
    <w:rsid w:val="00A70D15"/>
    <w:rsid w:val="00A714FA"/>
    <w:rsid w:val="00A71D47"/>
    <w:rsid w:val="00A741F2"/>
    <w:rsid w:val="00A745E6"/>
    <w:rsid w:val="00A75CE9"/>
    <w:rsid w:val="00A75E48"/>
    <w:rsid w:val="00A7670F"/>
    <w:rsid w:val="00A76D82"/>
    <w:rsid w:val="00A77054"/>
    <w:rsid w:val="00A80072"/>
    <w:rsid w:val="00A80144"/>
    <w:rsid w:val="00A80C7A"/>
    <w:rsid w:val="00A81C3C"/>
    <w:rsid w:val="00A832A5"/>
    <w:rsid w:val="00A833E5"/>
    <w:rsid w:val="00A836B4"/>
    <w:rsid w:val="00A84259"/>
    <w:rsid w:val="00A85FE8"/>
    <w:rsid w:val="00A86994"/>
    <w:rsid w:val="00A907F2"/>
    <w:rsid w:val="00A90B3D"/>
    <w:rsid w:val="00A9118E"/>
    <w:rsid w:val="00A911DC"/>
    <w:rsid w:val="00A91D03"/>
    <w:rsid w:val="00A91F88"/>
    <w:rsid w:val="00A920FE"/>
    <w:rsid w:val="00A92607"/>
    <w:rsid w:val="00A9588B"/>
    <w:rsid w:val="00A96879"/>
    <w:rsid w:val="00A96E45"/>
    <w:rsid w:val="00A970BB"/>
    <w:rsid w:val="00A973B8"/>
    <w:rsid w:val="00A97DBC"/>
    <w:rsid w:val="00AA1CC5"/>
    <w:rsid w:val="00AA2EDD"/>
    <w:rsid w:val="00AA330C"/>
    <w:rsid w:val="00AA4593"/>
    <w:rsid w:val="00AA5715"/>
    <w:rsid w:val="00AA6474"/>
    <w:rsid w:val="00AA6DF2"/>
    <w:rsid w:val="00AA70B0"/>
    <w:rsid w:val="00AA7EA3"/>
    <w:rsid w:val="00AB08A6"/>
    <w:rsid w:val="00AB0B9B"/>
    <w:rsid w:val="00AB255D"/>
    <w:rsid w:val="00AB38E0"/>
    <w:rsid w:val="00AB4075"/>
    <w:rsid w:val="00AB4320"/>
    <w:rsid w:val="00AB47B4"/>
    <w:rsid w:val="00AB4F8C"/>
    <w:rsid w:val="00AB5058"/>
    <w:rsid w:val="00AB5B30"/>
    <w:rsid w:val="00AB5B4B"/>
    <w:rsid w:val="00AB5F3D"/>
    <w:rsid w:val="00AB67F1"/>
    <w:rsid w:val="00AC32EE"/>
    <w:rsid w:val="00AC49E9"/>
    <w:rsid w:val="00AC4CA0"/>
    <w:rsid w:val="00AC587B"/>
    <w:rsid w:val="00AD027F"/>
    <w:rsid w:val="00AD20DA"/>
    <w:rsid w:val="00AD24E8"/>
    <w:rsid w:val="00AD2588"/>
    <w:rsid w:val="00AD25F2"/>
    <w:rsid w:val="00AD2639"/>
    <w:rsid w:val="00AD5BC7"/>
    <w:rsid w:val="00AD76EC"/>
    <w:rsid w:val="00AE0F94"/>
    <w:rsid w:val="00AE1E71"/>
    <w:rsid w:val="00AE2FB4"/>
    <w:rsid w:val="00AE3464"/>
    <w:rsid w:val="00AE4496"/>
    <w:rsid w:val="00AE4E4A"/>
    <w:rsid w:val="00AF0185"/>
    <w:rsid w:val="00AF04F7"/>
    <w:rsid w:val="00AF1DA0"/>
    <w:rsid w:val="00AF1EF4"/>
    <w:rsid w:val="00AF2CA3"/>
    <w:rsid w:val="00AF38FE"/>
    <w:rsid w:val="00AF5EF1"/>
    <w:rsid w:val="00AF6C37"/>
    <w:rsid w:val="00AF73CA"/>
    <w:rsid w:val="00AF74C0"/>
    <w:rsid w:val="00B000B7"/>
    <w:rsid w:val="00B02DB2"/>
    <w:rsid w:val="00B03154"/>
    <w:rsid w:val="00B037B4"/>
    <w:rsid w:val="00B05C82"/>
    <w:rsid w:val="00B06E78"/>
    <w:rsid w:val="00B06F7D"/>
    <w:rsid w:val="00B141D2"/>
    <w:rsid w:val="00B14620"/>
    <w:rsid w:val="00B14A0F"/>
    <w:rsid w:val="00B1566E"/>
    <w:rsid w:val="00B15DA9"/>
    <w:rsid w:val="00B1652F"/>
    <w:rsid w:val="00B16F29"/>
    <w:rsid w:val="00B206A8"/>
    <w:rsid w:val="00B207F6"/>
    <w:rsid w:val="00B208C2"/>
    <w:rsid w:val="00B2116A"/>
    <w:rsid w:val="00B22923"/>
    <w:rsid w:val="00B23931"/>
    <w:rsid w:val="00B26EB8"/>
    <w:rsid w:val="00B30897"/>
    <w:rsid w:val="00B31846"/>
    <w:rsid w:val="00B3184B"/>
    <w:rsid w:val="00B33E1F"/>
    <w:rsid w:val="00B35006"/>
    <w:rsid w:val="00B35F14"/>
    <w:rsid w:val="00B37134"/>
    <w:rsid w:val="00B40EA3"/>
    <w:rsid w:val="00B41ECA"/>
    <w:rsid w:val="00B4524E"/>
    <w:rsid w:val="00B45AD6"/>
    <w:rsid w:val="00B47178"/>
    <w:rsid w:val="00B517F3"/>
    <w:rsid w:val="00B522DD"/>
    <w:rsid w:val="00B55934"/>
    <w:rsid w:val="00B559D7"/>
    <w:rsid w:val="00B56FDF"/>
    <w:rsid w:val="00B57B3E"/>
    <w:rsid w:val="00B6003D"/>
    <w:rsid w:val="00B60867"/>
    <w:rsid w:val="00B61DDB"/>
    <w:rsid w:val="00B63061"/>
    <w:rsid w:val="00B64205"/>
    <w:rsid w:val="00B64FB3"/>
    <w:rsid w:val="00B651CA"/>
    <w:rsid w:val="00B65751"/>
    <w:rsid w:val="00B672BB"/>
    <w:rsid w:val="00B67BE1"/>
    <w:rsid w:val="00B7191E"/>
    <w:rsid w:val="00B72680"/>
    <w:rsid w:val="00B73F49"/>
    <w:rsid w:val="00B73F52"/>
    <w:rsid w:val="00B74124"/>
    <w:rsid w:val="00B74283"/>
    <w:rsid w:val="00B74396"/>
    <w:rsid w:val="00B74BE7"/>
    <w:rsid w:val="00B74D11"/>
    <w:rsid w:val="00B754D9"/>
    <w:rsid w:val="00B7560D"/>
    <w:rsid w:val="00B76FE2"/>
    <w:rsid w:val="00B7790B"/>
    <w:rsid w:val="00B80B4C"/>
    <w:rsid w:val="00B80B68"/>
    <w:rsid w:val="00B80EC9"/>
    <w:rsid w:val="00B81FF3"/>
    <w:rsid w:val="00B821A5"/>
    <w:rsid w:val="00B8397F"/>
    <w:rsid w:val="00B841DA"/>
    <w:rsid w:val="00B846E5"/>
    <w:rsid w:val="00B84F38"/>
    <w:rsid w:val="00B90F3F"/>
    <w:rsid w:val="00B910BE"/>
    <w:rsid w:val="00B918BA"/>
    <w:rsid w:val="00B93122"/>
    <w:rsid w:val="00BA000A"/>
    <w:rsid w:val="00BA097E"/>
    <w:rsid w:val="00BA1864"/>
    <w:rsid w:val="00BA3331"/>
    <w:rsid w:val="00BA398C"/>
    <w:rsid w:val="00BA4339"/>
    <w:rsid w:val="00BA6D67"/>
    <w:rsid w:val="00BA77BD"/>
    <w:rsid w:val="00BA793D"/>
    <w:rsid w:val="00BB2B8D"/>
    <w:rsid w:val="00BB32A4"/>
    <w:rsid w:val="00BB57EF"/>
    <w:rsid w:val="00BB7B3C"/>
    <w:rsid w:val="00BC0965"/>
    <w:rsid w:val="00BC0B7E"/>
    <w:rsid w:val="00BC1308"/>
    <w:rsid w:val="00BC29C4"/>
    <w:rsid w:val="00BC2CA7"/>
    <w:rsid w:val="00BC6567"/>
    <w:rsid w:val="00BD34F1"/>
    <w:rsid w:val="00BD79A5"/>
    <w:rsid w:val="00BE038D"/>
    <w:rsid w:val="00BE1476"/>
    <w:rsid w:val="00BE1CD9"/>
    <w:rsid w:val="00BE23B4"/>
    <w:rsid w:val="00BE249C"/>
    <w:rsid w:val="00BE3E9A"/>
    <w:rsid w:val="00BE4395"/>
    <w:rsid w:val="00BF0803"/>
    <w:rsid w:val="00BF1972"/>
    <w:rsid w:val="00BF24A1"/>
    <w:rsid w:val="00BF2F39"/>
    <w:rsid w:val="00BF456F"/>
    <w:rsid w:val="00BF704D"/>
    <w:rsid w:val="00C00EC6"/>
    <w:rsid w:val="00C02D3F"/>
    <w:rsid w:val="00C061A5"/>
    <w:rsid w:val="00C06F14"/>
    <w:rsid w:val="00C07AB4"/>
    <w:rsid w:val="00C10EBE"/>
    <w:rsid w:val="00C121DF"/>
    <w:rsid w:val="00C12379"/>
    <w:rsid w:val="00C138B8"/>
    <w:rsid w:val="00C14904"/>
    <w:rsid w:val="00C15292"/>
    <w:rsid w:val="00C15C89"/>
    <w:rsid w:val="00C16527"/>
    <w:rsid w:val="00C16E74"/>
    <w:rsid w:val="00C211CF"/>
    <w:rsid w:val="00C213AB"/>
    <w:rsid w:val="00C23445"/>
    <w:rsid w:val="00C25AEB"/>
    <w:rsid w:val="00C27C1C"/>
    <w:rsid w:val="00C32969"/>
    <w:rsid w:val="00C33F25"/>
    <w:rsid w:val="00C34D4C"/>
    <w:rsid w:val="00C35AA1"/>
    <w:rsid w:val="00C35DE0"/>
    <w:rsid w:val="00C361CD"/>
    <w:rsid w:val="00C365EA"/>
    <w:rsid w:val="00C40330"/>
    <w:rsid w:val="00C40F29"/>
    <w:rsid w:val="00C4142F"/>
    <w:rsid w:val="00C42A12"/>
    <w:rsid w:val="00C45757"/>
    <w:rsid w:val="00C46B1D"/>
    <w:rsid w:val="00C47E34"/>
    <w:rsid w:val="00C503F7"/>
    <w:rsid w:val="00C51C56"/>
    <w:rsid w:val="00C527A0"/>
    <w:rsid w:val="00C53278"/>
    <w:rsid w:val="00C54397"/>
    <w:rsid w:val="00C54D4D"/>
    <w:rsid w:val="00C557A1"/>
    <w:rsid w:val="00C55D16"/>
    <w:rsid w:val="00C56FBF"/>
    <w:rsid w:val="00C574FE"/>
    <w:rsid w:val="00C6220E"/>
    <w:rsid w:val="00C62892"/>
    <w:rsid w:val="00C62C50"/>
    <w:rsid w:val="00C63B76"/>
    <w:rsid w:val="00C64D20"/>
    <w:rsid w:val="00C64F02"/>
    <w:rsid w:val="00C664A7"/>
    <w:rsid w:val="00C67052"/>
    <w:rsid w:val="00C67770"/>
    <w:rsid w:val="00C7000E"/>
    <w:rsid w:val="00C70DE2"/>
    <w:rsid w:val="00C71349"/>
    <w:rsid w:val="00C73CE9"/>
    <w:rsid w:val="00C74067"/>
    <w:rsid w:val="00C75228"/>
    <w:rsid w:val="00C75CC0"/>
    <w:rsid w:val="00C76DFB"/>
    <w:rsid w:val="00C77172"/>
    <w:rsid w:val="00C77F09"/>
    <w:rsid w:val="00C77FF1"/>
    <w:rsid w:val="00C80845"/>
    <w:rsid w:val="00C81B8E"/>
    <w:rsid w:val="00C8221A"/>
    <w:rsid w:val="00C83713"/>
    <w:rsid w:val="00C83974"/>
    <w:rsid w:val="00C85526"/>
    <w:rsid w:val="00C85BF2"/>
    <w:rsid w:val="00C85D8D"/>
    <w:rsid w:val="00C861CD"/>
    <w:rsid w:val="00C86909"/>
    <w:rsid w:val="00C869AE"/>
    <w:rsid w:val="00C877C0"/>
    <w:rsid w:val="00C91EDF"/>
    <w:rsid w:val="00C92F66"/>
    <w:rsid w:val="00C94415"/>
    <w:rsid w:val="00C955FC"/>
    <w:rsid w:val="00C966EF"/>
    <w:rsid w:val="00C97FC1"/>
    <w:rsid w:val="00CA1442"/>
    <w:rsid w:val="00CA1CE6"/>
    <w:rsid w:val="00CA23AA"/>
    <w:rsid w:val="00CA3783"/>
    <w:rsid w:val="00CA3C87"/>
    <w:rsid w:val="00CA403A"/>
    <w:rsid w:val="00CA47C6"/>
    <w:rsid w:val="00CA5B8E"/>
    <w:rsid w:val="00CA5FBB"/>
    <w:rsid w:val="00CB14FE"/>
    <w:rsid w:val="00CB1E87"/>
    <w:rsid w:val="00CB3B47"/>
    <w:rsid w:val="00CB46EF"/>
    <w:rsid w:val="00CB4EA4"/>
    <w:rsid w:val="00CB60F0"/>
    <w:rsid w:val="00CB66BF"/>
    <w:rsid w:val="00CB68B6"/>
    <w:rsid w:val="00CB6BE7"/>
    <w:rsid w:val="00CB6D02"/>
    <w:rsid w:val="00CB7660"/>
    <w:rsid w:val="00CB7733"/>
    <w:rsid w:val="00CC096A"/>
    <w:rsid w:val="00CC482F"/>
    <w:rsid w:val="00CC4BB9"/>
    <w:rsid w:val="00CC7CAE"/>
    <w:rsid w:val="00CD043C"/>
    <w:rsid w:val="00CD2E93"/>
    <w:rsid w:val="00CD32F4"/>
    <w:rsid w:val="00CD360C"/>
    <w:rsid w:val="00CD3D0A"/>
    <w:rsid w:val="00CD3FBA"/>
    <w:rsid w:val="00CD4E1C"/>
    <w:rsid w:val="00CD4FC2"/>
    <w:rsid w:val="00CD4FE4"/>
    <w:rsid w:val="00CD6136"/>
    <w:rsid w:val="00CE2BB2"/>
    <w:rsid w:val="00CE2CA1"/>
    <w:rsid w:val="00CE2F4A"/>
    <w:rsid w:val="00CE51BA"/>
    <w:rsid w:val="00CE58D1"/>
    <w:rsid w:val="00CE5AFF"/>
    <w:rsid w:val="00CE61F4"/>
    <w:rsid w:val="00CE71B1"/>
    <w:rsid w:val="00CE7674"/>
    <w:rsid w:val="00CF0506"/>
    <w:rsid w:val="00CF1DBB"/>
    <w:rsid w:val="00CF360E"/>
    <w:rsid w:val="00CF3D26"/>
    <w:rsid w:val="00CF458C"/>
    <w:rsid w:val="00CF6A93"/>
    <w:rsid w:val="00CF73A0"/>
    <w:rsid w:val="00CF76C9"/>
    <w:rsid w:val="00CF7CE1"/>
    <w:rsid w:val="00D006FB"/>
    <w:rsid w:val="00D01FC0"/>
    <w:rsid w:val="00D02BD0"/>
    <w:rsid w:val="00D03911"/>
    <w:rsid w:val="00D0486F"/>
    <w:rsid w:val="00D04FE0"/>
    <w:rsid w:val="00D05578"/>
    <w:rsid w:val="00D05D57"/>
    <w:rsid w:val="00D069D5"/>
    <w:rsid w:val="00D10C7D"/>
    <w:rsid w:val="00D117F0"/>
    <w:rsid w:val="00D1370A"/>
    <w:rsid w:val="00D15703"/>
    <w:rsid w:val="00D160B6"/>
    <w:rsid w:val="00D24259"/>
    <w:rsid w:val="00D24487"/>
    <w:rsid w:val="00D26383"/>
    <w:rsid w:val="00D264D3"/>
    <w:rsid w:val="00D267E0"/>
    <w:rsid w:val="00D26828"/>
    <w:rsid w:val="00D27247"/>
    <w:rsid w:val="00D31EAC"/>
    <w:rsid w:val="00D359AF"/>
    <w:rsid w:val="00D36FF1"/>
    <w:rsid w:val="00D37513"/>
    <w:rsid w:val="00D40DAB"/>
    <w:rsid w:val="00D40FF2"/>
    <w:rsid w:val="00D41485"/>
    <w:rsid w:val="00D41D09"/>
    <w:rsid w:val="00D4496B"/>
    <w:rsid w:val="00D475BF"/>
    <w:rsid w:val="00D478C0"/>
    <w:rsid w:val="00D51D67"/>
    <w:rsid w:val="00D5335E"/>
    <w:rsid w:val="00D5415F"/>
    <w:rsid w:val="00D550F9"/>
    <w:rsid w:val="00D5586D"/>
    <w:rsid w:val="00D57220"/>
    <w:rsid w:val="00D60908"/>
    <w:rsid w:val="00D61460"/>
    <w:rsid w:val="00D62056"/>
    <w:rsid w:val="00D63889"/>
    <w:rsid w:val="00D6556E"/>
    <w:rsid w:val="00D65712"/>
    <w:rsid w:val="00D665E8"/>
    <w:rsid w:val="00D72936"/>
    <w:rsid w:val="00D72A16"/>
    <w:rsid w:val="00D7308B"/>
    <w:rsid w:val="00D73874"/>
    <w:rsid w:val="00D74BA6"/>
    <w:rsid w:val="00D7534D"/>
    <w:rsid w:val="00D827E5"/>
    <w:rsid w:val="00D833EA"/>
    <w:rsid w:val="00D8440A"/>
    <w:rsid w:val="00D84E05"/>
    <w:rsid w:val="00D8530A"/>
    <w:rsid w:val="00D85B74"/>
    <w:rsid w:val="00D918DA"/>
    <w:rsid w:val="00D91D73"/>
    <w:rsid w:val="00D92CAE"/>
    <w:rsid w:val="00D93893"/>
    <w:rsid w:val="00D94667"/>
    <w:rsid w:val="00D958F2"/>
    <w:rsid w:val="00D961E3"/>
    <w:rsid w:val="00D96750"/>
    <w:rsid w:val="00DA026C"/>
    <w:rsid w:val="00DA0462"/>
    <w:rsid w:val="00DA0AB5"/>
    <w:rsid w:val="00DA1CD7"/>
    <w:rsid w:val="00DA24E0"/>
    <w:rsid w:val="00DA30DA"/>
    <w:rsid w:val="00DA3DB7"/>
    <w:rsid w:val="00DA5190"/>
    <w:rsid w:val="00DA558E"/>
    <w:rsid w:val="00DA5958"/>
    <w:rsid w:val="00DA6370"/>
    <w:rsid w:val="00DA6548"/>
    <w:rsid w:val="00DB1C47"/>
    <w:rsid w:val="00DB1CC3"/>
    <w:rsid w:val="00DB2286"/>
    <w:rsid w:val="00DB357E"/>
    <w:rsid w:val="00DB4FBB"/>
    <w:rsid w:val="00DC1319"/>
    <w:rsid w:val="00DC208E"/>
    <w:rsid w:val="00DC25E9"/>
    <w:rsid w:val="00DC2C04"/>
    <w:rsid w:val="00DC2D37"/>
    <w:rsid w:val="00DC3A93"/>
    <w:rsid w:val="00DC50C2"/>
    <w:rsid w:val="00DC6AF9"/>
    <w:rsid w:val="00DC7127"/>
    <w:rsid w:val="00DD0CC0"/>
    <w:rsid w:val="00DD1931"/>
    <w:rsid w:val="00DD28F7"/>
    <w:rsid w:val="00DD3DA2"/>
    <w:rsid w:val="00DD4785"/>
    <w:rsid w:val="00DD57DC"/>
    <w:rsid w:val="00DD5CAE"/>
    <w:rsid w:val="00DD657C"/>
    <w:rsid w:val="00DE0657"/>
    <w:rsid w:val="00DE1AB9"/>
    <w:rsid w:val="00DE42D6"/>
    <w:rsid w:val="00DE57F6"/>
    <w:rsid w:val="00DF0246"/>
    <w:rsid w:val="00DF0C75"/>
    <w:rsid w:val="00DF3455"/>
    <w:rsid w:val="00DF3FFD"/>
    <w:rsid w:val="00DF4163"/>
    <w:rsid w:val="00DF4338"/>
    <w:rsid w:val="00DF4847"/>
    <w:rsid w:val="00DF5266"/>
    <w:rsid w:val="00DF57DB"/>
    <w:rsid w:val="00DF5ABF"/>
    <w:rsid w:val="00E0038D"/>
    <w:rsid w:val="00E00CF1"/>
    <w:rsid w:val="00E01250"/>
    <w:rsid w:val="00E0217A"/>
    <w:rsid w:val="00E0305B"/>
    <w:rsid w:val="00E06A04"/>
    <w:rsid w:val="00E06E05"/>
    <w:rsid w:val="00E11853"/>
    <w:rsid w:val="00E12D3D"/>
    <w:rsid w:val="00E139C2"/>
    <w:rsid w:val="00E14086"/>
    <w:rsid w:val="00E14F8F"/>
    <w:rsid w:val="00E15455"/>
    <w:rsid w:val="00E17F2B"/>
    <w:rsid w:val="00E20D51"/>
    <w:rsid w:val="00E20E4E"/>
    <w:rsid w:val="00E21110"/>
    <w:rsid w:val="00E217DA"/>
    <w:rsid w:val="00E21E4C"/>
    <w:rsid w:val="00E221B0"/>
    <w:rsid w:val="00E26426"/>
    <w:rsid w:val="00E30A9B"/>
    <w:rsid w:val="00E31A87"/>
    <w:rsid w:val="00E33730"/>
    <w:rsid w:val="00E34ED4"/>
    <w:rsid w:val="00E35114"/>
    <w:rsid w:val="00E36250"/>
    <w:rsid w:val="00E37072"/>
    <w:rsid w:val="00E377B7"/>
    <w:rsid w:val="00E37D67"/>
    <w:rsid w:val="00E40E97"/>
    <w:rsid w:val="00E435B2"/>
    <w:rsid w:val="00E45309"/>
    <w:rsid w:val="00E463F0"/>
    <w:rsid w:val="00E46E3E"/>
    <w:rsid w:val="00E474AB"/>
    <w:rsid w:val="00E52B95"/>
    <w:rsid w:val="00E53BF7"/>
    <w:rsid w:val="00E53C79"/>
    <w:rsid w:val="00E54B9F"/>
    <w:rsid w:val="00E54DEF"/>
    <w:rsid w:val="00E563B1"/>
    <w:rsid w:val="00E56805"/>
    <w:rsid w:val="00E572C0"/>
    <w:rsid w:val="00E57343"/>
    <w:rsid w:val="00E57451"/>
    <w:rsid w:val="00E5770F"/>
    <w:rsid w:val="00E60531"/>
    <w:rsid w:val="00E60CDC"/>
    <w:rsid w:val="00E61284"/>
    <w:rsid w:val="00E6180D"/>
    <w:rsid w:val="00E63276"/>
    <w:rsid w:val="00E664BB"/>
    <w:rsid w:val="00E67CDE"/>
    <w:rsid w:val="00E7297C"/>
    <w:rsid w:val="00E747B7"/>
    <w:rsid w:val="00E74E75"/>
    <w:rsid w:val="00E756EA"/>
    <w:rsid w:val="00E76610"/>
    <w:rsid w:val="00E76B95"/>
    <w:rsid w:val="00E812AE"/>
    <w:rsid w:val="00E81AF2"/>
    <w:rsid w:val="00E827A3"/>
    <w:rsid w:val="00E8319B"/>
    <w:rsid w:val="00E8395A"/>
    <w:rsid w:val="00E83B8B"/>
    <w:rsid w:val="00E83C25"/>
    <w:rsid w:val="00E83EC8"/>
    <w:rsid w:val="00E83FBD"/>
    <w:rsid w:val="00E84AD3"/>
    <w:rsid w:val="00E85598"/>
    <w:rsid w:val="00E862A9"/>
    <w:rsid w:val="00E86EC0"/>
    <w:rsid w:val="00E91F9B"/>
    <w:rsid w:val="00E94F00"/>
    <w:rsid w:val="00E95E0A"/>
    <w:rsid w:val="00E96F5A"/>
    <w:rsid w:val="00E97FD2"/>
    <w:rsid w:val="00EA0262"/>
    <w:rsid w:val="00EA28E0"/>
    <w:rsid w:val="00EA37F3"/>
    <w:rsid w:val="00EA3FA2"/>
    <w:rsid w:val="00EA5B5E"/>
    <w:rsid w:val="00EA6490"/>
    <w:rsid w:val="00EA6869"/>
    <w:rsid w:val="00EA79E8"/>
    <w:rsid w:val="00EB05E6"/>
    <w:rsid w:val="00EB174A"/>
    <w:rsid w:val="00EB36A2"/>
    <w:rsid w:val="00EB37A8"/>
    <w:rsid w:val="00EB642D"/>
    <w:rsid w:val="00EB6701"/>
    <w:rsid w:val="00EB67DA"/>
    <w:rsid w:val="00EB6AB4"/>
    <w:rsid w:val="00EB7E90"/>
    <w:rsid w:val="00EB7F04"/>
    <w:rsid w:val="00EC28AD"/>
    <w:rsid w:val="00EC581F"/>
    <w:rsid w:val="00EC59C8"/>
    <w:rsid w:val="00EC5E8C"/>
    <w:rsid w:val="00EC66A1"/>
    <w:rsid w:val="00EC6C09"/>
    <w:rsid w:val="00EC6D40"/>
    <w:rsid w:val="00ED002E"/>
    <w:rsid w:val="00ED0083"/>
    <w:rsid w:val="00ED1109"/>
    <w:rsid w:val="00ED1743"/>
    <w:rsid w:val="00ED1E8D"/>
    <w:rsid w:val="00ED380B"/>
    <w:rsid w:val="00ED38B9"/>
    <w:rsid w:val="00ED3917"/>
    <w:rsid w:val="00ED3D1E"/>
    <w:rsid w:val="00ED4ED3"/>
    <w:rsid w:val="00ED679D"/>
    <w:rsid w:val="00EE09D3"/>
    <w:rsid w:val="00EE2296"/>
    <w:rsid w:val="00EE2824"/>
    <w:rsid w:val="00EE3C1E"/>
    <w:rsid w:val="00EE3E4D"/>
    <w:rsid w:val="00EE457D"/>
    <w:rsid w:val="00EE4E41"/>
    <w:rsid w:val="00EE6850"/>
    <w:rsid w:val="00EF045C"/>
    <w:rsid w:val="00EF0627"/>
    <w:rsid w:val="00EF1161"/>
    <w:rsid w:val="00EF117C"/>
    <w:rsid w:val="00EF11A6"/>
    <w:rsid w:val="00EF1A70"/>
    <w:rsid w:val="00EF296A"/>
    <w:rsid w:val="00EF3DB2"/>
    <w:rsid w:val="00EF6AEF"/>
    <w:rsid w:val="00F02C9A"/>
    <w:rsid w:val="00F1002B"/>
    <w:rsid w:val="00F12C24"/>
    <w:rsid w:val="00F138FC"/>
    <w:rsid w:val="00F1437D"/>
    <w:rsid w:val="00F146AB"/>
    <w:rsid w:val="00F1637B"/>
    <w:rsid w:val="00F17A23"/>
    <w:rsid w:val="00F20064"/>
    <w:rsid w:val="00F210CF"/>
    <w:rsid w:val="00F21C0D"/>
    <w:rsid w:val="00F22C60"/>
    <w:rsid w:val="00F241FC"/>
    <w:rsid w:val="00F24481"/>
    <w:rsid w:val="00F25C30"/>
    <w:rsid w:val="00F2636E"/>
    <w:rsid w:val="00F26C26"/>
    <w:rsid w:val="00F26E1A"/>
    <w:rsid w:val="00F271B2"/>
    <w:rsid w:val="00F273FC"/>
    <w:rsid w:val="00F31945"/>
    <w:rsid w:val="00F3253D"/>
    <w:rsid w:val="00F33907"/>
    <w:rsid w:val="00F34A89"/>
    <w:rsid w:val="00F352D2"/>
    <w:rsid w:val="00F36CC4"/>
    <w:rsid w:val="00F37190"/>
    <w:rsid w:val="00F434BE"/>
    <w:rsid w:val="00F4504A"/>
    <w:rsid w:val="00F45754"/>
    <w:rsid w:val="00F45880"/>
    <w:rsid w:val="00F51248"/>
    <w:rsid w:val="00F51A1C"/>
    <w:rsid w:val="00F52B83"/>
    <w:rsid w:val="00F531A0"/>
    <w:rsid w:val="00F55621"/>
    <w:rsid w:val="00F61DE0"/>
    <w:rsid w:val="00F63AFB"/>
    <w:rsid w:val="00F6526A"/>
    <w:rsid w:val="00F65A33"/>
    <w:rsid w:val="00F65DC0"/>
    <w:rsid w:val="00F67BFF"/>
    <w:rsid w:val="00F7057F"/>
    <w:rsid w:val="00F71D41"/>
    <w:rsid w:val="00F7324B"/>
    <w:rsid w:val="00F759B2"/>
    <w:rsid w:val="00F7678F"/>
    <w:rsid w:val="00F7691A"/>
    <w:rsid w:val="00F776B8"/>
    <w:rsid w:val="00F8070C"/>
    <w:rsid w:val="00F80F71"/>
    <w:rsid w:val="00F81FB9"/>
    <w:rsid w:val="00F83340"/>
    <w:rsid w:val="00F852E6"/>
    <w:rsid w:val="00F85C95"/>
    <w:rsid w:val="00F86A75"/>
    <w:rsid w:val="00F86DD2"/>
    <w:rsid w:val="00F871BA"/>
    <w:rsid w:val="00F9151C"/>
    <w:rsid w:val="00F927A4"/>
    <w:rsid w:val="00F94C9A"/>
    <w:rsid w:val="00F95016"/>
    <w:rsid w:val="00F95C87"/>
    <w:rsid w:val="00F972A1"/>
    <w:rsid w:val="00FA04E8"/>
    <w:rsid w:val="00FA080C"/>
    <w:rsid w:val="00FA2743"/>
    <w:rsid w:val="00FA2D53"/>
    <w:rsid w:val="00FA2F7D"/>
    <w:rsid w:val="00FA3AF7"/>
    <w:rsid w:val="00FA41EF"/>
    <w:rsid w:val="00FA4761"/>
    <w:rsid w:val="00FA59A0"/>
    <w:rsid w:val="00FA626C"/>
    <w:rsid w:val="00FA6B2E"/>
    <w:rsid w:val="00FA7787"/>
    <w:rsid w:val="00FA7DCE"/>
    <w:rsid w:val="00FB080F"/>
    <w:rsid w:val="00FB0A94"/>
    <w:rsid w:val="00FB0D5E"/>
    <w:rsid w:val="00FB1986"/>
    <w:rsid w:val="00FB35F5"/>
    <w:rsid w:val="00FB396B"/>
    <w:rsid w:val="00FB46DF"/>
    <w:rsid w:val="00FB4835"/>
    <w:rsid w:val="00FB4E28"/>
    <w:rsid w:val="00FB7021"/>
    <w:rsid w:val="00FB7DE0"/>
    <w:rsid w:val="00FC05F0"/>
    <w:rsid w:val="00FC08CC"/>
    <w:rsid w:val="00FC1033"/>
    <w:rsid w:val="00FC190B"/>
    <w:rsid w:val="00FC1AA8"/>
    <w:rsid w:val="00FC68A2"/>
    <w:rsid w:val="00FD1880"/>
    <w:rsid w:val="00FD359F"/>
    <w:rsid w:val="00FD3AAB"/>
    <w:rsid w:val="00FD414B"/>
    <w:rsid w:val="00FD6BC3"/>
    <w:rsid w:val="00FD7143"/>
    <w:rsid w:val="00FD7F65"/>
    <w:rsid w:val="00FE0980"/>
    <w:rsid w:val="00FE16CA"/>
    <w:rsid w:val="00FE1706"/>
    <w:rsid w:val="00FE1E91"/>
    <w:rsid w:val="00FE2EFC"/>
    <w:rsid w:val="00FE52D1"/>
    <w:rsid w:val="00FE532B"/>
    <w:rsid w:val="00FE64D8"/>
    <w:rsid w:val="00FF0A8D"/>
    <w:rsid w:val="00FF2C91"/>
    <w:rsid w:val="00FF2F0A"/>
    <w:rsid w:val="00FF53C2"/>
    <w:rsid w:val="00FF6B43"/>
    <w:rsid w:val="00FF793C"/>
    <w:rsid w:val="00FF79FA"/>
    <w:rsid w:val="36096478"/>
    <w:rsid w:val="4AFDF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C636B07"/>
  <w15:docId w15:val="{EA0AFA4A-5728-4D01-BEB3-115AF986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B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68D6"/>
    <w:pPr>
      <w:tabs>
        <w:tab w:val="center" w:pos="4320"/>
        <w:tab w:val="right" w:pos="8640"/>
      </w:tabs>
    </w:pPr>
  </w:style>
  <w:style w:type="character" w:customStyle="1" w:styleId="FooterChar">
    <w:name w:val="Footer Char"/>
    <w:basedOn w:val="DefaultParagraphFont"/>
    <w:link w:val="Footer"/>
    <w:uiPriority w:val="99"/>
    <w:locked/>
    <w:rsid w:val="001268D6"/>
    <w:rPr>
      <w:rFonts w:cs="Times New Roman"/>
      <w:sz w:val="24"/>
      <w:szCs w:val="24"/>
    </w:rPr>
  </w:style>
  <w:style w:type="paragraph" w:styleId="BodyText">
    <w:name w:val="Body Text"/>
    <w:basedOn w:val="Normal"/>
    <w:link w:val="BodyTextChar"/>
    <w:uiPriority w:val="99"/>
    <w:rsid w:val="001268D6"/>
    <w:pPr>
      <w:spacing w:after="120"/>
    </w:pPr>
  </w:style>
  <w:style w:type="character" w:customStyle="1" w:styleId="BodyTextChar">
    <w:name w:val="Body Text Char"/>
    <w:basedOn w:val="DefaultParagraphFont"/>
    <w:link w:val="BodyText"/>
    <w:uiPriority w:val="99"/>
    <w:locked/>
    <w:rsid w:val="001268D6"/>
    <w:rPr>
      <w:rFonts w:cs="Times New Roman"/>
      <w:sz w:val="24"/>
      <w:szCs w:val="24"/>
    </w:rPr>
  </w:style>
  <w:style w:type="character" w:styleId="PageNumber">
    <w:name w:val="page number"/>
    <w:basedOn w:val="DefaultParagraphFont"/>
    <w:uiPriority w:val="99"/>
    <w:rsid w:val="001268D6"/>
    <w:rPr>
      <w:rFonts w:cs="Times New Roman"/>
    </w:rPr>
  </w:style>
  <w:style w:type="paragraph" w:customStyle="1" w:styleId="msolistparagraph0">
    <w:name w:val="msolistparagraph"/>
    <w:basedOn w:val="Normal"/>
    <w:uiPriority w:val="99"/>
    <w:rsid w:val="001268D6"/>
    <w:pPr>
      <w:ind w:left="720"/>
    </w:pPr>
    <w:rPr>
      <w:rFonts w:ascii="Calibri" w:hAnsi="Calibri"/>
      <w:sz w:val="22"/>
      <w:szCs w:val="22"/>
    </w:rPr>
  </w:style>
  <w:style w:type="paragraph" w:styleId="Header">
    <w:name w:val="header"/>
    <w:basedOn w:val="Normal"/>
    <w:link w:val="HeaderChar"/>
    <w:uiPriority w:val="99"/>
    <w:rsid w:val="001268D6"/>
    <w:pPr>
      <w:tabs>
        <w:tab w:val="center" w:pos="4320"/>
        <w:tab w:val="right" w:pos="8640"/>
      </w:tabs>
    </w:pPr>
  </w:style>
  <w:style w:type="character" w:customStyle="1" w:styleId="HeaderChar">
    <w:name w:val="Header Char"/>
    <w:basedOn w:val="DefaultParagraphFont"/>
    <w:link w:val="Header"/>
    <w:uiPriority w:val="99"/>
    <w:locked/>
    <w:rsid w:val="001268D6"/>
    <w:rPr>
      <w:rFonts w:cs="Times New Roman"/>
      <w:sz w:val="24"/>
      <w:szCs w:val="24"/>
    </w:rPr>
  </w:style>
  <w:style w:type="character" w:styleId="CommentReference">
    <w:name w:val="annotation reference"/>
    <w:basedOn w:val="DefaultParagraphFont"/>
    <w:uiPriority w:val="99"/>
    <w:rsid w:val="001268D6"/>
    <w:rPr>
      <w:rFonts w:cs="Times New Roman"/>
      <w:sz w:val="16"/>
    </w:rPr>
  </w:style>
  <w:style w:type="paragraph" w:styleId="CommentText">
    <w:name w:val="annotation text"/>
    <w:basedOn w:val="Normal"/>
    <w:link w:val="CommentTextChar"/>
    <w:uiPriority w:val="99"/>
    <w:rsid w:val="001268D6"/>
    <w:rPr>
      <w:sz w:val="20"/>
      <w:szCs w:val="20"/>
    </w:rPr>
  </w:style>
  <w:style w:type="character" w:customStyle="1" w:styleId="CommentTextChar">
    <w:name w:val="Comment Text Char"/>
    <w:basedOn w:val="DefaultParagraphFont"/>
    <w:link w:val="CommentText"/>
    <w:uiPriority w:val="99"/>
    <w:locked/>
    <w:rsid w:val="001268D6"/>
    <w:rPr>
      <w:rFonts w:cs="Times New Roman"/>
    </w:rPr>
  </w:style>
  <w:style w:type="paragraph" w:styleId="BalloonText">
    <w:name w:val="Balloon Text"/>
    <w:basedOn w:val="Normal"/>
    <w:link w:val="BalloonTextChar"/>
    <w:uiPriority w:val="99"/>
    <w:rsid w:val="001268D6"/>
    <w:rPr>
      <w:rFonts w:ascii="Tahoma" w:hAnsi="Tahoma" w:cs="Tahoma"/>
      <w:sz w:val="16"/>
      <w:szCs w:val="16"/>
    </w:rPr>
  </w:style>
  <w:style w:type="character" w:customStyle="1" w:styleId="BalloonTextChar">
    <w:name w:val="Balloon Text Char"/>
    <w:basedOn w:val="DefaultParagraphFont"/>
    <w:link w:val="BalloonText"/>
    <w:uiPriority w:val="99"/>
    <w:locked/>
    <w:rsid w:val="001268D6"/>
    <w:rPr>
      <w:rFonts w:ascii="Tahoma" w:hAnsi="Tahoma" w:cs="Tahoma"/>
      <w:sz w:val="16"/>
      <w:szCs w:val="16"/>
    </w:rPr>
  </w:style>
  <w:style w:type="paragraph" w:styleId="ListParagraph">
    <w:name w:val="List Paragraph"/>
    <w:basedOn w:val="Normal"/>
    <w:uiPriority w:val="34"/>
    <w:qFormat/>
    <w:rsid w:val="001B181D"/>
    <w:pPr>
      <w:ind w:left="720"/>
      <w:contextualSpacing/>
    </w:pPr>
  </w:style>
  <w:style w:type="character" w:styleId="Hyperlink">
    <w:name w:val="Hyperlink"/>
    <w:basedOn w:val="DefaultParagraphFont"/>
    <w:uiPriority w:val="99"/>
    <w:rsid w:val="00DD657C"/>
    <w:rPr>
      <w:rFonts w:cs="Times New Roman"/>
      <w:color w:val="333333"/>
      <w:u w:val="none"/>
      <w:effect w:val="none"/>
    </w:rPr>
  </w:style>
  <w:style w:type="paragraph" w:styleId="CommentSubject">
    <w:name w:val="annotation subject"/>
    <w:basedOn w:val="CommentText"/>
    <w:next w:val="CommentText"/>
    <w:link w:val="CommentSubjectChar"/>
    <w:uiPriority w:val="99"/>
    <w:semiHidden/>
    <w:rsid w:val="006871E4"/>
    <w:rPr>
      <w:b/>
      <w:bCs/>
    </w:rPr>
  </w:style>
  <w:style w:type="character" w:customStyle="1" w:styleId="CommentSubjectChar">
    <w:name w:val="Comment Subject Char"/>
    <w:basedOn w:val="CommentTextChar"/>
    <w:link w:val="CommentSubject"/>
    <w:uiPriority w:val="99"/>
    <w:semiHidden/>
    <w:locked/>
    <w:rsid w:val="006871E4"/>
    <w:rPr>
      <w:rFonts w:cs="Times New Roman"/>
      <w:b/>
      <w:bCs/>
    </w:rPr>
  </w:style>
  <w:style w:type="paragraph" w:styleId="NoSpacing">
    <w:name w:val="No Spacing"/>
    <w:uiPriority w:val="99"/>
    <w:qFormat/>
    <w:rsid w:val="001A49BC"/>
    <w:rPr>
      <w:sz w:val="24"/>
      <w:szCs w:val="24"/>
    </w:rPr>
  </w:style>
  <w:style w:type="paragraph" w:styleId="NormalWeb">
    <w:name w:val="Normal (Web)"/>
    <w:basedOn w:val="Normal"/>
    <w:uiPriority w:val="99"/>
    <w:semiHidden/>
    <w:rsid w:val="00B41ECA"/>
    <w:pPr>
      <w:spacing w:before="100" w:beforeAutospacing="1" w:after="100" w:afterAutospacing="1"/>
    </w:pPr>
  </w:style>
  <w:style w:type="character" w:customStyle="1" w:styleId="highlight">
    <w:name w:val="highlight"/>
    <w:basedOn w:val="DefaultParagraphFont"/>
    <w:uiPriority w:val="99"/>
    <w:rsid w:val="0064234A"/>
    <w:rPr>
      <w:rFonts w:cs="Times New Roman"/>
    </w:rPr>
  </w:style>
  <w:style w:type="character" w:customStyle="1" w:styleId="apple-converted-space">
    <w:name w:val="apple-converted-space"/>
    <w:basedOn w:val="DefaultParagraphFont"/>
    <w:uiPriority w:val="99"/>
    <w:rsid w:val="0064234A"/>
    <w:rPr>
      <w:rFonts w:cs="Times New Roman"/>
    </w:rPr>
  </w:style>
  <w:style w:type="paragraph" w:styleId="Revision">
    <w:name w:val="Revision"/>
    <w:hidden/>
    <w:uiPriority w:val="99"/>
    <w:semiHidden/>
    <w:rsid w:val="00EA79E8"/>
    <w:rPr>
      <w:sz w:val="24"/>
      <w:szCs w:val="24"/>
    </w:rPr>
  </w:style>
  <w:style w:type="character" w:styleId="FollowedHyperlink">
    <w:name w:val="FollowedHyperlink"/>
    <w:basedOn w:val="DefaultParagraphFont"/>
    <w:uiPriority w:val="99"/>
    <w:semiHidden/>
    <w:unhideWhenUsed/>
    <w:rsid w:val="00267510"/>
    <w:rPr>
      <w:color w:val="800080" w:themeColor="followedHyperlink"/>
      <w:u w:val="single"/>
    </w:rPr>
  </w:style>
  <w:style w:type="paragraph" w:customStyle="1" w:styleId="Default">
    <w:name w:val="Default"/>
    <w:rsid w:val="00BE038D"/>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6F02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5157">
      <w:bodyDiv w:val="1"/>
      <w:marLeft w:val="0"/>
      <w:marRight w:val="0"/>
      <w:marTop w:val="0"/>
      <w:marBottom w:val="0"/>
      <w:divBdr>
        <w:top w:val="none" w:sz="0" w:space="0" w:color="auto"/>
        <w:left w:val="none" w:sz="0" w:space="0" w:color="auto"/>
        <w:bottom w:val="none" w:sz="0" w:space="0" w:color="auto"/>
        <w:right w:val="none" w:sz="0" w:space="0" w:color="auto"/>
      </w:divBdr>
    </w:div>
    <w:div w:id="290213475">
      <w:bodyDiv w:val="1"/>
      <w:marLeft w:val="0"/>
      <w:marRight w:val="0"/>
      <w:marTop w:val="0"/>
      <w:marBottom w:val="0"/>
      <w:divBdr>
        <w:top w:val="none" w:sz="0" w:space="0" w:color="auto"/>
        <w:left w:val="none" w:sz="0" w:space="0" w:color="auto"/>
        <w:bottom w:val="none" w:sz="0" w:space="0" w:color="auto"/>
        <w:right w:val="none" w:sz="0" w:space="0" w:color="auto"/>
      </w:divBdr>
    </w:div>
    <w:div w:id="351423036">
      <w:bodyDiv w:val="1"/>
      <w:marLeft w:val="0"/>
      <w:marRight w:val="0"/>
      <w:marTop w:val="0"/>
      <w:marBottom w:val="0"/>
      <w:divBdr>
        <w:top w:val="none" w:sz="0" w:space="0" w:color="auto"/>
        <w:left w:val="none" w:sz="0" w:space="0" w:color="auto"/>
        <w:bottom w:val="none" w:sz="0" w:space="0" w:color="auto"/>
        <w:right w:val="none" w:sz="0" w:space="0" w:color="auto"/>
      </w:divBdr>
      <w:divsChild>
        <w:div w:id="372078441">
          <w:marLeft w:val="446"/>
          <w:marRight w:val="0"/>
          <w:marTop w:val="86"/>
          <w:marBottom w:val="0"/>
          <w:divBdr>
            <w:top w:val="none" w:sz="0" w:space="0" w:color="auto"/>
            <w:left w:val="none" w:sz="0" w:space="0" w:color="auto"/>
            <w:bottom w:val="none" w:sz="0" w:space="0" w:color="auto"/>
            <w:right w:val="none" w:sz="0" w:space="0" w:color="auto"/>
          </w:divBdr>
        </w:div>
        <w:div w:id="895629657">
          <w:marLeft w:val="446"/>
          <w:marRight w:val="0"/>
          <w:marTop w:val="86"/>
          <w:marBottom w:val="0"/>
          <w:divBdr>
            <w:top w:val="none" w:sz="0" w:space="0" w:color="auto"/>
            <w:left w:val="none" w:sz="0" w:space="0" w:color="auto"/>
            <w:bottom w:val="none" w:sz="0" w:space="0" w:color="auto"/>
            <w:right w:val="none" w:sz="0" w:space="0" w:color="auto"/>
          </w:divBdr>
        </w:div>
        <w:div w:id="1262299289">
          <w:marLeft w:val="446"/>
          <w:marRight w:val="0"/>
          <w:marTop w:val="86"/>
          <w:marBottom w:val="0"/>
          <w:divBdr>
            <w:top w:val="none" w:sz="0" w:space="0" w:color="auto"/>
            <w:left w:val="none" w:sz="0" w:space="0" w:color="auto"/>
            <w:bottom w:val="none" w:sz="0" w:space="0" w:color="auto"/>
            <w:right w:val="none" w:sz="0" w:space="0" w:color="auto"/>
          </w:divBdr>
        </w:div>
        <w:div w:id="1442072812">
          <w:marLeft w:val="446"/>
          <w:marRight w:val="0"/>
          <w:marTop w:val="86"/>
          <w:marBottom w:val="0"/>
          <w:divBdr>
            <w:top w:val="none" w:sz="0" w:space="0" w:color="auto"/>
            <w:left w:val="none" w:sz="0" w:space="0" w:color="auto"/>
            <w:bottom w:val="none" w:sz="0" w:space="0" w:color="auto"/>
            <w:right w:val="none" w:sz="0" w:space="0" w:color="auto"/>
          </w:divBdr>
        </w:div>
        <w:div w:id="1633754191">
          <w:marLeft w:val="446"/>
          <w:marRight w:val="0"/>
          <w:marTop w:val="86"/>
          <w:marBottom w:val="0"/>
          <w:divBdr>
            <w:top w:val="none" w:sz="0" w:space="0" w:color="auto"/>
            <w:left w:val="none" w:sz="0" w:space="0" w:color="auto"/>
            <w:bottom w:val="none" w:sz="0" w:space="0" w:color="auto"/>
            <w:right w:val="none" w:sz="0" w:space="0" w:color="auto"/>
          </w:divBdr>
        </w:div>
      </w:divsChild>
    </w:div>
    <w:div w:id="447432357">
      <w:bodyDiv w:val="1"/>
      <w:marLeft w:val="0"/>
      <w:marRight w:val="0"/>
      <w:marTop w:val="0"/>
      <w:marBottom w:val="0"/>
      <w:divBdr>
        <w:top w:val="none" w:sz="0" w:space="0" w:color="auto"/>
        <w:left w:val="none" w:sz="0" w:space="0" w:color="auto"/>
        <w:bottom w:val="none" w:sz="0" w:space="0" w:color="auto"/>
        <w:right w:val="none" w:sz="0" w:space="0" w:color="auto"/>
      </w:divBdr>
    </w:div>
    <w:div w:id="449209684">
      <w:bodyDiv w:val="1"/>
      <w:marLeft w:val="0"/>
      <w:marRight w:val="0"/>
      <w:marTop w:val="0"/>
      <w:marBottom w:val="0"/>
      <w:divBdr>
        <w:top w:val="none" w:sz="0" w:space="0" w:color="auto"/>
        <w:left w:val="none" w:sz="0" w:space="0" w:color="auto"/>
        <w:bottom w:val="none" w:sz="0" w:space="0" w:color="auto"/>
        <w:right w:val="none" w:sz="0" w:space="0" w:color="auto"/>
      </w:divBdr>
    </w:div>
    <w:div w:id="558637162">
      <w:bodyDiv w:val="1"/>
      <w:marLeft w:val="0"/>
      <w:marRight w:val="0"/>
      <w:marTop w:val="0"/>
      <w:marBottom w:val="0"/>
      <w:divBdr>
        <w:top w:val="none" w:sz="0" w:space="0" w:color="auto"/>
        <w:left w:val="none" w:sz="0" w:space="0" w:color="auto"/>
        <w:bottom w:val="none" w:sz="0" w:space="0" w:color="auto"/>
        <w:right w:val="none" w:sz="0" w:space="0" w:color="auto"/>
      </w:divBdr>
    </w:div>
    <w:div w:id="719019747">
      <w:bodyDiv w:val="1"/>
      <w:marLeft w:val="0"/>
      <w:marRight w:val="0"/>
      <w:marTop w:val="0"/>
      <w:marBottom w:val="0"/>
      <w:divBdr>
        <w:top w:val="none" w:sz="0" w:space="0" w:color="auto"/>
        <w:left w:val="none" w:sz="0" w:space="0" w:color="auto"/>
        <w:bottom w:val="none" w:sz="0" w:space="0" w:color="auto"/>
        <w:right w:val="none" w:sz="0" w:space="0" w:color="auto"/>
      </w:divBdr>
    </w:div>
    <w:div w:id="729305108">
      <w:bodyDiv w:val="1"/>
      <w:marLeft w:val="0"/>
      <w:marRight w:val="0"/>
      <w:marTop w:val="0"/>
      <w:marBottom w:val="0"/>
      <w:divBdr>
        <w:top w:val="none" w:sz="0" w:space="0" w:color="auto"/>
        <w:left w:val="none" w:sz="0" w:space="0" w:color="auto"/>
        <w:bottom w:val="none" w:sz="0" w:space="0" w:color="auto"/>
        <w:right w:val="none" w:sz="0" w:space="0" w:color="auto"/>
      </w:divBdr>
    </w:div>
    <w:div w:id="779302902">
      <w:bodyDiv w:val="1"/>
      <w:marLeft w:val="0"/>
      <w:marRight w:val="0"/>
      <w:marTop w:val="0"/>
      <w:marBottom w:val="0"/>
      <w:divBdr>
        <w:top w:val="none" w:sz="0" w:space="0" w:color="auto"/>
        <w:left w:val="none" w:sz="0" w:space="0" w:color="auto"/>
        <w:bottom w:val="none" w:sz="0" w:space="0" w:color="auto"/>
        <w:right w:val="none" w:sz="0" w:space="0" w:color="auto"/>
      </w:divBdr>
    </w:div>
    <w:div w:id="830172490">
      <w:bodyDiv w:val="1"/>
      <w:marLeft w:val="0"/>
      <w:marRight w:val="0"/>
      <w:marTop w:val="0"/>
      <w:marBottom w:val="0"/>
      <w:divBdr>
        <w:top w:val="none" w:sz="0" w:space="0" w:color="auto"/>
        <w:left w:val="none" w:sz="0" w:space="0" w:color="auto"/>
        <w:bottom w:val="none" w:sz="0" w:space="0" w:color="auto"/>
        <w:right w:val="none" w:sz="0" w:space="0" w:color="auto"/>
      </w:divBdr>
    </w:div>
    <w:div w:id="920454762">
      <w:marLeft w:val="0"/>
      <w:marRight w:val="0"/>
      <w:marTop w:val="0"/>
      <w:marBottom w:val="0"/>
      <w:divBdr>
        <w:top w:val="none" w:sz="0" w:space="0" w:color="auto"/>
        <w:left w:val="none" w:sz="0" w:space="0" w:color="auto"/>
        <w:bottom w:val="none" w:sz="0" w:space="0" w:color="auto"/>
        <w:right w:val="none" w:sz="0" w:space="0" w:color="auto"/>
      </w:divBdr>
    </w:div>
    <w:div w:id="920454763">
      <w:marLeft w:val="0"/>
      <w:marRight w:val="0"/>
      <w:marTop w:val="0"/>
      <w:marBottom w:val="0"/>
      <w:divBdr>
        <w:top w:val="none" w:sz="0" w:space="0" w:color="auto"/>
        <w:left w:val="none" w:sz="0" w:space="0" w:color="auto"/>
        <w:bottom w:val="none" w:sz="0" w:space="0" w:color="auto"/>
        <w:right w:val="none" w:sz="0" w:space="0" w:color="auto"/>
      </w:divBdr>
    </w:div>
    <w:div w:id="920454766">
      <w:marLeft w:val="0"/>
      <w:marRight w:val="0"/>
      <w:marTop w:val="0"/>
      <w:marBottom w:val="0"/>
      <w:divBdr>
        <w:top w:val="none" w:sz="0" w:space="0" w:color="auto"/>
        <w:left w:val="none" w:sz="0" w:space="0" w:color="auto"/>
        <w:bottom w:val="none" w:sz="0" w:space="0" w:color="auto"/>
        <w:right w:val="none" w:sz="0" w:space="0" w:color="auto"/>
      </w:divBdr>
    </w:div>
    <w:div w:id="920454767">
      <w:marLeft w:val="0"/>
      <w:marRight w:val="0"/>
      <w:marTop w:val="0"/>
      <w:marBottom w:val="0"/>
      <w:divBdr>
        <w:top w:val="none" w:sz="0" w:space="0" w:color="auto"/>
        <w:left w:val="none" w:sz="0" w:space="0" w:color="auto"/>
        <w:bottom w:val="none" w:sz="0" w:space="0" w:color="auto"/>
        <w:right w:val="none" w:sz="0" w:space="0" w:color="auto"/>
      </w:divBdr>
      <w:divsChild>
        <w:div w:id="920454764">
          <w:marLeft w:val="806"/>
          <w:marRight w:val="0"/>
          <w:marTop w:val="200"/>
          <w:marBottom w:val="0"/>
          <w:divBdr>
            <w:top w:val="none" w:sz="0" w:space="0" w:color="auto"/>
            <w:left w:val="none" w:sz="0" w:space="0" w:color="auto"/>
            <w:bottom w:val="none" w:sz="0" w:space="0" w:color="auto"/>
            <w:right w:val="none" w:sz="0" w:space="0" w:color="auto"/>
          </w:divBdr>
        </w:div>
        <w:div w:id="920454765">
          <w:marLeft w:val="806"/>
          <w:marRight w:val="0"/>
          <w:marTop w:val="200"/>
          <w:marBottom w:val="0"/>
          <w:divBdr>
            <w:top w:val="none" w:sz="0" w:space="0" w:color="auto"/>
            <w:left w:val="none" w:sz="0" w:space="0" w:color="auto"/>
            <w:bottom w:val="none" w:sz="0" w:space="0" w:color="auto"/>
            <w:right w:val="none" w:sz="0" w:space="0" w:color="auto"/>
          </w:divBdr>
        </w:div>
      </w:divsChild>
    </w:div>
    <w:div w:id="1362435659">
      <w:bodyDiv w:val="1"/>
      <w:marLeft w:val="0"/>
      <w:marRight w:val="0"/>
      <w:marTop w:val="0"/>
      <w:marBottom w:val="0"/>
      <w:divBdr>
        <w:top w:val="none" w:sz="0" w:space="0" w:color="auto"/>
        <w:left w:val="none" w:sz="0" w:space="0" w:color="auto"/>
        <w:bottom w:val="none" w:sz="0" w:space="0" w:color="auto"/>
        <w:right w:val="none" w:sz="0" w:space="0" w:color="auto"/>
      </w:divBdr>
    </w:div>
    <w:div w:id="1516069046">
      <w:bodyDiv w:val="1"/>
      <w:marLeft w:val="0"/>
      <w:marRight w:val="0"/>
      <w:marTop w:val="0"/>
      <w:marBottom w:val="0"/>
      <w:divBdr>
        <w:top w:val="none" w:sz="0" w:space="0" w:color="auto"/>
        <w:left w:val="none" w:sz="0" w:space="0" w:color="auto"/>
        <w:bottom w:val="none" w:sz="0" w:space="0" w:color="auto"/>
        <w:right w:val="none" w:sz="0" w:space="0" w:color="auto"/>
      </w:divBdr>
    </w:div>
    <w:div w:id="1584297150">
      <w:bodyDiv w:val="1"/>
      <w:marLeft w:val="0"/>
      <w:marRight w:val="0"/>
      <w:marTop w:val="0"/>
      <w:marBottom w:val="0"/>
      <w:divBdr>
        <w:top w:val="none" w:sz="0" w:space="0" w:color="auto"/>
        <w:left w:val="none" w:sz="0" w:space="0" w:color="auto"/>
        <w:bottom w:val="none" w:sz="0" w:space="0" w:color="auto"/>
        <w:right w:val="none" w:sz="0" w:space="0" w:color="auto"/>
      </w:divBdr>
    </w:div>
    <w:div w:id="1834680837">
      <w:bodyDiv w:val="1"/>
      <w:marLeft w:val="0"/>
      <w:marRight w:val="0"/>
      <w:marTop w:val="0"/>
      <w:marBottom w:val="0"/>
      <w:divBdr>
        <w:top w:val="none" w:sz="0" w:space="0" w:color="auto"/>
        <w:left w:val="none" w:sz="0" w:space="0" w:color="auto"/>
        <w:bottom w:val="none" w:sz="0" w:space="0" w:color="auto"/>
        <w:right w:val="none" w:sz="0" w:space="0" w:color="auto"/>
      </w:divBdr>
    </w:div>
    <w:div w:id="1921059156">
      <w:bodyDiv w:val="1"/>
      <w:marLeft w:val="0"/>
      <w:marRight w:val="0"/>
      <w:marTop w:val="0"/>
      <w:marBottom w:val="0"/>
      <w:divBdr>
        <w:top w:val="none" w:sz="0" w:space="0" w:color="auto"/>
        <w:left w:val="none" w:sz="0" w:space="0" w:color="auto"/>
        <w:bottom w:val="none" w:sz="0" w:space="0" w:color="auto"/>
        <w:right w:val="none" w:sz="0" w:space="0" w:color="auto"/>
      </w:divBdr>
      <w:divsChild>
        <w:div w:id="521630501">
          <w:marLeft w:val="547"/>
          <w:marRight w:val="0"/>
          <w:marTop w:val="144"/>
          <w:marBottom w:val="0"/>
          <w:divBdr>
            <w:top w:val="none" w:sz="0" w:space="0" w:color="auto"/>
            <w:left w:val="none" w:sz="0" w:space="0" w:color="auto"/>
            <w:bottom w:val="none" w:sz="0" w:space="0" w:color="auto"/>
            <w:right w:val="none" w:sz="0" w:space="0" w:color="auto"/>
          </w:divBdr>
        </w:div>
        <w:div w:id="1148130030">
          <w:marLeft w:val="547"/>
          <w:marRight w:val="0"/>
          <w:marTop w:val="144"/>
          <w:marBottom w:val="0"/>
          <w:divBdr>
            <w:top w:val="none" w:sz="0" w:space="0" w:color="auto"/>
            <w:left w:val="none" w:sz="0" w:space="0" w:color="auto"/>
            <w:bottom w:val="none" w:sz="0" w:space="0" w:color="auto"/>
            <w:right w:val="none" w:sz="0" w:space="0" w:color="auto"/>
          </w:divBdr>
        </w:div>
        <w:div w:id="1178497465">
          <w:marLeft w:val="547"/>
          <w:marRight w:val="0"/>
          <w:marTop w:val="144"/>
          <w:marBottom w:val="0"/>
          <w:divBdr>
            <w:top w:val="none" w:sz="0" w:space="0" w:color="auto"/>
            <w:left w:val="none" w:sz="0" w:space="0" w:color="auto"/>
            <w:bottom w:val="none" w:sz="0" w:space="0" w:color="auto"/>
            <w:right w:val="none" w:sz="0" w:space="0" w:color="auto"/>
          </w:divBdr>
        </w:div>
        <w:div w:id="1519394184">
          <w:marLeft w:val="547"/>
          <w:marRight w:val="0"/>
          <w:marTop w:val="144"/>
          <w:marBottom w:val="0"/>
          <w:divBdr>
            <w:top w:val="none" w:sz="0" w:space="0" w:color="auto"/>
            <w:left w:val="none" w:sz="0" w:space="0" w:color="auto"/>
            <w:bottom w:val="none" w:sz="0" w:space="0" w:color="auto"/>
            <w:right w:val="none" w:sz="0" w:space="0" w:color="auto"/>
          </w:divBdr>
        </w:div>
        <w:div w:id="1739941659">
          <w:marLeft w:val="547"/>
          <w:marRight w:val="0"/>
          <w:marTop w:val="144"/>
          <w:marBottom w:val="0"/>
          <w:divBdr>
            <w:top w:val="none" w:sz="0" w:space="0" w:color="auto"/>
            <w:left w:val="none" w:sz="0" w:space="0" w:color="auto"/>
            <w:bottom w:val="none" w:sz="0" w:space="0" w:color="auto"/>
            <w:right w:val="none" w:sz="0" w:space="0" w:color="auto"/>
          </w:divBdr>
        </w:div>
      </w:divsChild>
    </w:div>
    <w:div w:id="193254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D78A-E2C8-4C97-9F3D-6E346720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Healthy Montgomery Steering Committee Meeting</vt:lpstr>
    </vt:vector>
  </TitlesOfParts>
  <Company>MCG</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Montgomery Steering Committee Meeting</dc:title>
  <dc:creator>Hira Chowdhary</dc:creator>
  <cp:lastModifiedBy>Thompkins, Karen R.</cp:lastModifiedBy>
  <cp:revision>2</cp:revision>
  <cp:lastPrinted>2018-10-19T19:18:00Z</cp:lastPrinted>
  <dcterms:created xsi:type="dcterms:W3CDTF">2019-02-28T18:59:00Z</dcterms:created>
  <dcterms:modified xsi:type="dcterms:W3CDTF">2019-02-28T18:59:00Z</dcterms:modified>
</cp:coreProperties>
</file>